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CF0" w:rsidRPr="00224529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224529" w:rsidRDefault="00992CF0" w:rsidP="00992CF0">
      <w:pPr>
        <w:rPr>
          <w:rFonts w:ascii="Arial" w:hAnsi="Arial" w:cs="Arial"/>
          <w:sz w:val="24"/>
          <w:szCs w:val="24"/>
        </w:rPr>
      </w:pPr>
    </w:p>
    <w:p w:rsidR="00992CF0" w:rsidRPr="00224529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224529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224529">
        <w:rPr>
          <w:rFonts w:ascii="Arial" w:hAnsi="Arial" w:cs="Arial"/>
          <w:sz w:val="24"/>
          <w:szCs w:val="24"/>
        </w:rPr>
        <w:t>МУНИЦИПАЛЬНОЕ ОБРАЗОВАНИЕ</w:t>
      </w:r>
    </w:p>
    <w:p w:rsidR="00992CF0" w:rsidRPr="00224529" w:rsidRDefault="00992CF0" w:rsidP="00992CF0">
      <w:pPr>
        <w:jc w:val="center"/>
        <w:rPr>
          <w:rFonts w:ascii="Arial" w:hAnsi="Arial" w:cs="Arial"/>
          <w:sz w:val="24"/>
          <w:szCs w:val="24"/>
        </w:rPr>
      </w:pPr>
      <w:r w:rsidRPr="00224529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992CF0" w:rsidRPr="00224529" w:rsidRDefault="00992CF0" w:rsidP="00992CF0">
      <w:pPr>
        <w:jc w:val="center"/>
        <w:rPr>
          <w:rFonts w:ascii="Arial" w:hAnsi="Arial" w:cs="Arial"/>
          <w:sz w:val="24"/>
          <w:szCs w:val="24"/>
        </w:rPr>
      </w:pPr>
    </w:p>
    <w:p w:rsidR="00992CF0" w:rsidRPr="00224529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224529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992CF0" w:rsidRPr="00224529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224529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  <w:r w:rsidRPr="00224529">
        <w:rPr>
          <w:rFonts w:ascii="Arial" w:hAnsi="Arial" w:cs="Arial"/>
          <w:b/>
          <w:sz w:val="24"/>
          <w:szCs w:val="24"/>
        </w:rPr>
        <w:t>ПОСТАНОВЛЕНИЕ</w:t>
      </w:r>
    </w:p>
    <w:p w:rsidR="00992CF0" w:rsidRPr="00224529" w:rsidRDefault="00992CF0" w:rsidP="00992CF0">
      <w:pPr>
        <w:jc w:val="center"/>
        <w:rPr>
          <w:rFonts w:ascii="Arial" w:hAnsi="Arial" w:cs="Arial"/>
          <w:b/>
          <w:sz w:val="24"/>
          <w:szCs w:val="24"/>
        </w:rPr>
      </w:pPr>
    </w:p>
    <w:p w:rsidR="00992CF0" w:rsidRPr="00224529" w:rsidRDefault="00992CF0" w:rsidP="00992CF0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22452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BF1C5B" wp14:editId="01AF860F">
                <wp:simplePos x="0" y="0"/>
                <wp:positionH relativeFrom="column">
                  <wp:posOffset>5452745</wp:posOffset>
                </wp:positionH>
                <wp:positionV relativeFrom="paragraph">
                  <wp:posOffset>165100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6360B8" w:rsidRPr="00224529">
        <w:rPr>
          <w:rFonts w:ascii="Arial" w:hAnsi="Arial" w:cs="Arial"/>
          <w:sz w:val="24"/>
          <w:szCs w:val="24"/>
        </w:rPr>
        <w:t>«_</w:t>
      </w:r>
      <w:r w:rsidR="00224529" w:rsidRPr="00224529">
        <w:rPr>
          <w:rFonts w:ascii="Arial" w:hAnsi="Arial" w:cs="Arial"/>
          <w:sz w:val="24"/>
          <w:szCs w:val="24"/>
        </w:rPr>
        <w:t>06</w:t>
      </w:r>
      <w:r w:rsidR="006360B8" w:rsidRPr="00224529">
        <w:rPr>
          <w:rFonts w:ascii="Arial" w:hAnsi="Arial" w:cs="Arial"/>
          <w:sz w:val="24"/>
          <w:szCs w:val="24"/>
        </w:rPr>
        <w:t>_</w:t>
      </w:r>
      <w:r w:rsidR="00C93B65" w:rsidRPr="00224529">
        <w:rPr>
          <w:rFonts w:ascii="Arial" w:hAnsi="Arial" w:cs="Arial"/>
          <w:sz w:val="24"/>
          <w:szCs w:val="24"/>
        </w:rPr>
        <w:t xml:space="preserve">» </w:t>
      </w:r>
      <w:r w:rsidR="00224529" w:rsidRPr="00224529">
        <w:rPr>
          <w:rFonts w:ascii="Arial" w:hAnsi="Arial" w:cs="Arial"/>
          <w:sz w:val="24"/>
          <w:szCs w:val="24"/>
        </w:rPr>
        <w:t>мая 2025</w:t>
      </w:r>
      <w:r w:rsidR="002D60F1" w:rsidRPr="00224529">
        <w:rPr>
          <w:rFonts w:ascii="Arial" w:hAnsi="Arial" w:cs="Arial"/>
          <w:sz w:val="24"/>
          <w:szCs w:val="24"/>
        </w:rPr>
        <w:t xml:space="preserve"> года        </w:t>
      </w:r>
      <w:r w:rsidRPr="0022452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224529"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 w:rsidR="006360B8" w:rsidRPr="00224529">
        <w:rPr>
          <w:rFonts w:ascii="Arial" w:hAnsi="Arial" w:cs="Arial"/>
          <w:sz w:val="24"/>
          <w:szCs w:val="24"/>
        </w:rPr>
        <w:t xml:space="preserve">              №</w:t>
      </w:r>
      <w:r w:rsidR="00224529" w:rsidRPr="00224529">
        <w:rPr>
          <w:rFonts w:ascii="Arial" w:hAnsi="Arial" w:cs="Arial"/>
          <w:sz w:val="24"/>
          <w:szCs w:val="24"/>
        </w:rPr>
        <w:t>49</w:t>
      </w:r>
      <w:r w:rsidRPr="00224529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b"/>
        <w:tblpPr w:leftFromText="180" w:rightFromText="180" w:vertAnchor="text" w:horzAnchor="margin" w:tblpY="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1"/>
      </w:tblGrid>
      <w:tr w:rsidR="006360B8" w:rsidRPr="00224529" w:rsidTr="00A11811">
        <w:trPr>
          <w:trHeight w:val="1650"/>
        </w:trPr>
        <w:tc>
          <w:tcPr>
            <w:tcW w:w="7881" w:type="dxa"/>
          </w:tcPr>
          <w:p w:rsidR="006360B8" w:rsidRPr="00224529" w:rsidRDefault="006360B8" w:rsidP="00A11811">
            <w:pPr>
              <w:ind w:right="2835"/>
              <w:jc w:val="both"/>
              <w:rPr>
                <w:rFonts w:ascii="Arial" w:hAnsi="Arial" w:cs="Arial"/>
                <w:sz w:val="24"/>
                <w:szCs w:val="26"/>
              </w:rPr>
            </w:pPr>
            <w:r w:rsidRPr="00224529">
              <w:rPr>
                <w:rFonts w:ascii="Arial" w:hAnsi="Arial" w:cs="Arial"/>
                <w:sz w:val="24"/>
              </w:rPr>
              <w:t>«</w:t>
            </w:r>
            <w:r w:rsidR="00A11811" w:rsidRPr="00224529">
              <w:rPr>
                <w:rFonts w:ascii="Arial" w:hAnsi="Arial" w:cs="Arial"/>
                <w:sz w:val="24"/>
              </w:rPr>
              <w:t>Об определении гарантирующей организации в сфере теплоснабжения, водоснабжения и водоотведения на территории муниципального образования «</w:t>
            </w:r>
            <w:proofErr w:type="spellStart"/>
            <w:r w:rsidR="00A11811" w:rsidRPr="00224529">
              <w:rPr>
                <w:rFonts w:ascii="Arial" w:hAnsi="Arial" w:cs="Arial"/>
                <w:sz w:val="24"/>
              </w:rPr>
              <w:t>Воронинское</w:t>
            </w:r>
            <w:proofErr w:type="spellEnd"/>
            <w:r w:rsidR="00A11811" w:rsidRPr="00224529">
              <w:rPr>
                <w:rFonts w:ascii="Arial" w:hAnsi="Arial" w:cs="Arial"/>
                <w:sz w:val="24"/>
              </w:rPr>
              <w:t xml:space="preserve"> сельское поселение</w:t>
            </w:r>
            <w:r w:rsidRPr="00224529">
              <w:rPr>
                <w:rFonts w:ascii="Arial" w:hAnsi="Arial" w:cs="Arial"/>
                <w:sz w:val="24"/>
              </w:rPr>
              <w:t>»</w:t>
            </w:r>
            <w:r w:rsidR="00A11811" w:rsidRPr="00224529">
              <w:rPr>
                <w:rFonts w:ascii="Arial" w:hAnsi="Arial" w:cs="Arial"/>
                <w:sz w:val="24"/>
              </w:rPr>
              <w:t>»</w:t>
            </w:r>
          </w:p>
        </w:tc>
      </w:tr>
    </w:tbl>
    <w:p w:rsidR="00992CF0" w:rsidRPr="00224529" w:rsidRDefault="00992CF0" w:rsidP="00992CF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6360B8" w:rsidRPr="00224529" w:rsidRDefault="006360B8" w:rsidP="006360B8">
      <w:pPr>
        <w:ind w:right="2835"/>
        <w:rPr>
          <w:rFonts w:ascii="Arial" w:hAnsi="Arial" w:cs="Arial"/>
          <w:sz w:val="24"/>
        </w:rPr>
      </w:pPr>
    </w:p>
    <w:p w:rsidR="00A11811" w:rsidRPr="00224529" w:rsidRDefault="00A11811" w:rsidP="00A11811">
      <w:pPr>
        <w:pStyle w:val="2"/>
        <w:shd w:val="clear" w:color="auto" w:fill="auto"/>
        <w:spacing w:before="0" w:after="0" w:line="264" w:lineRule="exact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224529">
        <w:rPr>
          <w:rFonts w:ascii="Arial" w:hAnsi="Arial" w:cs="Arial"/>
          <w:spacing w:val="0"/>
          <w:sz w:val="24"/>
          <w:szCs w:val="24"/>
        </w:rPr>
        <w:t>В соответствии с Федеральным законом № 131-ФЗ от 06.10.2003 г. «Об общих принципах организации местного самоуправления в Российской Федерации», Федеральным законом № 416-ФЗ от 07.12.2011 г. «О водоснабжении и водоотведении», Федеральным законом № 190-ФЗ от 27.07.2010 г. «О теплоснабжении», Постановлением Правительства РФ от 08.08.2012 г. № 808 «Об организации теплоснабжения в Российской Федерации», с целью организации надлежащего и бесперебойного теплоснабжения, централизованного водоснабжения и водоотведения на территории Воронинского сельского поселения:</w:t>
      </w:r>
    </w:p>
    <w:p w:rsidR="001A687D" w:rsidRPr="00224529" w:rsidRDefault="001A687D" w:rsidP="006360B8">
      <w:pPr>
        <w:pStyle w:val="2"/>
        <w:shd w:val="clear" w:color="auto" w:fill="auto"/>
        <w:spacing w:before="0" w:after="0" w:line="264" w:lineRule="exact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</w:p>
    <w:p w:rsidR="006360B8" w:rsidRPr="00224529" w:rsidRDefault="001A687D" w:rsidP="001A687D">
      <w:pPr>
        <w:pStyle w:val="2"/>
        <w:shd w:val="clear" w:color="auto" w:fill="auto"/>
        <w:spacing w:before="0" w:after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  <w:r w:rsidRPr="00224529">
        <w:rPr>
          <w:rFonts w:ascii="Arial" w:hAnsi="Arial" w:cs="Arial"/>
          <w:spacing w:val="0"/>
          <w:sz w:val="24"/>
          <w:szCs w:val="24"/>
        </w:rPr>
        <w:t>ПОСТАНОВЛЯЮ: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Наделить статусом гарантирующей организации для централизованных систем водоснабжения на территории Воронинского сельского поселения Общество с ограниченной ответственностью «РСО </w:t>
      </w:r>
      <w:proofErr w:type="spellStart"/>
      <w:r w:rsidRPr="00224529">
        <w:rPr>
          <w:rFonts w:ascii="Arial" w:hAnsi="Arial" w:cs="Arial"/>
          <w:spacing w:val="0"/>
          <w:sz w:val="24"/>
        </w:rPr>
        <w:t>Теплогарант</w:t>
      </w:r>
      <w:proofErr w:type="spellEnd"/>
      <w:r w:rsidRPr="00224529">
        <w:rPr>
          <w:rFonts w:ascii="Arial" w:hAnsi="Arial" w:cs="Arial"/>
          <w:spacing w:val="0"/>
          <w:sz w:val="24"/>
        </w:rPr>
        <w:t>».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Определить зоной деятельности, гарантирующей организации территорию </w:t>
      </w:r>
      <w:r w:rsidRPr="00224529">
        <w:rPr>
          <w:rFonts w:ascii="Arial" w:hAnsi="Arial" w:cs="Arial"/>
          <w:sz w:val="24"/>
        </w:rPr>
        <w:t xml:space="preserve">д. Воронино, д. Новомихайловка, с. Семилужки и с. </w:t>
      </w:r>
      <w:proofErr w:type="spellStart"/>
      <w:r w:rsidRPr="00224529">
        <w:rPr>
          <w:rFonts w:ascii="Arial" w:hAnsi="Arial" w:cs="Arial"/>
          <w:sz w:val="24"/>
        </w:rPr>
        <w:t>Сухоречье</w:t>
      </w:r>
      <w:proofErr w:type="spellEnd"/>
      <w:r w:rsidRPr="00224529">
        <w:rPr>
          <w:rFonts w:ascii="Arial" w:hAnsi="Arial" w:cs="Arial"/>
          <w:sz w:val="24"/>
        </w:rPr>
        <w:t xml:space="preserve"> Воронинского сельского поселения.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Гарантирующей организации Обществу с ограниченной ответственностью «РСО </w:t>
      </w:r>
      <w:proofErr w:type="spellStart"/>
      <w:r w:rsidRPr="00224529">
        <w:rPr>
          <w:rFonts w:ascii="Arial" w:hAnsi="Arial" w:cs="Arial"/>
          <w:spacing w:val="0"/>
          <w:sz w:val="24"/>
        </w:rPr>
        <w:t>Теплогарант</w:t>
      </w:r>
      <w:proofErr w:type="spellEnd"/>
      <w:r w:rsidRPr="00224529">
        <w:rPr>
          <w:rFonts w:ascii="Arial" w:hAnsi="Arial" w:cs="Arial"/>
          <w:spacing w:val="0"/>
          <w:sz w:val="24"/>
        </w:rPr>
        <w:t>», обеспечить:</w:t>
      </w:r>
    </w:p>
    <w:p w:rsidR="00A11811" w:rsidRPr="00224529" w:rsidRDefault="00A11811" w:rsidP="00A11811">
      <w:pPr>
        <w:pStyle w:val="2"/>
        <w:numPr>
          <w:ilvl w:val="1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Эксплуатацию централизованных систем водоснабжения на территории </w:t>
      </w:r>
      <w:r w:rsidRPr="00224529">
        <w:rPr>
          <w:rFonts w:ascii="Arial" w:hAnsi="Arial" w:cs="Arial"/>
          <w:sz w:val="24"/>
        </w:rPr>
        <w:t xml:space="preserve">д. Воронино, д. Новомихайловка, с. Семилужки и с. </w:t>
      </w:r>
      <w:proofErr w:type="spellStart"/>
      <w:r w:rsidRPr="00224529">
        <w:rPr>
          <w:rFonts w:ascii="Arial" w:hAnsi="Arial" w:cs="Arial"/>
          <w:sz w:val="24"/>
        </w:rPr>
        <w:t>Сухоречье</w:t>
      </w:r>
      <w:proofErr w:type="spellEnd"/>
      <w:r w:rsidRPr="00224529">
        <w:rPr>
          <w:rFonts w:ascii="Arial" w:hAnsi="Arial" w:cs="Arial"/>
          <w:sz w:val="24"/>
        </w:rPr>
        <w:t xml:space="preserve"> Воронинского сельского поселения</w:t>
      </w:r>
      <w:r w:rsidRPr="00224529">
        <w:rPr>
          <w:rFonts w:ascii="Arial" w:hAnsi="Arial" w:cs="Arial"/>
          <w:spacing w:val="0"/>
          <w:sz w:val="24"/>
        </w:rPr>
        <w:t xml:space="preserve"> в соответствии с требованиями действующего законодательства РФ, существующими нормами и правилами.</w:t>
      </w:r>
    </w:p>
    <w:p w:rsidR="00A11811" w:rsidRPr="00224529" w:rsidRDefault="00A11811" w:rsidP="00A11811">
      <w:pPr>
        <w:pStyle w:val="2"/>
        <w:numPr>
          <w:ilvl w:val="1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Водоснабжение в случае, если объекты капитального строительства абонентов присоединены в установленном порядке к централизованной системе водоснабжения, в пределах зоны деятельности гарантирующей организации.</w:t>
      </w:r>
    </w:p>
    <w:p w:rsidR="00A11811" w:rsidRPr="00224529" w:rsidRDefault="00A11811" w:rsidP="00A11811">
      <w:pPr>
        <w:pStyle w:val="2"/>
        <w:numPr>
          <w:ilvl w:val="1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Заключение с организациями, осуществляющими эксплуатацию объектов водоснабжения, договоры, необходимые для обеспечения надёжного и бесперебойного водоснабжения в соответствии с требованиями действующего законодательства РФ.</w:t>
      </w:r>
    </w:p>
    <w:p w:rsidR="00A11811" w:rsidRPr="00224529" w:rsidRDefault="00A11811" w:rsidP="00A11811">
      <w:pPr>
        <w:pStyle w:val="2"/>
        <w:numPr>
          <w:ilvl w:val="1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Эксплуатацию бесхозяйных объектов </w:t>
      </w:r>
      <w:proofErr w:type="spellStart"/>
      <w:r w:rsidRPr="00224529">
        <w:rPr>
          <w:rFonts w:ascii="Arial" w:hAnsi="Arial" w:cs="Arial"/>
          <w:spacing w:val="0"/>
          <w:sz w:val="24"/>
        </w:rPr>
        <w:t>центратизованных</w:t>
      </w:r>
      <w:proofErr w:type="spellEnd"/>
      <w:r w:rsidRPr="00224529">
        <w:rPr>
          <w:rFonts w:ascii="Arial" w:hAnsi="Arial" w:cs="Arial"/>
          <w:spacing w:val="0"/>
          <w:sz w:val="24"/>
        </w:rPr>
        <w:t xml:space="preserve"> систем водоснабжения, в том числе водопроводных сетей на территории </w:t>
      </w:r>
      <w:r w:rsidRPr="00224529">
        <w:rPr>
          <w:rFonts w:ascii="Arial" w:hAnsi="Arial" w:cs="Arial"/>
          <w:sz w:val="24"/>
        </w:rPr>
        <w:t xml:space="preserve">д. Воронино, д. Новомихайловка, с. Семилужки и с. </w:t>
      </w:r>
      <w:proofErr w:type="spellStart"/>
      <w:r w:rsidRPr="00224529">
        <w:rPr>
          <w:rFonts w:ascii="Arial" w:hAnsi="Arial" w:cs="Arial"/>
          <w:sz w:val="24"/>
        </w:rPr>
        <w:t>Сухоречье</w:t>
      </w:r>
      <w:proofErr w:type="spellEnd"/>
      <w:r w:rsidRPr="00224529">
        <w:rPr>
          <w:rFonts w:ascii="Arial" w:hAnsi="Arial" w:cs="Arial"/>
          <w:sz w:val="24"/>
        </w:rPr>
        <w:t xml:space="preserve"> Воронинского сельского поселения</w:t>
      </w:r>
      <w:r w:rsidRPr="00224529">
        <w:rPr>
          <w:rFonts w:ascii="Arial" w:hAnsi="Arial" w:cs="Arial"/>
          <w:spacing w:val="0"/>
          <w:sz w:val="24"/>
        </w:rPr>
        <w:t>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Наделить статусом гарантирующей организации в сфере централизованного водоотведения на территории Воронинского сельского </w:t>
      </w:r>
      <w:r w:rsidRPr="00224529">
        <w:rPr>
          <w:rFonts w:ascii="Arial" w:hAnsi="Arial" w:cs="Arial"/>
          <w:spacing w:val="0"/>
          <w:sz w:val="24"/>
        </w:rPr>
        <w:lastRenderedPageBreak/>
        <w:t xml:space="preserve">поселения Общество с ограниченной ответственностью «РСО </w:t>
      </w:r>
      <w:proofErr w:type="spellStart"/>
      <w:r w:rsidRPr="00224529">
        <w:rPr>
          <w:rFonts w:ascii="Arial" w:hAnsi="Arial" w:cs="Arial"/>
          <w:spacing w:val="0"/>
          <w:sz w:val="24"/>
        </w:rPr>
        <w:t>Теплогарант</w:t>
      </w:r>
      <w:proofErr w:type="spellEnd"/>
      <w:r w:rsidRPr="00224529">
        <w:rPr>
          <w:rFonts w:ascii="Arial" w:hAnsi="Arial" w:cs="Arial"/>
          <w:spacing w:val="0"/>
          <w:sz w:val="24"/>
        </w:rPr>
        <w:t>».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 Определить зоной деятельности гарантирующей организации центральную систему водоотведения д. Воронино и с. Семилужки.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 xml:space="preserve">Наделить статусом гарантирующей организации в сфере теплоснабжения на территории Воронинского сельского поселения Общество с ограниченной ответственностью «РСО </w:t>
      </w:r>
      <w:proofErr w:type="spellStart"/>
      <w:r w:rsidRPr="00224529">
        <w:rPr>
          <w:rFonts w:ascii="Arial" w:hAnsi="Arial" w:cs="Arial"/>
          <w:spacing w:val="0"/>
          <w:sz w:val="24"/>
        </w:rPr>
        <w:t>Теплогарант</w:t>
      </w:r>
      <w:proofErr w:type="spellEnd"/>
      <w:r w:rsidRPr="00224529">
        <w:rPr>
          <w:rFonts w:ascii="Arial" w:hAnsi="Arial" w:cs="Arial"/>
          <w:spacing w:val="0"/>
          <w:sz w:val="24"/>
        </w:rPr>
        <w:t>».</w:t>
      </w:r>
    </w:p>
    <w:p w:rsidR="00A11811" w:rsidRPr="00224529" w:rsidRDefault="00A11811" w:rsidP="00A11811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r w:rsidRPr="00224529">
        <w:rPr>
          <w:rFonts w:ascii="Arial" w:hAnsi="Arial" w:cs="Arial"/>
          <w:sz w:val="24"/>
        </w:rPr>
        <w:t>Потребителями тепловой энергии в системе теплоснабжения являются здания жилого и административного назначения. Зоной деятельност</w:t>
      </w:r>
      <w:proofErr w:type="gramStart"/>
      <w:r w:rsidRPr="00224529">
        <w:rPr>
          <w:rFonts w:ascii="Arial" w:hAnsi="Arial" w:cs="Arial"/>
          <w:sz w:val="24"/>
        </w:rPr>
        <w:t>и ООО</w:t>
      </w:r>
      <w:proofErr w:type="gramEnd"/>
      <w:r w:rsidRPr="00224529">
        <w:rPr>
          <w:rFonts w:ascii="Arial" w:hAnsi="Arial" w:cs="Arial"/>
          <w:sz w:val="24"/>
        </w:rPr>
        <w:t xml:space="preserve"> «РСО </w:t>
      </w:r>
      <w:proofErr w:type="spellStart"/>
      <w:r w:rsidRPr="00224529">
        <w:rPr>
          <w:rFonts w:ascii="Arial" w:hAnsi="Arial" w:cs="Arial"/>
          <w:sz w:val="24"/>
        </w:rPr>
        <w:t>Теплогарант</w:t>
      </w:r>
      <w:proofErr w:type="spellEnd"/>
      <w:r w:rsidRPr="00224529">
        <w:rPr>
          <w:rFonts w:ascii="Arial" w:hAnsi="Arial" w:cs="Arial"/>
          <w:sz w:val="24"/>
        </w:rPr>
        <w:t>» в сфере теплоснабжения является территория д. Воронино и с. Семилужки:</w:t>
      </w:r>
    </w:p>
    <w:p w:rsidR="00A11811" w:rsidRPr="00224529" w:rsidRDefault="00A11811" w:rsidP="00A11811">
      <w:pPr>
        <w:ind w:left="340"/>
        <w:contextualSpacing/>
        <w:jc w:val="both"/>
        <w:rPr>
          <w:rFonts w:ascii="Arial" w:hAnsi="Arial" w:cs="Arial"/>
          <w:sz w:val="24"/>
        </w:rPr>
      </w:pPr>
      <w:r w:rsidRPr="00224529">
        <w:rPr>
          <w:rFonts w:ascii="Arial" w:hAnsi="Arial" w:cs="Arial"/>
          <w:sz w:val="24"/>
        </w:rPr>
        <w:t>- котельная д. Воронино;</w:t>
      </w:r>
    </w:p>
    <w:p w:rsidR="00A11811" w:rsidRPr="00224529" w:rsidRDefault="00A11811" w:rsidP="00A11811">
      <w:pPr>
        <w:ind w:left="340"/>
        <w:contextualSpacing/>
        <w:jc w:val="both"/>
        <w:rPr>
          <w:rFonts w:ascii="Arial" w:hAnsi="Arial" w:cs="Arial"/>
          <w:sz w:val="24"/>
        </w:rPr>
      </w:pPr>
      <w:r w:rsidRPr="00224529">
        <w:rPr>
          <w:rFonts w:ascii="Arial" w:hAnsi="Arial" w:cs="Arial"/>
          <w:sz w:val="24"/>
        </w:rPr>
        <w:t>- котельная с. Семилужки.</w:t>
      </w:r>
    </w:p>
    <w:p w:rsidR="00A11811" w:rsidRPr="00224529" w:rsidRDefault="00A11811" w:rsidP="00A11811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24529">
        <w:rPr>
          <w:rFonts w:ascii="Arial" w:hAnsi="Arial" w:cs="Arial"/>
          <w:sz w:val="24"/>
          <w:szCs w:val="24"/>
        </w:rPr>
        <w:t>Гарантирующей организац</w:t>
      </w:r>
      <w:proofErr w:type="gramStart"/>
      <w:r w:rsidRPr="00224529">
        <w:rPr>
          <w:rFonts w:ascii="Arial" w:hAnsi="Arial" w:cs="Arial"/>
          <w:sz w:val="24"/>
          <w:szCs w:val="24"/>
        </w:rPr>
        <w:t>ии ООО</w:t>
      </w:r>
      <w:proofErr w:type="gramEnd"/>
      <w:r w:rsidRPr="00224529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Pr="00224529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224529">
        <w:rPr>
          <w:rFonts w:ascii="Arial" w:hAnsi="Arial" w:cs="Arial"/>
          <w:sz w:val="24"/>
          <w:szCs w:val="24"/>
        </w:rPr>
        <w:t>» обеспечить:</w:t>
      </w:r>
    </w:p>
    <w:p w:rsidR="00A11811" w:rsidRPr="00224529" w:rsidRDefault="00A11811" w:rsidP="00A11811">
      <w:pPr>
        <w:numPr>
          <w:ilvl w:val="1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24529">
        <w:rPr>
          <w:rFonts w:ascii="Arial" w:hAnsi="Arial" w:cs="Arial"/>
          <w:sz w:val="24"/>
          <w:szCs w:val="24"/>
        </w:rPr>
        <w:t>Эксплуатацию централизованной системы теплоснабжения в соответствии с правовыми актами Российской Федерации;</w:t>
      </w:r>
    </w:p>
    <w:p w:rsidR="00A11811" w:rsidRPr="00224529" w:rsidRDefault="00A11811" w:rsidP="00A11811">
      <w:pPr>
        <w:numPr>
          <w:ilvl w:val="1"/>
          <w:numId w:val="2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224529">
        <w:rPr>
          <w:rFonts w:ascii="Arial" w:hAnsi="Arial" w:cs="Arial"/>
          <w:sz w:val="24"/>
          <w:szCs w:val="24"/>
        </w:rPr>
        <w:t>Теплоснабжение, если объекты капитального строительства абонентов присоединены в установленном порядке к централизованной системе теплоснабжения в пределах зоны гарантирующей организации;</w:t>
      </w:r>
    </w:p>
    <w:p w:rsidR="00A11811" w:rsidRPr="00224529" w:rsidRDefault="00A11811" w:rsidP="00A11811">
      <w:pPr>
        <w:numPr>
          <w:ilvl w:val="1"/>
          <w:numId w:val="2"/>
        </w:numPr>
        <w:contextualSpacing/>
        <w:jc w:val="both"/>
        <w:rPr>
          <w:rFonts w:ascii="Arial" w:hAnsi="Arial" w:cs="Arial"/>
          <w:sz w:val="24"/>
        </w:rPr>
      </w:pPr>
      <w:r w:rsidRPr="00224529">
        <w:rPr>
          <w:rFonts w:ascii="Arial" w:hAnsi="Arial" w:cs="Arial"/>
          <w:sz w:val="24"/>
          <w:szCs w:val="24"/>
        </w:rPr>
        <w:t>Заключение договоров, необходимых для обеспечения надежного и бесперебойного теплоснабжения в соответствии</w:t>
      </w:r>
      <w:r w:rsidRPr="00224529">
        <w:rPr>
          <w:rFonts w:ascii="Arial" w:hAnsi="Arial" w:cs="Arial"/>
          <w:sz w:val="24"/>
        </w:rPr>
        <w:t xml:space="preserve"> с требованиями законодательства Российской Федерации.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64" w:lineRule="exact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224529">
        <w:rPr>
          <w:rFonts w:ascii="Arial" w:hAnsi="Arial" w:cs="Arial"/>
          <w:spacing w:val="0"/>
          <w:sz w:val="24"/>
        </w:rPr>
        <w:t>Воронинское</w:t>
      </w:r>
      <w:proofErr w:type="spellEnd"/>
      <w:r w:rsidRPr="00224529">
        <w:rPr>
          <w:rFonts w:ascii="Arial" w:hAnsi="Arial" w:cs="Arial"/>
          <w:spacing w:val="0"/>
          <w:sz w:val="24"/>
        </w:rPr>
        <w:t xml:space="preserve"> сельское поселение» </w:t>
      </w:r>
      <w:r w:rsidR="00641892" w:rsidRPr="00224529">
        <w:rPr>
          <w:rFonts w:ascii="Arial" w:hAnsi="Arial" w:cs="Arial"/>
          <w:sz w:val="24"/>
        </w:rPr>
        <w:t xml:space="preserve">https://voroninskoe-r69.gosweb.gosuslugi.ru/ </w:t>
      </w:r>
      <w:r w:rsidRPr="00224529">
        <w:rPr>
          <w:rFonts w:ascii="Arial" w:hAnsi="Arial" w:cs="Arial"/>
          <w:spacing w:val="0"/>
          <w:sz w:val="24"/>
        </w:rPr>
        <w:t>в сети «Интернет»</w:t>
      </w:r>
      <w:r w:rsidRPr="00224529">
        <w:rPr>
          <w:rFonts w:ascii="Arial" w:hAnsi="Arial" w:cs="Arial"/>
          <w:spacing w:val="0"/>
          <w:sz w:val="24"/>
          <w:lang w:eastAsia="en-US" w:bidi="en-US"/>
        </w:rPr>
        <w:t>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r w:rsidRPr="00224529">
        <w:rPr>
          <w:rFonts w:ascii="Arial" w:hAnsi="Arial" w:cs="Arial"/>
          <w:spacing w:val="0"/>
          <w:sz w:val="24"/>
        </w:rPr>
        <w:t>Настоящее Постановление вступает в силу со дня его официального опубликования.</w:t>
      </w:r>
    </w:p>
    <w:p w:rsidR="00A11811" w:rsidRPr="00224529" w:rsidRDefault="00A11811" w:rsidP="00A11811">
      <w:pPr>
        <w:pStyle w:val="2"/>
        <w:numPr>
          <w:ilvl w:val="0"/>
          <w:numId w:val="2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spacing w:val="0"/>
          <w:sz w:val="24"/>
        </w:rPr>
      </w:pPr>
      <w:proofErr w:type="gramStart"/>
      <w:r w:rsidRPr="00224529">
        <w:rPr>
          <w:rFonts w:ascii="Arial" w:hAnsi="Arial" w:cs="Arial"/>
          <w:spacing w:val="0"/>
          <w:sz w:val="24"/>
        </w:rPr>
        <w:t>Контроль за</w:t>
      </w:r>
      <w:proofErr w:type="gramEnd"/>
      <w:r w:rsidRPr="00224529">
        <w:rPr>
          <w:rFonts w:ascii="Arial" w:hAnsi="Arial" w:cs="Arial"/>
          <w:spacing w:val="0"/>
          <w:sz w:val="24"/>
        </w:rPr>
        <w:t xml:space="preserve"> исполнением данного постановления оставляю за собой.</w:t>
      </w:r>
    </w:p>
    <w:p w:rsidR="00A11811" w:rsidRPr="00224529" w:rsidRDefault="00A11811" w:rsidP="001A687D">
      <w:pPr>
        <w:pStyle w:val="2"/>
        <w:shd w:val="clear" w:color="auto" w:fill="auto"/>
        <w:spacing w:before="0" w:after="0" w:line="240" w:lineRule="auto"/>
        <w:ind w:left="20" w:right="20" w:firstLine="680"/>
        <w:jc w:val="both"/>
        <w:rPr>
          <w:rFonts w:ascii="Arial" w:hAnsi="Arial" w:cs="Arial"/>
          <w:spacing w:val="0"/>
          <w:sz w:val="24"/>
          <w:szCs w:val="24"/>
        </w:rPr>
      </w:pPr>
    </w:p>
    <w:p w:rsidR="006360B8" w:rsidRPr="00224529" w:rsidRDefault="006360B8" w:rsidP="006360B8">
      <w:pPr>
        <w:pStyle w:val="a8"/>
        <w:spacing w:before="0" w:after="0"/>
        <w:ind w:left="-567"/>
        <w:jc w:val="both"/>
        <w:rPr>
          <w:rFonts w:ascii="Arial" w:hAnsi="Arial" w:cs="Arial"/>
          <w:b w:val="0"/>
          <w:sz w:val="22"/>
          <w:szCs w:val="24"/>
        </w:rPr>
      </w:pPr>
      <w:r w:rsidRPr="00224529">
        <w:rPr>
          <w:rFonts w:ascii="Arial" w:hAnsi="Arial" w:cs="Arial"/>
          <w:b w:val="0"/>
          <w:sz w:val="24"/>
          <w:szCs w:val="24"/>
        </w:rPr>
        <w:t>Глава Воронинского</w:t>
      </w:r>
    </w:p>
    <w:p w:rsidR="00E14FD5" w:rsidRPr="00224529" w:rsidRDefault="006360B8" w:rsidP="006360B8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  <w:r w:rsidRPr="00224529">
        <w:rPr>
          <w:rFonts w:ascii="Arial" w:hAnsi="Arial" w:cs="Arial"/>
          <w:szCs w:val="24"/>
        </w:rPr>
        <w:t>сельского поселения                                                                                                        А.В. Малышев</w:t>
      </w:r>
    </w:p>
    <w:p w:rsidR="00A11811" w:rsidRPr="00224529" w:rsidRDefault="00A11811" w:rsidP="006360B8">
      <w:pPr>
        <w:pStyle w:val="aa"/>
        <w:tabs>
          <w:tab w:val="left" w:pos="708"/>
        </w:tabs>
        <w:spacing w:before="0"/>
        <w:ind w:left="-567"/>
        <w:rPr>
          <w:rFonts w:ascii="Arial" w:hAnsi="Arial" w:cs="Arial"/>
          <w:szCs w:val="24"/>
        </w:rPr>
      </w:pPr>
    </w:p>
    <w:p w:rsidR="00473A00" w:rsidRPr="00224529" w:rsidRDefault="00473A00">
      <w:pPr>
        <w:rPr>
          <w:rFonts w:ascii="Arial" w:hAnsi="Arial" w:cs="Arial"/>
        </w:rPr>
      </w:pPr>
    </w:p>
    <w:sectPr w:rsidR="00473A00" w:rsidRPr="0022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36F2"/>
    <w:multiLevelType w:val="multilevel"/>
    <w:tmpl w:val="72F24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2E"/>
    <w:rsid w:val="00176B8F"/>
    <w:rsid w:val="00184FE9"/>
    <w:rsid w:val="001A687D"/>
    <w:rsid w:val="00224529"/>
    <w:rsid w:val="002D60F1"/>
    <w:rsid w:val="003B489E"/>
    <w:rsid w:val="00423365"/>
    <w:rsid w:val="00473A00"/>
    <w:rsid w:val="005A4405"/>
    <w:rsid w:val="005E23C4"/>
    <w:rsid w:val="006360B8"/>
    <w:rsid w:val="00641892"/>
    <w:rsid w:val="0089052E"/>
    <w:rsid w:val="00970064"/>
    <w:rsid w:val="00992CF0"/>
    <w:rsid w:val="00A11811"/>
    <w:rsid w:val="00B06495"/>
    <w:rsid w:val="00BC47E9"/>
    <w:rsid w:val="00C93B65"/>
    <w:rsid w:val="00D02A39"/>
    <w:rsid w:val="00E14FD5"/>
    <w:rsid w:val="00EC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1181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18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CF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92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2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92CF0"/>
    <w:pPr>
      <w:widowControl w:val="0"/>
      <w:suppressAutoHyphens/>
      <w:jc w:val="both"/>
    </w:pPr>
    <w:rPr>
      <w:rFonts w:eastAsia="Andale Sans UI"/>
      <w:kern w:val="2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92C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CF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473A00"/>
    <w:pPr>
      <w:spacing w:before="240" w:after="240"/>
    </w:pPr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473A0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реквизитПодпись"/>
    <w:basedOn w:val="a"/>
    <w:rsid w:val="00473A0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">
    <w:name w:val="Основной текст2"/>
    <w:basedOn w:val="a"/>
    <w:rsid w:val="00473A00"/>
    <w:pPr>
      <w:widowControl w:val="0"/>
      <w:shd w:val="clear" w:color="auto" w:fill="FFFFFF"/>
      <w:spacing w:before="480" w:after="240" w:line="0" w:lineRule="atLeast"/>
      <w:jc w:val="center"/>
    </w:pPr>
    <w:rPr>
      <w:color w:val="000000"/>
      <w:spacing w:val="6"/>
      <w:sz w:val="19"/>
      <w:szCs w:val="19"/>
      <w:lang w:bidi="ru-RU"/>
    </w:rPr>
  </w:style>
  <w:style w:type="table" w:styleId="ab">
    <w:name w:val="Table Grid"/>
    <w:basedOn w:val="a1"/>
    <w:uiPriority w:val="59"/>
    <w:rsid w:val="00636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A1181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1181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2025-05-19T03:00:00Z</dcterms:created>
  <dcterms:modified xsi:type="dcterms:W3CDTF">2025-05-19T03:00:00Z</dcterms:modified>
</cp:coreProperties>
</file>