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3.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7" w:type="dxa"/>
        <w:tblInd w:w="250" w:type="dxa"/>
        <w:tblLook w:val="04A0" w:firstRow="1" w:lastRow="0" w:firstColumn="1" w:lastColumn="0" w:noHBand="0" w:noVBand="1"/>
      </w:tblPr>
      <w:tblGrid>
        <w:gridCol w:w="4678"/>
        <w:gridCol w:w="4819"/>
      </w:tblGrid>
      <w:tr w:rsidR="00CA6160" w:rsidRPr="00EF09D5" w14:paraId="5D740289" w14:textId="77777777" w:rsidTr="00F1771B">
        <w:tc>
          <w:tcPr>
            <w:tcW w:w="4678" w:type="dxa"/>
          </w:tcPr>
          <w:p w14:paraId="506FAD1E" w14:textId="77777777" w:rsidR="00CA6160" w:rsidRPr="005E0AB5" w:rsidRDefault="00CA6160" w:rsidP="00F1771B">
            <w:pPr>
              <w:rPr>
                <w:rFonts w:ascii="Times New Roman" w:eastAsia="Times New Roman" w:hAnsi="Times New Roman" w:cs="Times New Roman"/>
                <w:sz w:val="24"/>
                <w:szCs w:val="24"/>
                <w:lang w:val="ru-RU"/>
              </w:rPr>
            </w:pPr>
            <w:bookmarkStart w:id="0" w:name="_GoBack"/>
            <w:bookmarkEnd w:id="0"/>
            <w:r w:rsidRPr="005E0AB5">
              <w:rPr>
                <w:rFonts w:ascii="Times New Roman" w:hAnsi="Times New Roman" w:cs="Times New Roman"/>
                <w:spacing w:val="-2"/>
                <w:sz w:val="24"/>
                <w:szCs w:val="24"/>
                <w:lang w:val="ru-RU"/>
              </w:rPr>
              <w:t>СОГЛАСОВАННО</w:t>
            </w:r>
          </w:p>
          <w:p w14:paraId="67514A03" w14:textId="77777777" w:rsidR="00CA6160" w:rsidRPr="005E0AB5" w:rsidRDefault="00CA6160" w:rsidP="00F1771B">
            <w:pPr>
              <w:rPr>
                <w:rFonts w:ascii="Times New Roman" w:hAnsi="Times New Roman" w:cs="Times New Roman"/>
                <w:spacing w:val="27"/>
                <w:sz w:val="24"/>
                <w:szCs w:val="24"/>
                <w:lang w:val="ru-RU"/>
              </w:rPr>
            </w:pPr>
            <w:r>
              <w:rPr>
                <w:rFonts w:ascii="Times New Roman" w:hAnsi="Times New Roman" w:cs="Times New Roman"/>
                <w:spacing w:val="-1"/>
                <w:sz w:val="24"/>
                <w:szCs w:val="24"/>
                <w:lang w:val="ru-RU"/>
              </w:rPr>
              <w:t>Генеральный</w:t>
            </w:r>
            <w:r w:rsidRPr="005E0AB5">
              <w:rPr>
                <w:rFonts w:ascii="Times New Roman" w:hAnsi="Times New Roman" w:cs="Times New Roman"/>
                <w:spacing w:val="-1"/>
                <w:sz w:val="24"/>
                <w:szCs w:val="24"/>
                <w:lang w:val="ru-RU"/>
              </w:rPr>
              <w:t xml:space="preserve"> директор</w:t>
            </w:r>
          </w:p>
          <w:p w14:paraId="3491476E" w14:textId="77777777" w:rsidR="00CA6160" w:rsidRPr="005E0AB5" w:rsidRDefault="00CA6160" w:rsidP="00F1771B">
            <w:pPr>
              <w:rPr>
                <w:rFonts w:ascii="Times New Roman" w:hAnsi="Times New Roman" w:cs="Times New Roman"/>
                <w:spacing w:val="-1"/>
                <w:sz w:val="24"/>
                <w:szCs w:val="24"/>
                <w:lang w:val="ru-RU"/>
              </w:rPr>
            </w:pPr>
            <w:r w:rsidRPr="005E0AB5">
              <w:rPr>
                <w:rFonts w:ascii="Times New Roman" w:hAnsi="Times New Roman" w:cs="Times New Roman"/>
                <w:spacing w:val="27"/>
                <w:sz w:val="24"/>
                <w:szCs w:val="24"/>
                <w:lang w:val="ru-RU"/>
              </w:rPr>
              <w:t>ООО</w:t>
            </w:r>
            <w:r w:rsidRPr="005E0AB5">
              <w:rPr>
                <w:rFonts w:ascii="Times New Roman" w:hAnsi="Times New Roman" w:cs="Times New Roman"/>
                <w:spacing w:val="1"/>
                <w:sz w:val="24"/>
                <w:szCs w:val="24"/>
                <w:lang w:val="ru-RU"/>
              </w:rPr>
              <w:t xml:space="preserve"> </w:t>
            </w:r>
            <w:r w:rsidRPr="005E0AB5">
              <w:rPr>
                <w:rFonts w:ascii="Times New Roman" w:hAnsi="Times New Roman" w:cs="Times New Roman"/>
                <w:spacing w:val="-1"/>
                <w:sz w:val="24"/>
                <w:szCs w:val="24"/>
                <w:lang w:val="ru-RU"/>
              </w:rPr>
              <w:t>«ЛАРС Инжиниринг»</w:t>
            </w:r>
          </w:p>
          <w:p w14:paraId="446E27D8" w14:textId="77777777" w:rsidR="00CA6160" w:rsidRPr="005E0AB5" w:rsidRDefault="00CA6160" w:rsidP="00F1771B">
            <w:pPr>
              <w:rPr>
                <w:rFonts w:ascii="Times New Roman" w:hAnsi="Times New Roman" w:cs="Times New Roman"/>
                <w:spacing w:val="-1"/>
                <w:sz w:val="24"/>
                <w:szCs w:val="24"/>
                <w:lang w:val="ru-RU"/>
              </w:rPr>
            </w:pPr>
          </w:p>
          <w:p w14:paraId="50FB5DFD" w14:textId="77777777" w:rsidR="00CA6160" w:rsidRPr="005E0AB5" w:rsidRDefault="00CA6160" w:rsidP="00F1771B">
            <w:pPr>
              <w:rPr>
                <w:rFonts w:ascii="Times New Roman" w:hAnsi="Times New Roman" w:cs="Times New Roman"/>
                <w:spacing w:val="-1"/>
                <w:sz w:val="24"/>
                <w:szCs w:val="24"/>
                <w:lang w:val="ru-RU"/>
              </w:rPr>
            </w:pPr>
          </w:p>
          <w:p w14:paraId="5651888D" w14:textId="77777777" w:rsidR="00CA6160" w:rsidRPr="005E0AB5" w:rsidRDefault="00CA6160" w:rsidP="00F1771B">
            <w:pPr>
              <w:rPr>
                <w:rFonts w:ascii="Times New Roman" w:hAnsi="Times New Roman" w:cs="Times New Roman"/>
                <w:spacing w:val="-1"/>
                <w:sz w:val="24"/>
                <w:szCs w:val="24"/>
                <w:lang w:val="ru-RU"/>
              </w:rPr>
            </w:pPr>
            <w:r w:rsidRPr="005E0AB5">
              <w:rPr>
                <w:rFonts w:ascii="Times New Roman" w:hAnsi="Times New Roman" w:cs="Times New Roman"/>
                <w:spacing w:val="-1"/>
                <w:sz w:val="24"/>
                <w:szCs w:val="24"/>
                <w:lang w:val="ru-RU"/>
              </w:rPr>
              <w:t xml:space="preserve">__________________ </w:t>
            </w:r>
            <w:r>
              <w:rPr>
                <w:rFonts w:ascii="Times New Roman" w:hAnsi="Times New Roman" w:cs="Times New Roman"/>
                <w:spacing w:val="-1"/>
                <w:sz w:val="24"/>
                <w:szCs w:val="24"/>
                <w:lang w:val="ru-RU"/>
              </w:rPr>
              <w:t>К.Е.</w:t>
            </w:r>
            <w:r w:rsidRPr="005E0AB5">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Марьясов</w:t>
            </w:r>
          </w:p>
          <w:p w14:paraId="4CC01E42" w14:textId="77777777" w:rsidR="00EF09D5" w:rsidRPr="005E0AB5" w:rsidRDefault="00EF09D5" w:rsidP="00EF09D5">
            <w:pPr>
              <w:tabs>
                <w:tab w:val="left" w:pos="2833"/>
              </w:tabs>
              <w:rPr>
                <w:rFonts w:ascii="Times New Roman" w:hAnsi="Times New Roman" w:cs="Times New Roman"/>
                <w:sz w:val="24"/>
                <w:szCs w:val="24"/>
                <w:lang w:val="ru-RU"/>
              </w:rPr>
            </w:pPr>
            <w:r w:rsidRPr="005E0AB5">
              <w:rPr>
                <w:rFonts w:ascii="Times New Roman" w:hAnsi="Times New Roman" w:cs="Times New Roman"/>
                <w:sz w:val="24"/>
                <w:szCs w:val="24"/>
                <w:lang w:val="ru-RU"/>
              </w:rPr>
              <w:t xml:space="preserve">« </w:t>
            </w:r>
            <w:r>
              <w:rPr>
                <w:rFonts w:ascii="Times New Roman" w:hAnsi="Times New Roman" w:cs="Times New Roman"/>
                <w:sz w:val="24"/>
                <w:szCs w:val="24"/>
                <w:lang w:val="ru-RU"/>
              </w:rPr>
              <w:t>13</w:t>
            </w:r>
            <w:r w:rsidRPr="005E0AB5">
              <w:rPr>
                <w:rFonts w:ascii="Times New Roman" w:hAnsi="Times New Roman" w:cs="Times New Roman"/>
                <w:sz w:val="24"/>
                <w:szCs w:val="24"/>
                <w:lang w:val="ru-RU"/>
              </w:rPr>
              <w:t xml:space="preserve"> » </w:t>
            </w:r>
            <w:r>
              <w:rPr>
                <w:rFonts w:ascii="Times New Roman" w:hAnsi="Times New Roman" w:cs="Times New Roman"/>
                <w:sz w:val="24"/>
                <w:szCs w:val="24"/>
                <w:lang w:val="ru-RU"/>
              </w:rPr>
              <w:t xml:space="preserve">марта </w:t>
            </w:r>
            <w:r w:rsidRPr="005E0AB5">
              <w:rPr>
                <w:rFonts w:ascii="Times New Roman" w:hAnsi="Times New Roman" w:cs="Times New Roman"/>
                <w:sz w:val="24"/>
                <w:szCs w:val="24"/>
                <w:lang w:val="ru-RU"/>
              </w:rPr>
              <w:t xml:space="preserve"> 201</w:t>
            </w:r>
            <w:r>
              <w:rPr>
                <w:rFonts w:ascii="Times New Roman" w:hAnsi="Times New Roman" w:cs="Times New Roman"/>
                <w:sz w:val="24"/>
                <w:szCs w:val="24"/>
                <w:lang w:val="ru-RU"/>
              </w:rPr>
              <w:t>5</w:t>
            </w:r>
            <w:r w:rsidRPr="005E0AB5">
              <w:rPr>
                <w:rFonts w:ascii="Times New Roman" w:hAnsi="Times New Roman" w:cs="Times New Roman"/>
                <w:sz w:val="24"/>
                <w:szCs w:val="24"/>
                <w:lang w:val="ru-RU"/>
              </w:rPr>
              <w:t xml:space="preserve"> г. </w:t>
            </w:r>
          </w:p>
          <w:p w14:paraId="10F07AAB" w14:textId="6A5EAA82" w:rsidR="00CA6160" w:rsidRPr="005E0AB5" w:rsidRDefault="00CA6160" w:rsidP="00F1771B">
            <w:pPr>
              <w:tabs>
                <w:tab w:val="left" w:pos="2833"/>
              </w:tabs>
              <w:rPr>
                <w:rFonts w:ascii="Times New Roman" w:hAnsi="Times New Roman" w:cs="Times New Roman"/>
                <w:sz w:val="24"/>
                <w:szCs w:val="24"/>
                <w:lang w:val="ru-RU"/>
              </w:rPr>
            </w:pPr>
          </w:p>
          <w:p w14:paraId="749EA5BE" w14:textId="77777777" w:rsidR="00CA6160" w:rsidRPr="005E0AB5" w:rsidRDefault="00CA6160" w:rsidP="00F1771B">
            <w:pPr>
              <w:rPr>
                <w:rFonts w:ascii="Times New Roman" w:eastAsia="Times New Roman" w:hAnsi="Times New Roman" w:cs="Times New Roman"/>
                <w:sz w:val="24"/>
                <w:szCs w:val="24"/>
                <w:lang w:val="ru-RU"/>
              </w:rPr>
            </w:pPr>
          </w:p>
          <w:p w14:paraId="05497000" w14:textId="77777777" w:rsidR="00CA6160" w:rsidRPr="005E0AB5" w:rsidRDefault="00CA6160" w:rsidP="00F1771B">
            <w:pPr>
              <w:rPr>
                <w:rFonts w:ascii="Times New Roman" w:hAnsi="Times New Roman" w:cs="Times New Roman"/>
                <w:spacing w:val="-2"/>
                <w:sz w:val="24"/>
                <w:szCs w:val="24"/>
                <w:lang w:val="ru-RU"/>
              </w:rPr>
            </w:pPr>
          </w:p>
          <w:p w14:paraId="6D5A5AC8" w14:textId="77777777" w:rsidR="00CA6160" w:rsidRPr="005E0AB5" w:rsidRDefault="00CA6160" w:rsidP="00F1771B">
            <w:pPr>
              <w:rPr>
                <w:rFonts w:ascii="Times New Roman" w:hAnsi="Times New Roman" w:cs="Times New Roman"/>
                <w:spacing w:val="-2"/>
                <w:sz w:val="24"/>
                <w:szCs w:val="24"/>
                <w:lang w:val="ru-RU"/>
              </w:rPr>
            </w:pPr>
          </w:p>
          <w:p w14:paraId="3E599FFF" w14:textId="77777777" w:rsidR="00CA6160" w:rsidRPr="005E0AB5" w:rsidRDefault="00CA6160" w:rsidP="00F1771B">
            <w:pPr>
              <w:rPr>
                <w:rFonts w:ascii="Times New Roman" w:hAnsi="Times New Roman" w:cs="Times New Roman"/>
                <w:spacing w:val="-2"/>
                <w:sz w:val="24"/>
                <w:szCs w:val="24"/>
                <w:lang w:val="ru-RU"/>
              </w:rPr>
            </w:pPr>
          </w:p>
          <w:p w14:paraId="0F5BBE80" w14:textId="77777777" w:rsidR="00CA6160" w:rsidRPr="005E0AB5" w:rsidRDefault="00CA6160" w:rsidP="00F1771B">
            <w:pPr>
              <w:rPr>
                <w:rFonts w:ascii="Times New Roman" w:hAnsi="Times New Roman" w:cs="Times New Roman"/>
                <w:spacing w:val="-2"/>
                <w:sz w:val="24"/>
                <w:szCs w:val="24"/>
                <w:lang w:val="ru-RU"/>
              </w:rPr>
            </w:pPr>
          </w:p>
          <w:p w14:paraId="4DA7E534" w14:textId="77777777" w:rsidR="00CA6160" w:rsidRPr="005E0AB5" w:rsidRDefault="00CA6160" w:rsidP="00F1771B">
            <w:pPr>
              <w:rPr>
                <w:rFonts w:ascii="Times New Roman" w:hAnsi="Times New Roman" w:cs="Times New Roman"/>
                <w:spacing w:val="-2"/>
                <w:sz w:val="24"/>
                <w:szCs w:val="24"/>
                <w:lang w:val="ru-RU"/>
              </w:rPr>
            </w:pPr>
          </w:p>
        </w:tc>
        <w:tc>
          <w:tcPr>
            <w:tcW w:w="4819" w:type="dxa"/>
          </w:tcPr>
          <w:p w14:paraId="3D10D847" w14:textId="77777777" w:rsidR="00CA6160" w:rsidRPr="005E0AB5" w:rsidRDefault="00CA6160" w:rsidP="00F1771B">
            <w:pPr>
              <w:rPr>
                <w:rFonts w:ascii="Times New Roman" w:eastAsia="Times New Roman" w:hAnsi="Times New Roman" w:cs="Times New Roman"/>
                <w:sz w:val="24"/>
                <w:szCs w:val="24"/>
                <w:lang w:val="ru-RU"/>
              </w:rPr>
            </w:pPr>
            <w:r w:rsidRPr="005E0AB5">
              <w:rPr>
                <w:rFonts w:ascii="Times New Roman" w:hAnsi="Times New Roman" w:cs="Times New Roman"/>
                <w:spacing w:val="-1"/>
                <w:sz w:val="24"/>
                <w:szCs w:val="24"/>
                <w:lang w:val="ru-RU"/>
              </w:rPr>
              <w:t>УТВЕРЖДАЮ</w:t>
            </w:r>
          </w:p>
          <w:p w14:paraId="4A45F435" w14:textId="77777777" w:rsidR="00CA6160" w:rsidRPr="005E0AB5" w:rsidRDefault="00CA6160" w:rsidP="00F1771B">
            <w:pPr>
              <w:ind w:right="591"/>
              <w:rPr>
                <w:rFonts w:ascii="Times New Roman" w:hAnsi="Times New Roman" w:cs="Times New Roman"/>
                <w:spacing w:val="-1"/>
                <w:sz w:val="24"/>
                <w:szCs w:val="24"/>
                <w:lang w:val="ru-RU"/>
              </w:rPr>
            </w:pPr>
            <w:r w:rsidRPr="005E0AB5">
              <w:rPr>
                <w:rFonts w:ascii="Times New Roman" w:hAnsi="Times New Roman" w:cs="Times New Roman"/>
                <w:spacing w:val="-1"/>
                <w:sz w:val="24"/>
                <w:szCs w:val="24"/>
                <w:lang w:val="ru-RU"/>
              </w:rPr>
              <w:t>Глава</w:t>
            </w:r>
            <w:r w:rsidRPr="005E0AB5">
              <w:rPr>
                <w:rFonts w:ascii="Times New Roman" w:hAnsi="Times New Roman" w:cs="Times New Roman"/>
                <w:sz w:val="24"/>
                <w:szCs w:val="24"/>
                <w:lang w:val="ru-RU"/>
              </w:rPr>
              <w:t xml:space="preserve"> </w:t>
            </w:r>
            <w:r w:rsidRPr="005E0AB5">
              <w:rPr>
                <w:rFonts w:ascii="Times New Roman" w:hAnsi="Times New Roman" w:cs="Times New Roman"/>
                <w:spacing w:val="-1"/>
                <w:sz w:val="24"/>
                <w:szCs w:val="24"/>
                <w:lang w:val="ru-RU"/>
              </w:rPr>
              <w:t xml:space="preserve">МО </w:t>
            </w:r>
            <w:r w:rsidR="00336266">
              <w:rPr>
                <w:rFonts w:ascii="Times New Roman" w:hAnsi="Times New Roman" w:cs="Times New Roman"/>
                <w:spacing w:val="-1"/>
                <w:sz w:val="24"/>
                <w:szCs w:val="24"/>
                <w:lang w:val="ru-RU"/>
              </w:rPr>
              <w:t xml:space="preserve">Воронинское сельское </w:t>
            </w:r>
            <w:r w:rsidRPr="005E0AB5">
              <w:rPr>
                <w:rFonts w:ascii="Times New Roman" w:hAnsi="Times New Roman" w:cs="Times New Roman"/>
                <w:spacing w:val="-1"/>
                <w:sz w:val="24"/>
                <w:szCs w:val="24"/>
                <w:lang w:val="ru-RU"/>
              </w:rPr>
              <w:t>по</w:t>
            </w:r>
            <w:r w:rsidR="00336266">
              <w:rPr>
                <w:rFonts w:ascii="Times New Roman" w:hAnsi="Times New Roman" w:cs="Times New Roman"/>
                <w:spacing w:val="-1"/>
                <w:sz w:val="24"/>
                <w:szCs w:val="24"/>
                <w:lang w:val="ru-RU"/>
              </w:rPr>
              <w:t>селение</w:t>
            </w:r>
            <w:r w:rsidRPr="005E0AB5">
              <w:rPr>
                <w:rFonts w:ascii="Times New Roman" w:hAnsi="Times New Roman" w:cs="Times New Roman"/>
                <w:spacing w:val="-1"/>
                <w:sz w:val="24"/>
                <w:szCs w:val="24"/>
                <w:lang w:val="ru-RU"/>
              </w:rPr>
              <w:t xml:space="preserve"> Томского района</w:t>
            </w:r>
          </w:p>
          <w:p w14:paraId="78B67BFA" w14:textId="77777777" w:rsidR="00CA6160" w:rsidRPr="005E0AB5" w:rsidRDefault="00CA6160" w:rsidP="00F1771B">
            <w:pPr>
              <w:ind w:right="591"/>
              <w:rPr>
                <w:rFonts w:ascii="Times New Roman" w:hAnsi="Times New Roman" w:cs="Times New Roman"/>
                <w:spacing w:val="-1"/>
                <w:sz w:val="24"/>
                <w:szCs w:val="24"/>
                <w:lang w:val="ru-RU"/>
              </w:rPr>
            </w:pPr>
            <w:r w:rsidRPr="005E0AB5">
              <w:rPr>
                <w:rFonts w:ascii="Times New Roman" w:hAnsi="Times New Roman" w:cs="Times New Roman"/>
                <w:spacing w:val="-1"/>
                <w:sz w:val="24"/>
                <w:szCs w:val="24"/>
                <w:lang w:val="ru-RU"/>
              </w:rPr>
              <w:t>Томской области</w:t>
            </w:r>
          </w:p>
          <w:p w14:paraId="0BBF2726" w14:textId="77777777" w:rsidR="00CA6160" w:rsidRPr="005E0AB5" w:rsidRDefault="00CA6160" w:rsidP="00F1771B">
            <w:pPr>
              <w:ind w:right="591"/>
              <w:rPr>
                <w:rFonts w:ascii="Times New Roman" w:eastAsia="Times New Roman" w:hAnsi="Times New Roman" w:cs="Times New Roman"/>
                <w:sz w:val="24"/>
                <w:szCs w:val="24"/>
                <w:lang w:val="ru-RU"/>
              </w:rPr>
            </w:pPr>
          </w:p>
          <w:p w14:paraId="3F4DA410" w14:textId="77777777" w:rsidR="00CA6160" w:rsidRPr="005E0AB5" w:rsidRDefault="00CA6160" w:rsidP="00F1771B">
            <w:pPr>
              <w:tabs>
                <w:tab w:val="left" w:pos="2833"/>
              </w:tabs>
              <w:rPr>
                <w:rFonts w:ascii="Times New Roman" w:hAnsi="Times New Roman" w:cs="Times New Roman"/>
                <w:sz w:val="24"/>
                <w:szCs w:val="24"/>
                <w:lang w:val="ru-RU"/>
              </w:rPr>
            </w:pPr>
            <w:r w:rsidRPr="005E0AB5">
              <w:rPr>
                <w:rFonts w:ascii="Times New Roman" w:hAnsi="Times New Roman" w:cs="Times New Roman"/>
                <w:spacing w:val="-1"/>
                <w:sz w:val="24"/>
                <w:szCs w:val="24"/>
                <w:lang w:val="ru-RU"/>
              </w:rPr>
              <w:t xml:space="preserve">__________________ </w:t>
            </w:r>
            <w:r>
              <w:rPr>
                <w:rFonts w:ascii="Times New Roman" w:hAnsi="Times New Roman" w:cs="Times New Roman"/>
                <w:sz w:val="24"/>
                <w:szCs w:val="24"/>
                <w:lang w:val="ru-RU"/>
              </w:rPr>
              <w:t>А.В. Пинус</w:t>
            </w:r>
          </w:p>
          <w:p w14:paraId="209BC9B0" w14:textId="69F1F42D" w:rsidR="00CA6160" w:rsidRPr="005E0AB5" w:rsidRDefault="00CA6160" w:rsidP="00F1771B">
            <w:pPr>
              <w:tabs>
                <w:tab w:val="left" w:pos="2833"/>
              </w:tabs>
              <w:rPr>
                <w:rFonts w:ascii="Times New Roman" w:hAnsi="Times New Roman" w:cs="Times New Roman"/>
                <w:sz w:val="24"/>
                <w:szCs w:val="24"/>
                <w:lang w:val="ru-RU"/>
              </w:rPr>
            </w:pPr>
            <w:r w:rsidRPr="005E0AB5">
              <w:rPr>
                <w:rFonts w:ascii="Times New Roman" w:hAnsi="Times New Roman" w:cs="Times New Roman"/>
                <w:sz w:val="24"/>
                <w:szCs w:val="24"/>
                <w:lang w:val="ru-RU"/>
              </w:rPr>
              <w:t xml:space="preserve">« </w:t>
            </w:r>
            <w:r w:rsidR="00EF09D5">
              <w:rPr>
                <w:rFonts w:ascii="Times New Roman" w:hAnsi="Times New Roman" w:cs="Times New Roman"/>
                <w:sz w:val="24"/>
                <w:szCs w:val="24"/>
                <w:lang w:val="ru-RU"/>
              </w:rPr>
              <w:t>13</w:t>
            </w:r>
            <w:r w:rsidRPr="005E0AB5">
              <w:rPr>
                <w:rFonts w:ascii="Times New Roman" w:hAnsi="Times New Roman" w:cs="Times New Roman"/>
                <w:sz w:val="24"/>
                <w:szCs w:val="24"/>
                <w:lang w:val="ru-RU"/>
              </w:rPr>
              <w:t xml:space="preserve"> » </w:t>
            </w:r>
            <w:r w:rsidR="00EF09D5">
              <w:rPr>
                <w:rFonts w:ascii="Times New Roman" w:hAnsi="Times New Roman" w:cs="Times New Roman"/>
                <w:sz w:val="24"/>
                <w:szCs w:val="24"/>
                <w:lang w:val="ru-RU"/>
              </w:rPr>
              <w:t xml:space="preserve">марта </w:t>
            </w:r>
            <w:r w:rsidRPr="005E0AB5">
              <w:rPr>
                <w:rFonts w:ascii="Times New Roman" w:hAnsi="Times New Roman" w:cs="Times New Roman"/>
                <w:sz w:val="24"/>
                <w:szCs w:val="24"/>
                <w:lang w:val="ru-RU"/>
              </w:rPr>
              <w:t xml:space="preserve"> 201</w:t>
            </w:r>
            <w:r w:rsidR="00EF09D5">
              <w:rPr>
                <w:rFonts w:ascii="Times New Roman" w:hAnsi="Times New Roman" w:cs="Times New Roman"/>
                <w:sz w:val="24"/>
                <w:szCs w:val="24"/>
                <w:lang w:val="ru-RU"/>
              </w:rPr>
              <w:t>5</w:t>
            </w:r>
            <w:r w:rsidRPr="005E0AB5">
              <w:rPr>
                <w:rFonts w:ascii="Times New Roman" w:hAnsi="Times New Roman" w:cs="Times New Roman"/>
                <w:sz w:val="24"/>
                <w:szCs w:val="24"/>
                <w:lang w:val="ru-RU"/>
              </w:rPr>
              <w:t xml:space="preserve"> г. </w:t>
            </w:r>
          </w:p>
          <w:p w14:paraId="1395308B" w14:textId="77777777" w:rsidR="00CA6160" w:rsidRPr="005E0AB5" w:rsidRDefault="00CA6160" w:rsidP="00F1771B">
            <w:pPr>
              <w:tabs>
                <w:tab w:val="left" w:pos="2833"/>
              </w:tabs>
              <w:rPr>
                <w:rFonts w:ascii="Times New Roman" w:eastAsia="Times New Roman" w:hAnsi="Times New Roman" w:cs="Times New Roman"/>
                <w:sz w:val="24"/>
                <w:szCs w:val="24"/>
                <w:lang w:val="ru-RU"/>
              </w:rPr>
            </w:pPr>
          </w:p>
        </w:tc>
      </w:tr>
    </w:tbl>
    <w:p w14:paraId="46922AE5" w14:textId="77777777" w:rsidR="00CA6160" w:rsidRPr="005E0AB5" w:rsidRDefault="00CA6160" w:rsidP="00CA6160">
      <w:pPr>
        <w:spacing w:before="53"/>
        <w:ind w:left="165" w:right="108"/>
        <w:jc w:val="center"/>
        <w:rPr>
          <w:rFonts w:ascii="Times New Roman" w:hAnsi="Times New Roman" w:cs="Times New Roman"/>
          <w:b/>
          <w:sz w:val="24"/>
          <w:szCs w:val="24"/>
          <w:lang w:val="ru-RU"/>
        </w:rPr>
      </w:pPr>
    </w:p>
    <w:p w14:paraId="708466F5" w14:textId="77777777" w:rsidR="00CA6160" w:rsidRPr="005E0AB5" w:rsidRDefault="00CA6160" w:rsidP="00CA6160">
      <w:pPr>
        <w:spacing w:before="53"/>
        <w:ind w:left="165" w:right="108"/>
        <w:jc w:val="center"/>
        <w:rPr>
          <w:rFonts w:ascii="Times New Roman" w:hAnsi="Times New Roman" w:cs="Times New Roman"/>
          <w:b/>
          <w:sz w:val="24"/>
          <w:szCs w:val="24"/>
          <w:lang w:val="ru-RU"/>
        </w:rPr>
      </w:pPr>
    </w:p>
    <w:p w14:paraId="226EC80E" w14:textId="12086F51" w:rsidR="00CA6160" w:rsidRDefault="00CA6160" w:rsidP="00CA6160">
      <w:pPr>
        <w:pStyle w:val="1"/>
        <w:spacing w:before="121"/>
        <w:ind w:left="0"/>
        <w:jc w:val="center"/>
        <w:rPr>
          <w:rFonts w:cs="Times New Roman"/>
          <w:spacing w:val="-1"/>
          <w:sz w:val="32"/>
          <w:szCs w:val="32"/>
          <w:lang w:val="ru-RU"/>
        </w:rPr>
      </w:pPr>
      <w:bookmarkStart w:id="1" w:name="_Toc403691695"/>
      <w:bookmarkStart w:id="2" w:name="_Toc403692476"/>
      <w:bookmarkStart w:id="3" w:name="_Toc403692729"/>
      <w:bookmarkStart w:id="4" w:name="_Toc403692869"/>
      <w:bookmarkStart w:id="5" w:name="_Toc403722131"/>
      <w:bookmarkStart w:id="6" w:name="_Toc403722247"/>
      <w:bookmarkStart w:id="7" w:name="_Toc410419460"/>
      <w:bookmarkStart w:id="8" w:name="_Toc410419936"/>
      <w:bookmarkStart w:id="9" w:name="_Toc410420113"/>
      <w:bookmarkStart w:id="10" w:name="_Toc410420274"/>
      <w:bookmarkStart w:id="11" w:name="_Toc410420627"/>
      <w:bookmarkStart w:id="12" w:name="_Toc411173030"/>
      <w:bookmarkStart w:id="13" w:name="_Toc411173265"/>
      <w:bookmarkStart w:id="14" w:name="_Toc411173317"/>
      <w:bookmarkStart w:id="15" w:name="_Toc411342869"/>
      <w:bookmarkStart w:id="16" w:name="_Toc411803224"/>
      <w:bookmarkStart w:id="17" w:name="_Toc411803285"/>
      <w:bookmarkStart w:id="18" w:name="_Toc411803347"/>
      <w:bookmarkStart w:id="19" w:name="_Toc411803408"/>
      <w:bookmarkStart w:id="20" w:name="_Toc411803470"/>
      <w:bookmarkStart w:id="21" w:name="_Toc413142872"/>
      <w:bookmarkStart w:id="22" w:name="_Toc413142933"/>
      <w:r w:rsidRPr="00DE74FA">
        <w:rPr>
          <w:rFonts w:cs="Times New Roman"/>
          <w:spacing w:val="-1"/>
          <w:sz w:val="32"/>
          <w:szCs w:val="32"/>
          <w:lang w:val="ru-RU"/>
        </w:rPr>
        <w:t xml:space="preserve">«Схема </w:t>
      </w:r>
      <w:bookmarkEnd w:id="1"/>
      <w:bookmarkEnd w:id="2"/>
      <w:bookmarkEnd w:id="3"/>
      <w:bookmarkEnd w:id="4"/>
      <w:bookmarkEnd w:id="5"/>
      <w:bookmarkEnd w:id="6"/>
      <w:bookmarkEnd w:id="7"/>
      <w:bookmarkEnd w:id="8"/>
      <w:bookmarkEnd w:id="9"/>
      <w:bookmarkEnd w:id="10"/>
      <w:bookmarkEnd w:id="11"/>
      <w:r w:rsidR="00CE2399">
        <w:rPr>
          <w:rFonts w:cs="Times New Roman"/>
          <w:spacing w:val="-1"/>
          <w:sz w:val="32"/>
          <w:szCs w:val="32"/>
          <w:lang w:val="ru-RU"/>
        </w:rPr>
        <w:t>водоснабжения и водоотведения</w:t>
      </w:r>
      <w:bookmarkEnd w:id="12"/>
      <w:bookmarkEnd w:id="13"/>
      <w:bookmarkEnd w:id="14"/>
      <w:bookmarkEnd w:id="15"/>
      <w:bookmarkEnd w:id="16"/>
      <w:bookmarkEnd w:id="17"/>
      <w:bookmarkEnd w:id="18"/>
      <w:bookmarkEnd w:id="19"/>
      <w:bookmarkEnd w:id="20"/>
      <w:bookmarkEnd w:id="21"/>
      <w:bookmarkEnd w:id="22"/>
    </w:p>
    <w:p w14:paraId="0EFD8F17" w14:textId="79195147" w:rsidR="00CA6160" w:rsidRPr="00DE74FA" w:rsidRDefault="00336266" w:rsidP="00CA6160">
      <w:pPr>
        <w:pStyle w:val="1"/>
        <w:ind w:left="0"/>
        <w:jc w:val="center"/>
        <w:rPr>
          <w:rFonts w:cs="Times New Roman"/>
          <w:spacing w:val="-1"/>
          <w:sz w:val="32"/>
          <w:szCs w:val="32"/>
          <w:lang w:val="ru-RU"/>
        </w:rPr>
      </w:pPr>
      <w:bookmarkStart w:id="23" w:name="_Toc403691696"/>
      <w:bookmarkStart w:id="24" w:name="_Toc403692477"/>
      <w:bookmarkStart w:id="25" w:name="_Toc403692730"/>
      <w:bookmarkStart w:id="26" w:name="_Toc403692870"/>
      <w:bookmarkStart w:id="27" w:name="_Toc403722132"/>
      <w:bookmarkStart w:id="28" w:name="_Toc403722248"/>
      <w:bookmarkStart w:id="29" w:name="_Toc410419461"/>
      <w:bookmarkStart w:id="30" w:name="_Toc410419937"/>
      <w:bookmarkStart w:id="31" w:name="_Toc410420114"/>
      <w:bookmarkStart w:id="32" w:name="_Toc410420275"/>
      <w:bookmarkStart w:id="33" w:name="_Toc410420628"/>
      <w:bookmarkStart w:id="34" w:name="_Toc411173031"/>
      <w:bookmarkStart w:id="35" w:name="_Toc411173266"/>
      <w:bookmarkStart w:id="36" w:name="_Toc411173318"/>
      <w:bookmarkStart w:id="37" w:name="_Toc411342870"/>
      <w:bookmarkStart w:id="38" w:name="_Toc411803225"/>
      <w:bookmarkStart w:id="39" w:name="_Toc411803286"/>
      <w:bookmarkStart w:id="40" w:name="_Toc411803348"/>
      <w:bookmarkStart w:id="41" w:name="_Toc411803409"/>
      <w:bookmarkStart w:id="42" w:name="_Toc411803471"/>
      <w:bookmarkStart w:id="43" w:name="_Toc413142873"/>
      <w:bookmarkStart w:id="44" w:name="_Toc413142934"/>
      <w:r>
        <w:rPr>
          <w:rFonts w:cs="Times New Roman"/>
          <w:spacing w:val="-1"/>
          <w:sz w:val="32"/>
          <w:szCs w:val="32"/>
          <w:lang w:val="ru-RU"/>
        </w:rPr>
        <w:t>Воронинского</w:t>
      </w:r>
      <w:r w:rsidR="00CA6160" w:rsidRPr="00DE74FA">
        <w:rPr>
          <w:rFonts w:cs="Times New Roman"/>
          <w:spacing w:val="-1"/>
          <w:sz w:val="32"/>
          <w:szCs w:val="32"/>
          <w:lang w:val="ru-RU"/>
        </w:rPr>
        <w:t xml:space="preserve"> </w:t>
      </w:r>
      <w:r w:rsidR="00CA6160" w:rsidRPr="005E0AB5">
        <w:rPr>
          <w:rFonts w:cs="Times New Roman"/>
          <w:spacing w:val="-1"/>
          <w:sz w:val="32"/>
          <w:szCs w:val="32"/>
          <w:lang w:val="ru-RU"/>
        </w:rPr>
        <w:t>сельского</w:t>
      </w:r>
      <w:r w:rsidR="00CA6160" w:rsidRPr="00DE74FA">
        <w:rPr>
          <w:rFonts w:cs="Times New Roman"/>
          <w:spacing w:val="-1"/>
          <w:sz w:val="32"/>
          <w:szCs w:val="32"/>
          <w:lang w:val="ru-RU"/>
        </w:rPr>
        <w:t xml:space="preserve"> </w:t>
      </w:r>
      <w:r w:rsidR="00CA6160" w:rsidRPr="005E0AB5">
        <w:rPr>
          <w:rFonts w:cs="Times New Roman"/>
          <w:spacing w:val="-1"/>
          <w:sz w:val="32"/>
          <w:szCs w:val="32"/>
          <w:lang w:val="ru-RU"/>
        </w:rPr>
        <w:t>поселения</w:t>
      </w:r>
      <w:r w:rsidR="00CA6160" w:rsidRPr="00DE74FA">
        <w:rPr>
          <w:rFonts w:cs="Times New Roman"/>
          <w:spacing w:val="-1"/>
          <w:sz w:val="32"/>
          <w:szCs w:val="32"/>
          <w:lang w:val="ru-RU"/>
        </w:rPr>
        <w:t xml:space="preserve"> </w:t>
      </w:r>
      <w:r w:rsidR="00CA6160" w:rsidRPr="005E0AB5">
        <w:rPr>
          <w:rFonts w:cs="Times New Roman"/>
          <w:spacing w:val="-1"/>
          <w:sz w:val="32"/>
          <w:szCs w:val="32"/>
          <w:lang w:val="ru-RU"/>
        </w:rPr>
        <w:t>Томского</w:t>
      </w:r>
      <w:r w:rsidR="00CA6160" w:rsidRPr="00DE74FA">
        <w:rPr>
          <w:rFonts w:cs="Times New Roman"/>
          <w:spacing w:val="-1"/>
          <w:sz w:val="32"/>
          <w:szCs w:val="32"/>
          <w:lang w:val="ru-RU"/>
        </w:rPr>
        <w:t xml:space="preserve"> </w:t>
      </w:r>
      <w:r w:rsidR="00CA6160" w:rsidRPr="005E0AB5">
        <w:rPr>
          <w:rFonts w:cs="Times New Roman"/>
          <w:spacing w:val="-1"/>
          <w:sz w:val="32"/>
          <w:szCs w:val="32"/>
          <w:lang w:val="ru-RU"/>
        </w:rPr>
        <w:t>муниципального</w:t>
      </w:r>
      <w:r w:rsidR="00CA6160" w:rsidRPr="00DE74FA">
        <w:rPr>
          <w:rFonts w:cs="Times New Roman"/>
          <w:spacing w:val="-1"/>
          <w:sz w:val="32"/>
          <w:szCs w:val="32"/>
          <w:lang w:val="ru-RU"/>
        </w:rPr>
        <w:t xml:space="preserve"> </w:t>
      </w:r>
      <w:r w:rsidR="00CA6160" w:rsidRPr="005E0AB5">
        <w:rPr>
          <w:rFonts w:cs="Times New Roman"/>
          <w:spacing w:val="-1"/>
          <w:sz w:val="32"/>
          <w:szCs w:val="32"/>
          <w:lang w:val="ru-RU"/>
        </w:rPr>
        <w:t>рай</w:t>
      </w:r>
      <w:r w:rsidR="00CA6160">
        <w:rPr>
          <w:rFonts w:cs="Times New Roman"/>
          <w:spacing w:val="-1"/>
          <w:sz w:val="32"/>
          <w:szCs w:val="32"/>
          <w:lang w:val="ru-RU"/>
        </w:rPr>
        <w:t>о</w:t>
      </w:r>
      <w:r w:rsidR="00CA6160" w:rsidRPr="005E0AB5">
        <w:rPr>
          <w:rFonts w:cs="Times New Roman"/>
          <w:spacing w:val="-1"/>
          <w:sz w:val="32"/>
          <w:szCs w:val="32"/>
          <w:lang w:val="ru-RU"/>
        </w:rPr>
        <w:t>на</w:t>
      </w:r>
      <w:r w:rsidR="00CA6160" w:rsidRPr="00DE74FA">
        <w:rPr>
          <w:rFonts w:cs="Times New Roman"/>
          <w:spacing w:val="-1"/>
          <w:sz w:val="32"/>
          <w:szCs w:val="32"/>
          <w:lang w:val="ru-RU"/>
        </w:rPr>
        <w:t xml:space="preserve"> </w:t>
      </w:r>
      <w:r w:rsidR="00CA6160" w:rsidRPr="005E0AB5">
        <w:rPr>
          <w:rFonts w:cs="Times New Roman"/>
          <w:spacing w:val="-1"/>
          <w:sz w:val="32"/>
          <w:szCs w:val="32"/>
          <w:lang w:val="ru-RU"/>
        </w:rPr>
        <w:t>Томской</w:t>
      </w:r>
      <w:r w:rsidR="00CA6160">
        <w:rPr>
          <w:rFonts w:cs="Times New Roman"/>
          <w:spacing w:val="-1"/>
          <w:sz w:val="32"/>
          <w:szCs w:val="32"/>
          <w:lang w:val="ru-RU"/>
        </w:rPr>
        <w:t xml:space="preserve"> области на период с 2014</w:t>
      </w:r>
      <w:r w:rsidR="00CA6160" w:rsidRPr="00DE74FA">
        <w:rPr>
          <w:rFonts w:cs="Times New Roman"/>
          <w:spacing w:val="-1"/>
          <w:sz w:val="32"/>
          <w:szCs w:val="32"/>
          <w:lang w:val="ru-RU"/>
        </w:rPr>
        <w:t xml:space="preserve"> до 202</w:t>
      </w:r>
      <w:r w:rsidR="00CA6160">
        <w:rPr>
          <w:rFonts w:cs="Times New Roman"/>
          <w:spacing w:val="-1"/>
          <w:sz w:val="32"/>
          <w:szCs w:val="32"/>
          <w:lang w:val="ru-RU"/>
        </w:rPr>
        <w:t>9 год</w:t>
      </w:r>
      <w:r w:rsidR="009422A5">
        <w:rPr>
          <w:rFonts w:cs="Times New Roman"/>
          <w:spacing w:val="-1"/>
          <w:sz w:val="32"/>
          <w:szCs w:val="32"/>
          <w:lang w:val="ru-RU"/>
        </w:rPr>
        <w:t>а</w:t>
      </w:r>
      <w:r w:rsidR="00CA6160" w:rsidRPr="00DE74FA">
        <w:rPr>
          <w:rFonts w:cs="Times New Roman"/>
          <w:spacing w:val="-1"/>
          <w:sz w:val="32"/>
          <w:szCs w:val="32"/>
          <w:lang w:val="ru-RU"/>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0671C34" w14:textId="56C4D201" w:rsidR="00CA6160" w:rsidRPr="005E0AB5" w:rsidRDefault="00CE2399" w:rsidP="00CA6160">
      <w:pPr>
        <w:pStyle w:val="1"/>
        <w:spacing w:before="121"/>
        <w:ind w:left="0"/>
        <w:jc w:val="center"/>
        <w:rPr>
          <w:rFonts w:cs="Times New Roman"/>
          <w:b w:val="0"/>
          <w:bCs w:val="0"/>
          <w:sz w:val="32"/>
          <w:szCs w:val="32"/>
          <w:lang w:val="ru-RU"/>
        </w:rPr>
      </w:pPr>
      <w:bookmarkStart w:id="45" w:name="_Toc411173032"/>
      <w:bookmarkStart w:id="46" w:name="_Toc411173267"/>
      <w:bookmarkStart w:id="47" w:name="_Toc411173319"/>
      <w:bookmarkStart w:id="48" w:name="_Toc411342871"/>
      <w:bookmarkStart w:id="49" w:name="_Toc411803226"/>
      <w:bookmarkStart w:id="50" w:name="_Toc411803287"/>
      <w:bookmarkStart w:id="51" w:name="_Toc411803349"/>
      <w:bookmarkStart w:id="52" w:name="_Toc411803410"/>
      <w:bookmarkStart w:id="53" w:name="_Toc411803472"/>
      <w:bookmarkStart w:id="54" w:name="_Toc413142874"/>
      <w:bookmarkStart w:id="55" w:name="_Toc413142935"/>
      <w:r>
        <w:rPr>
          <w:rFonts w:cs="Times New Roman"/>
          <w:spacing w:val="-1"/>
          <w:sz w:val="32"/>
          <w:szCs w:val="32"/>
          <w:lang w:val="ru-RU"/>
        </w:rPr>
        <w:t>Пояснительная записка</w:t>
      </w:r>
      <w:bookmarkEnd w:id="45"/>
      <w:bookmarkEnd w:id="46"/>
      <w:bookmarkEnd w:id="47"/>
      <w:bookmarkEnd w:id="48"/>
      <w:bookmarkEnd w:id="49"/>
      <w:bookmarkEnd w:id="50"/>
      <w:bookmarkEnd w:id="51"/>
      <w:bookmarkEnd w:id="52"/>
      <w:bookmarkEnd w:id="53"/>
      <w:bookmarkEnd w:id="54"/>
      <w:bookmarkEnd w:id="55"/>
    </w:p>
    <w:p w14:paraId="7562CBC7" w14:textId="592E9E10" w:rsidR="009422A5" w:rsidRPr="00BA5DF9" w:rsidRDefault="009422A5" w:rsidP="009422A5">
      <w:pPr>
        <w:jc w:val="center"/>
        <w:rPr>
          <w:rFonts w:ascii="Times New Roman" w:eastAsia="Times New Roman" w:hAnsi="Times New Roman" w:cs="Times New Roman"/>
          <w:b/>
          <w:bCs/>
          <w:sz w:val="32"/>
          <w:szCs w:val="24"/>
          <w:lang w:val="ru-RU"/>
        </w:rPr>
      </w:pPr>
      <w:r w:rsidRPr="00BA5DF9">
        <w:rPr>
          <w:rFonts w:ascii="Times New Roman" w:eastAsia="Times New Roman" w:hAnsi="Times New Roman" w:cs="Times New Roman"/>
          <w:b/>
          <w:bCs/>
          <w:sz w:val="32"/>
          <w:szCs w:val="24"/>
          <w:lang w:val="ru-RU"/>
        </w:rPr>
        <w:t>ПС</w:t>
      </w:r>
      <w:r w:rsidR="00CE2399">
        <w:rPr>
          <w:rFonts w:ascii="Times New Roman" w:eastAsia="Times New Roman" w:hAnsi="Times New Roman" w:cs="Times New Roman"/>
          <w:b/>
          <w:bCs/>
          <w:sz w:val="32"/>
          <w:szCs w:val="24"/>
          <w:lang w:val="ru-RU"/>
        </w:rPr>
        <w:t>ВВ</w:t>
      </w:r>
      <w:r w:rsidRPr="00BA5DF9">
        <w:rPr>
          <w:rFonts w:ascii="Times New Roman" w:eastAsia="Times New Roman" w:hAnsi="Times New Roman" w:cs="Times New Roman"/>
          <w:b/>
          <w:bCs/>
          <w:sz w:val="32"/>
          <w:szCs w:val="24"/>
          <w:lang w:val="ru-RU"/>
        </w:rPr>
        <w:t>.</w:t>
      </w:r>
      <w:r w:rsidR="00CE2399">
        <w:rPr>
          <w:rFonts w:ascii="Times New Roman" w:eastAsia="Times New Roman" w:hAnsi="Times New Roman" w:cs="Times New Roman"/>
          <w:b/>
          <w:bCs/>
          <w:sz w:val="32"/>
          <w:szCs w:val="24"/>
          <w:lang w:val="ru-RU"/>
        </w:rPr>
        <w:t>ПЗ</w:t>
      </w:r>
      <w:r w:rsidRPr="00BA5DF9">
        <w:rPr>
          <w:rFonts w:ascii="Times New Roman" w:eastAsia="Times New Roman" w:hAnsi="Times New Roman" w:cs="Times New Roman"/>
          <w:b/>
          <w:bCs/>
          <w:sz w:val="32"/>
          <w:szCs w:val="24"/>
          <w:lang w:val="ru-RU"/>
        </w:rPr>
        <w:t>.00</w:t>
      </w:r>
      <w:r>
        <w:rPr>
          <w:rFonts w:ascii="Times New Roman" w:eastAsia="Times New Roman" w:hAnsi="Times New Roman" w:cs="Times New Roman"/>
          <w:b/>
          <w:bCs/>
          <w:sz w:val="32"/>
          <w:szCs w:val="24"/>
          <w:lang w:val="ru-RU"/>
        </w:rPr>
        <w:t>9</w:t>
      </w:r>
      <w:r w:rsidRPr="00BA5DF9">
        <w:rPr>
          <w:rFonts w:ascii="Times New Roman" w:eastAsia="Times New Roman" w:hAnsi="Times New Roman" w:cs="Times New Roman"/>
          <w:b/>
          <w:bCs/>
          <w:sz w:val="32"/>
          <w:szCs w:val="24"/>
          <w:lang w:val="ru-RU"/>
        </w:rPr>
        <w:t>.000</w:t>
      </w:r>
    </w:p>
    <w:p w14:paraId="7EB1CF3A" w14:textId="77777777" w:rsidR="00CA6160" w:rsidRPr="005E0AB5" w:rsidRDefault="00CA6160" w:rsidP="00CA6160">
      <w:pPr>
        <w:rPr>
          <w:rFonts w:ascii="Times New Roman" w:eastAsia="Times New Roman" w:hAnsi="Times New Roman" w:cs="Times New Roman"/>
          <w:b/>
          <w:bCs/>
          <w:sz w:val="24"/>
          <w:szCs w:val="24"/>
          <w:lang w:val="ru-RU"/>
        </w:rPr>
      </w:pPr>
    </w:p>
    <w:p w14:paraId="0667EA32" w14:textId="77777777" w:rsidR="00CA6160" w:rsidRPr="005E0AB5" w:rsidRDefault="00CA6160" w:rsidP="00CA6160">
      <w:pPr>
        <w:rPr>
          <w:rFonts w:ascii="Times New Roman" w:eastAsia="Times New Roman" w:hAnsi="Times New Roman" w:cs="Times New Roman"/>
          <w:b/>
          <w:bCs/>
          <w:sz w:val="24"/>
          <w:szCs w:val="24"/>
          <w:lang w:val="ru-RU"/>
        </w:rPr>
      </w:pPr>
    </w:p>
    <w:p w14:paraId="5B903909" w14:textId="77777777" w:rsidR="00CA6160" w:rsidRPr="005E0AB5" w:rsidRDefault="00CA6160" w:rsidP="00CA6160">
      <w:pPr>
        <w:rPr>
          <w:rFonts w:ascii="Times New Roman" w:eastAsia="Times New Roman" w:hAnsi="Times New Roman" w:cs="Times New Roman"/>
          <w:b/>
          <w:bCs/>
          <w:sz w:val="24"/>
          <w:szCs w:val="24"/>
          <w:lang w:val="ru-RU"/>
        </w:rPr>
      </w:pPr>
    </w:p>
    <w:p w14:paraId="46E8E2F0" w14:textId="77777777" w:rsidR="00CA6160" w:rsidRPr="005E0AB5" w:rsidRDefault="00CA6160" w:rsidP="00CA6160">
      <w:pPr>
        <w:rPr>
          <w:rFonts w:ascii="Times New Roman" w:eastAsia="Times New Roman" w:hAnsi="Times New Roman" w:cs="Times New Roman"/>
          <w:b/>
          <w:bCs/>
          <w:sz w:val="24"/>
          <w:szCs w:val="24"/>
          <w:lang w:val="ru-RU"/>
        </w:rPr>
      </w:pPr>
    </w:p>
    <w:p w14:paraId="6F56F4C4" w14:textId="77777777" w:rsidR="00CA6160" w:rsidRPr="005E0AB5" w:rsidRDefault="00CA6160" w:rsidP="00CA6160">
      <w:pPr>
        <w:rPr>
          <w:rFonts w:ascii="Times New Roman" w:eastAsia="Times New Roman" w:hAnsi="Times New Roman" w:cs="Times New Roman"/>
          <w:b/>
          <w:bCs/>
          <w:sz w:val="24"/>
          <w:szCs w:val="24"/>
          <w:lang w:val="ru-RU"/>
        </w:rPr>
      </w:pPr>
    </w:p>
    <w:p w14:paraId="75F8EC66" w14:textId="77777777" w:rsidR="00CA6160" w:rsidRPr="005E0AB5" w:rsidRDefault="00CA6160" w:rsidP="00CA6160">
      <w:pPr>
        <w:rPr>
          <w:rFonts w:ascii="Times New Roman" w:eastAsia="Times New Roman" w:hAnsi="Times New Roman" w:cs="Times New Roman"/>
          <w:b/>
          <w:bCs/>
          <w:sz w:val="24"/>
          <w:szCs w:val="24"/>
          <w:lang w:val="ru-RU"/>
        </w:rPr>
      </w:pPr>
    </w:p>
    <w:p w14:paraId="69920627" w14:textId="77777777" w:rsidR="00CA6160" w:rsidRPr="005E0AB5" w:rsidRDefault="00CA6160" w:rsidP="00CA6160">
      <w:pPr>
        <w:rPr>
          <w:rFonts w:ascii="Times New Roman" w:eastAsia="Times New Roman" w:hAnsi="Times New Roman" w:cs="Times New Roman"/>
          <w:b/>
          <w:bCs/>
          <w:sz w:val="24"/>
          <w:szCs w:val="24"/>
          <w:lang w:val="ru-RU"/>
        </w:rPr>
      </w:pPr>
    </w:p>
    <w:p w14:paraId="2203052C" w14:textId="77777777" w:rsidR="00CA6160" w:rsidRPr="005E0AB5" w:rsidRDefault="00CA6160" w:rsidP="00CA6160">
      <w:pPr>
        <w:rPr>
          <w:rFonts w:ascii="Times New Roman" w:eastAsia="Times New Roman" w:hAnsi="Times New Roman" w:cs="Times New Roman"/>
          <w:b/>
          <w:bCs/>
          <w:sz w:val="24"/>
          <w:szCs w:val="24"/>
          <w:lang w:val="ru-RU"/>
        </w:rPr>
      </w:pPr>
    </w:p>
    <w:p w14:paraId="68EA3E40" w14:textId="2ED1DB2E" w:rsidR="00CA6160" w:rsidRPr="005E0AB5" w:rsidRDefault="00CA6160" w:rsidP="00CA6160">
      <w:pPr>
        <w:rPr>
          <w:rFonts w:ascii="Times New Roman" w:eastAsia="Times New Roman" w:hAnsi="Times New Roman" w:cs="Times New Roman"/>
          <w:b/>
          <w:bCs/>
          <w:sz w:val="28"/>
          <w:szCs w:val="28"/>
          <w:lang w:val="ru-RU"/>
        </w:rPr>
      </w:pPr>
      <w:r w:rsidRPr="005E0AB5">
        <w:rPr>
          <w:rFonts w:ascii="Times New Roman" w:eastAsia="Times New Roman" w:hAnsi="Times New Roman" w:cs="Times New Roman"/>
          <w:b/>
          <w:bCs/>
          <w:sz w:val="28"/>
          <w:szCs w:val="28"/>
          <w:lang w:val="ru-RU"/>
        </w:rPr>
        <w:t xml:space="preserve">Договор оказания услуг: </w:t>
      </w:r>
      <w:r w:rsidR="00231EB7" w:rsidRPr="00231EB7">
        <w:rPr>
          <w:rFonts w:ascii="Times New Roman" w:eastAsia="Times New Roman" w:hAnsi="Times New Roman" w:cs="Times New Roman"/>
          <w:b/>
          <w:bCs/>
          <w:sz w:val="28"/>
          <w:szCs w:val="28"/>
          <w:lang w:val="ru-RU"/>
        </w:rPr>
        <w:t>№ 360 от 15.08.2014</w:t>
      </w:r>
    </w:p>
    <w:p w14:paraId="7D631236" w14:textId="77777777" w:rsidR="00CA6160" w:rsidRPr="005E0AB5" w:rsidRDefault="00CA6160" w:rsidP="00CA6160">
      <w:pPr>
        <w:rPr>
          <w:rFonts w:ascii="Times New Roman" w:eastAsia="Times New Roman" w:hAnsi="Times New Roman" w:cs="Times New Roman"/>
          <w:b/>
          <w:bCs/>
          <w:sz w:val="28"/>
          <w:szCs w:val="28"/>
          <w:lang w:val="ru-RU"/>
        </w:rPr>
      </w:pPr>
      <w:r w:rsidRPr="005E0AB5">
        <w:rPr>
          <w:rFonts w:ascii="Times New Roman" w:eastAsia="Times New Roman" w:hAnsi="Times New Roman" w:cs="Times New Roman"/>
          <w:b/>
          <w:bCs/>
          <w:sz w:val="28"/>
          <w:szCs w:val="28"/>
          <w:lang w:val="ru-RU"/>
        </w:rPr>
        <w:t>Разработчик: ООО «ЛАРС Инжиниринг»</w:t>
      </w:r>
    </w:p>
    <w:p w14:paraId="5CBE9036" w14:textId="77777777" w:rsidR="00CA6160" w:rsidRPr="005E0AB5" w:rsidRDefault="00CA6160" w:rsidP="00CA6160">
      <w:pPr>
        <w:rPr>
          <w:rFonts w:ascii="Times New Roman" w:eastAsia="Times New Roman" w:hAnsi="Times New Roman" w:cs="Times New Roman"/>
          <w:b/>
          <w:bCs/>
          <w:sz w:val="24"/>
          <w:szCs w:val="24"/>
          <w:lang w:val="ru-RU"/>
        </w:rPr>
      </w:pPr>
    </w:p>
    <w:p w14:paraId="15AF455B" w14:textId="77777777" w:rsidR="00CA6160" w:rsidRPr="005E0AB5" w:rsidRDefault="00CA6160" w:rsidP="00CA6160">
      <w:pPr>
        <w:rPr>
          <w:rFonts w:ascii="Times New Roman" w:eastAsia="Times New Roman" w:hAnsi="Times New Roman" w:cs="Times New Roman"/>
          <w:b/>
          <w:bCs/>
          <w:sz w:val="24"/>
          <w:szCs w:val="24"/>
          <w:lang w:val="ru-RU"/>
        </w:rPr>
      </w:pPr>
    </w:p>
    <w:p w14:paraId="00047074" w14:textId="77777777" w:rsidR="00CA6160" w:rsidRPr="005E0AB5" w:rsidRDefault="00CA6160" w:rsidP="00CA6160">
      <w:pPr>
        <w:rPr>
          <w:rFonts w:ascii="Times New Roman" w:eastAsia="Times New Roman" w:hAnsi="Times New Roman" w:cs="Times New Roman"/>
          <w:b/>
          <w:bCs/>
          <w:sz w:val="24"/>
          <w:szCs w:val="24"/>
          <w:lang w:val="ru-RU"/>
        </w:rPr>
      </w:pPr>
    </w:p>
    <w:p w14:paraId="455AD50D" w14:textId="77777777" w:rsidR="00CA6160" w:rsidRPr="005E0AB5" w:rsidRDefault="00CA6160" w:rsidP="00CA6160">
      <w:pPr>
        <w:rPr>
          <w:rFonts w:ascii="Times New Roman" w:eastAsia="Times New Roman" w:hAnsi="Times New Roman" w:cs="Times New Roman"/>
          <w:b/>
          <w:bCs/>
          <w:sz w:val="24"/>
          <w:szCs w:val="24"/>
          <w:lang w:val="ru-RU"/>
        </w:rPr>
      </w:pPr>
    </w:p>
    <w:p w14:paraId="48AC356E" w14:textId="77777777" w:rsidR="00CA6160" w:rsidRPr="005E0AB5" w:rsidRDefault="00CA6160" w:rsidP="00CA6160">
      <w:pPr>
        <w:rPr>
          <w:rFonts w:ascii="Times New Roman" w:eastAsia="Times New Roman" w:hAnsi="Times New Roman" w:cs="Times New Roman"/>
          <w:b/>
          <w:bCs/>
          <w:sz w:val="24"/>
          <w:szCs w:val="24"/>
          <w:lang w:val="ru-RU"/>
        </w:rPr>
      </w:pPr>
    </w:p>
    <w:p w14:paraId="118A9F45" w14:textId="77777777" w:rsidR="00CA6160" w:rsidRPr="005E0AB5" w:rsidRDefault="00CA6160" w:rsidP="00CA6160">
      <w:pPr>
        <w:rPr>
          <w:rFonts w:ascii="Times New Roman" w:eastAsia="Times New Roman" w:hAnsi="Times New Roman" w:cs="Times New Roman"/>
          <w:b/>
          <w:bCs/>
          <w:sz w:val="24"/>
          <w:szCs w:val="24"/>
          <w:lang w:val="ru-RU"/>
        </w:rPr>
      </w:pPr>
    </w:p>
    <w:p w14:paraId="0E0CD989" w14:textId="77777777" w:rsidR="00CA6160" w:rsidRPr="005E0AB5" w:rsidRDefault="00CA6160" w:rsidP="00CA6160">
      <w:pPr>
        <w:rPr>
          <w:rFonts w:ascii="Times New Roman" w:eastAsia="Times New Roman" w:hAnsi="Times New Roman" w:cs="Times New Roman"/>
          <w:b/>
          <w:bCs/>
          <w:sz w:val="24"/>
          <w:szCs w:val="24"/>
          <w:lang w:val="ru-RU"/>
        </w:rPr>
      </w:pPr>
    </w:p>
    <w:p w14:paraId="4F58BC84" w14:textId="77777777" w:rsidR="00CA6160" w:rsidRPr="005E0AB5" w:rsidRDefault="00CA6160" w:rsidP="00CA6160">
      <w:pPr>
        <w:rPr>
          <w:rFonts w:ascii="Times New Roman" w:eastAsia="Times New Roman" w:hAnsi="Times New Roman" w:cs="Times New Roman"/>
          <w:b/>
          <w:bCs/>
          <w:sz w:val="24"/>
          <w:szCs w:val="24"/>
          <w:lang w:val="ru-RU"/>
        </w:rPr>
      </w:pPr>
    </w:p>
    <w:p w14:paraId="1A44F7C3" w14:textId="77777777" w:rsidR="00CA6160" w:rsidRPr="005E0AB5" w:rsidRDefault="00CA6160" w:rsidP="00CA6160">
      <w:pPr>
        <w:rPr>
          <w:rFonts w:ascii="Times New Roman" w:eastAsia="Times New Roman" w:hAnsi="Times New Roman" w:cs="Times New Roman"/>
          <w:b/>
          <w:bCs/>
          <w:sz w:val="24"/>
          <w:szCs w:val="24"/>
          <w:lang w:val="ru-RU"/>
        </w:rPr>
      </w:pPr>
    </w:p>
    <w:p w14:paraId="62E1A537" w14:textId="77777777" w:rsidR="00CA6160" w:rsidRPr="005E0AB5" w:rsidRDefault="00CA6160" w:rsidP="00CA6160">
      <w:pPr>
        <w:rPr>
          <w:rFonts w:ascii="Times New Roman" w:eastAsia="Times New Roman" w:hAnsi="Times New Roman" w:cs="Times New Roman"/>
          <w:b/>
          <w:bCs/>
          <w:sz w:val="24"/>
          <w:szCs w:val="24"/>
          <w:lang w:val="ru-RU"/>
        </w:rPr>
      </w:pPr>
    </w:p>
    <w:p w14:paraId="058C23B9" w14:textId="77777777" w:rsidR="00CA6160" w:rsidRPr="005E0AB5" w:rsidRDefault="00CA6160" w:rsidP="00CA6160">
      <w:pPr>
        <w:rPr>
          <w:rFonts w:ascii="Times New Roman" w:eastAsia="Times New Roman" w:hAnsi="Times New Roman" w:cs="Times New Roman"/>
          <w:b/>
          <w:bCs/>
          <w:sz w:val="24"/>
          <w:szCs w:val="24"/>
          <w:lang w:val="ru-RU"/>
        </w:rPr>
      </w:pPr>
    </w:p>
    <w:p w14:paraId="6C432388" w14:textId="77777777" w:rsidR="00CA6160" w:rsidRPr="005E0AB5" w:rsidRDefault="00CA6160" w:rsidP="00CA6160">
      <w:pPr>
        <w:rPr>
          <w:rFonts w:ascii="Times New Roman" w:eastAsia="Times New Roman" w:hAnsi="Times New Roman" w:cs="Times New Roman"/>
          <w:b/>
          <w:bCs/>
          <w:sz w:val="24"/>
          <w:szCs w:val="24"/>
          <w:lang w:val="ru-RU"/>
        </w:rPr>
      </w:pPr>
    </w:p>
    <w:p w14:paraId="66B70281" w14:textId="77777777" w:rsidR="00CA6160" w:rsidRPr="005E0AB5" w:rsidRDefault="00CA6160" w:rsidP="00CA6160">
      <w:pPr>
        <w:rPr>
          <w:rFonts w:ascii="Times New Roman" w:eastAsia="Times New Roman" w:hAnsi="Times New Roman" w:cs="Times New Roman"/>
          <w:b/>
          <w:bCs/>
          <w:sz w:val="24"/>
          <w:szCs w:val="24"/>
          <w:lang w:val="ru-RU"/>
        </w:rPr>
      </w:pPr>
    </w:p>
    <w:p w14:paraId="15E7F07F" w14:textId="77777777" w:rsidR="00CA6160" w:rsidRPr="005E0AB5" w:rsidRDefault="00CA6160" w:rsidP="00CA6160">
      <w:pPr>
        <w:rPr>
          <w:rFonts w:ascii="Times New Roman" w:eastAsia="Times New Roman" w:hAnsi="Times New Roman" w:cs="Times New Roman"/>
          <w:b/>
          <w:bCs/>
          <w:sz w:val="24"/>
          <w:szCs w:val="24"/>
          <w:lang w:val="ru-RU"/>
        </w:rPr>
      </w:pPr>
    </w:p>
    <w:p w14:paraId="7E02059C" w14:textId="77777777" w:rsidR="00CA6160" w:rsidRPr="005E0AB5" w:rsidRDefault="00CA6160" w:rsidP="00CA6160">
      <w:pPr>
        <w:rPr>
          <w:rFonts w:ascii="Times New Roman" w:eastAsia="Times New Roman" w:hAnsi="Times New Roman" w:cs="Times New Roman"/>
          <w:b/>
          <w:bCs/>
          <w:sz w:val="24"/>
          <w:szCs w:val="24"/>
          <w:lang w:val="ru-RU"/>
        </w:rPr>
      </w:pPr>
    </w:p>
    <w:p w14:paraId="2E9E2AD5" w14:textId="77777777" w:rsidR="00CA6160" w:rsidRPr="005E0AB5" w:rsidRDefault="00CA6160" w:rsidP="00CA6160">
      <w:pPr>
        <w:rPr>
          <w:rFonts w:ascii="Times New Roman" w:eastAsia="Times New Roman" w:hAnsi="Times New Roman" w:cs="Times New Roman"/>
          <w:b/>
          <w:bCs/>
          <w:sz w:val="24"/>
          <w:szCs w:val="24"/>
          <w:lang w:val="ru-RU"/>
        </w:rPr>
      </w:pPr>
    </w:p>
    <w:p w14:paraId="04DDFC48" w14:textId="77777777" w:rsidR="00CA6160" w:rsidRPr="005E0AB5" w:rsidRDefault="00CA6160" w:rsidP="00CA6160">
      <w:pPr>
        <w:rPr>
          <w:rFonts w:ascii="Times New Roman" w:eastAsia="Times New Roman" w:hAnsi="Times New Roman" w:cs="Times New Roman"/>
          <w:b/>
          <w:bCs/>
          <w:sz w:val="24"/>
          <w:szCs w:val="24"/>
          <w:lang w:val="ru-RU"/>
        </w:rPr>
      </w:pPr>
    </w:p>
    <w:p w14:paraId="532413E5" w14:textId="4EC4EBB9" w:rsidR="00CA6160" w:rsidRPr="005E0AB5" w:rsidRDefault="00CA6160" w:rsidP="00CA6160">
      <w:pPr>
        <w:jc w:val="center"/>
        <w:rPr>
          <w:rFonts w:ascii="Times New Roman" w:eastAsia="Times New Roman" w:hAnsi="Times New Roman" w:cs="Times New Roman"/>
          <w:b/>
          <w:bCs/>
          <w:sz w:val="24"/>
          <w:szCs w:val="24"/>
          <w:lang w:val="ru-RU"/>
        </w:rPr>
      </w:pPr>
      <w:r w:rsidRPr="005E0AB5">
        <w:rPr>
          <w:rFonts w:ascii="Times New Roman" w:eastAsia="Times New Roman" w:hAnsi="Times New Roman" w:cs="Times New Roman"/>
          <w:b/>
          <w:bCs/>
          <w:sz w:val="24"/>
          <w:szCs w:val="24"/>
          <w:lang w:val="ru-RU"/>
        </w:rPr>
        <w:t>Томск 201</w:t>
      </w:r>
      <w:r w:rsidR="00EF09D5">
        <w:rPr>
          <w:rFonts w:ascii="Times New Roman" w:eastAsia="Times New Roman" w:hAnsi="Times New Roman" w:cs="Times New Roman"/>
          <w:b/>
          <w:bCs/>
          <w:sz w:val="24"/>
          <w:szCs w:val="24"/>
          <w:lang w:val="ru-RU"/>
        </w:rPr>
        <w:t>5</w:t>
      </w:r>
    </w:p>
    <w:p w14:paraId="2A1C2BCF" w14:textId="77777777" w:rsidR="00CA6160" w:rsidRPr="005E0AB5" w:rsidRDefault="00CA6160" w:rsidP="00CA6160">
      <w:pPr>
        <w:rPr>
          <w:rFonts w:ascii="Times New Roman" w:eastAsia="Times New Roman" w:hAnsi="Times New Roman" w:cs="Times New Roman"/>
          <w:b/>
          <w:bCs/>
          <w:sz w:val="24"/>
          <w:szCs w:val="24"/>
          <w:lang w:val="ru-RU"/>
        </w:rPr>
      </w:pPr>
    </w:p>
    <w:tbl>
      <w:tblPr>
        <w:tblW w:w="9497" w:type="dxa"/>
        <w:tblInd w:w="250" w:type="dxa"/>
        <w:tblLook w:val="04A0" w:firstRow="1" w:lastRow="0" w:firstColumn="1" w:lastColumn="0" w:noHBand="0" w:noVBand="1"/>
      </w:tblPr>
      <w:tblGrid>
        <w:gridCol w:w="4820"/>
        <w:gridCol w:w="4677"/>
      </w:tblGrid>
      <w:tr w:rsidR="00CA6160" w:rsidRPr="00EF09D5" w14:paraId="6103E23B" w14:textId="77777777" w:rsidTr="00F1771B">
        <w:tc>
          <w:tcPr>
            <w:tcW w:w="4820" w:type="dxa"/>
          </w:tcPr>
          <w:p w14:paraId="69C4E78A" w14:textId="77777777" w:rsidR="00CA6160" w:rsidRPr="005E0AB5" w:rsidRDefault="00CA6160" w:rsidP="00F1771B">
            <w:pPr>
              <w:spacing w:before="37"/>
              <w:rPr>
                <w:rFonts w:ascii="Times New Roman" w:eastAsia="Times New Roman" w:hAnsi="Times New Roman" w:cs="Times New Roman"/>
                <w:sz w:val="24"/>
                <w:szCs w:val="24"/>
                <w:lang w:val="ru-RU"/>
              </w:rPr>
            </w:pPr>
          </w:p>
          <w:p w14:paraId="41F39B82" w14:textId="77777777" w:rsidR="00CA6160" w:rsidRPr="005E0AB5" w:rsidRDefault="00CA6160" w:rsidP="00F1771B">
            <w:pPr>
              <w:spacing w:before="42"/>
              <w:rPr>
                <w:rFonts w:ascii="Times New Roman" w:hAnsi="Times New Roman" w:cs="Times New Roman"/>
                <w:spacing w:val="-2"/>
                <w:sz w:val="24"/>
                <w:szCs w:val="24"/>
                <w:lang w:val="ru-RU"/>
              </w:rPr>
            </w:pPr>
          </w:p>
        </w:tc>
        <w:tc>
          <w:tcPr>
            <w:tcW w:w="4677" w:type="dxa"/>
          </w:tcPr>
          <w:p w14:paraId="39A1A62A" w14:textId="77777777" w:rsidR="00CA6160" w:rsidRPr="005E0AB5" w:rsidRDefault="00CA6160" w:rsidP="00F1771B">
            <w:pPr>
              <w:spacing w:before="42"/>
              <w:rPr>
                <w:rFonts w:ascii="Times New Roman" w:eastAsia="Times New Roman" w:hAnsi="Times New Roman" w:cs="Times New Roman"/>
                <w:sz w:val="24"/>
                <w:szCs w:val="24"/>
                <w:lang w:val="ru-RU"/>
              </w:rPr>
            </w:pPr>
            <w:r w:rsidRPr="005E0AB5">
              <w:rPr>
                <w:rFonts w:ascii="Times New Roman" w:hAnsi="Times New Roman" w:cs="Times New Roman"/>
                <w:spacing w:val="-1"/>
                <w:sz w:val="24"/>
                <w:szCs w:val="24"/>
                <w:lang w:val="ru-RU"/>
              </w:rPr>
              <w:t>УТВЕРЖДАЮ</w:t>
            </w:r>
          </w:p>
          <w:p w14:paraId="024D214D" w14:textId="77777777" w:rsidR="00231EB7" w:rsidRPr="005E0AB5" w:rsidRDefault="00231EB7" w:rsidP="00231EB7">
            <w:pPr>
              <w:ind w:right="591"/>
              <w:rPr>
                <w:rFonts w:ascii="Times New Roman" w:hAnsi="Times New Roman" w:cs="Times New Roman"/>
                <w:spacing w:val="-1"/>
                <w:sz w:val="24"/>
                <w:szCs w:val="24"/>
                <w:lang w:val="ru-RU"/>
              </w:rPr>
            </w:pPr>
            <w:r w:rsidRPr="005E0AB5">
              <w:rPr>
                <w:rFonts w:ascii="Times New Roman" w:hAnsi="Times New Roman" w:cs="Times New Roman"/>
                <w:spacing w:val="-1"/>
                <w:sz w:val="24"/>
                <w:szCs w:val="24"/>
                <w:lang w:val="ru-RU"/>
              </w:rPr>
              <w:t>Глава</w:t>
            </w:r>
            <w:r w:rsidRPr="005E0AB5">
              <w:rPr>
                <w:rFonts w:ascii="Times New Roman" w:hAnsi="Times New Roman" w:cs="Times New Roman"/>
                <w:sz w:val="24"/>
                <w:szCs w:val="24"/>
                <w:lang w:val="ru-RU"/>
              </w:rPr>
              <w:t xml:space="preserve"> </w:t>
            </w:r>
            <w:r w:rsidRPr="005E0AB5">
              <w:rPr>
                <w:rFonts w:ascii="Times New Roman" w:hAnsi="Times New Roman" w:cs="Times New Roman"/>
                <w:spacing w:val="-1"/>
                <w:sz w:val="24"/>
                <w:szCs w:val="24"/>
                <w:lang w:val="ru-RU"/>
              </w:rPr>
              <w:t xml:space="preserve">МО </w:t>
            </w:r>
            <w:r>
              <w:rPr>
                <w:rFonts w:ascii="Times New Roman" w:hAnsi="Times New Roman" w:cs="Times New Roman"/>
                <w:spacing w:val="-1"/>
                <w:sz w:val="24"/>
                <w:szCs w:val="24"/>
                <w:lang w:val="ru-RU"/>
              </w:rPr>
              <w:t xml:space="preserve">Воронинское сельское </w:t>
            </w:r>
            <w:r w:rsidRPr="005E0AB5">
              <w:rPr>
                <w:rFonts w:ascii="Times New Roman" w:hAnsi="Times New Roman" w:cs="Times New Roman"/>
                <w:spacing w:val="-1"/>
                <w:sz w:val="24"/>
                <w:szCs w:val="24"/>
                <w:lang w:val="ru-RU"/>
              </w:rPr>
              <w:t>по</w:t>
            </w:r>
            <w:r>
              <w:rPr>
                <w:rFonts w:ascii="Times New Roman" w:hAnsi="Times New Roman" w:cs="Times New Roman"/>
                <w:spacing w:val="-1"/>
                <w:sz w:val="24"/>
                <w:szCs w:val="24"/>
                <w:lang w:val="ru-RU"/>
              </w:rPr>
              <w:t>селение</w:t>
            </w:r>
            <w:r w:rsidRPr="005E0AB5">
              <w:rPr>
                <w:rFonts w:ascii="Times New Roman" w:hAnsi="Times New Roman" w:cs="Times New Roman"/>
                <w:spacing w:val="-1"/>
                <w:sz w:val="24"/>
                <w:szCs w:val="24"/>
                <w:lang w:val="ru-RU"/>
              </w:rPr>
              <w:t xml:space="preserve"> Томского района</w:t>
            </w:r>
          </w:p>
          <w:p w14:paraId="64032DEF" w14:textId="77777777" w:rsidR="00231EB7" w:rsidRPr="005E0AB5" w:rsidRDefault="00231EB7" w:rsidP="00231EB7">
            <w:pPr>
              <w:ind w:right="591"/>
              <w:rPr>
                <w:rFonts w:ascii="Times New Roman" w:hAnsi="Times New Roman" w:cs="Times New Roman"/>
                <w:spacing w:val="-1"/>
                <w:sz w:val="24"/>
                <w:szCs w:val="24"/>
                <w:lang w:val="ru-RU"/>
              </w:rPr>
            </w:pPr>
            <w:r w:rsidRPr="005E0AB5">
              <w:rPr>
                <w:rFonts w:ascii="Times New Roman" w:hAnsi="Times New Roman" w:cs="Times New Roman"/>
                <w:spacing w:val="-1"/>
                <w:sz w:val="24"/>
                <w:szCs w:val="24"/>
                <w:lang w:val="ru-RU"/>
              </w:rPr>
              <w:t>Томской области</w:t>
            </w:r>
          </w:p>
          <w:p w14:paraId="6906150C" w14:textId="77777777" w:rsidR="00231EB7" w:rsidRPr="005E0AB5" w:rsidRDefault="00231EB7" w:rsidP="00231EB7">
            <w:pPr>
              <w:ind w:right="591"/>
              <w:rPr>
                <w:rFonts w:ascii="Times New Roman" w:eastAsia="Times New Roman" w:hAnsi="Times New Roman" w:cs="Times New Roman"/>
                <w:sz w:val="24"/>
                <w:szCs w:val="24"/>
                <w:lang w:val="ru-RU"/>
              </w:rPr>
            </w:pPr>
          </w:p>
          <w:p w14:paraId="29625B6E" w14:textId="77777777" w:rsidR="00231EB7" w:rsidRPr="005E0AB5" w:rsidRDefault="00231EB7" w:rsidP="00231EB7">
            <w:pPr>
              <w:tabs>
                <w:tab w:val="left" w:pos="2833"/>
              </w:tabs>
              <w:rPr>
                <w:rFonts w:ascii="Times New Roman" w:hAnsi="Times New Roman" w:cs="Times New Roman"/>
                <w:sz w:val="24"/>
                <w:szCs w:val="24"/>
                <w:lang w:val="ru-RU"/>
              </w:rPr>
            </w:pPr>
            <w:r w:rsidRPr="005E0AB5">
              <w:rPr>
                <w:rFonts w:ascii="Times New Roman" w:hAnsi="Times New Roman" w:cs="Times New Roman"/>
                <w:spacing w:val="-1"/>
                <w:sz w:val="24"/>
                <w:szCs w:val="24"/>
                <w:lang w:val="ru-RU"/>
              </w:rPr>
              <w:t xml:space="preserve">__________________ </w:t>
            </w:r>
            <w:r>
              <w:rPr>
                <w:rFonts w:ascii="Times New Roman" w:hAnsi="Times New Roman" w:cs="Times New Roman"/>
                <w:sz w:val="24"/>
                <w:szCs w:val="24"/>
                <w:lang w:val="ru-RU"/>
              </w:rPr>
              <w:t>А.В. Пинус</w:t>
            </w:r>
          </w:p>
          <w:p w14:paraId="4CCD1871" w14:textId="77777777" w:rsidR="00EF09D5" w:rsidRPr="005E0AB5" w:rsidRDefault="00EF09D5" w:rsidP="00EF09D5">
            <w:pPr>
              <w:tabs>
                <w:tab w:val="left" w:pos="2833"/>
              </w:tabs>
              <w:rPr>
                <w:rFonts w:ascii="Times New Roman" w:hAnsi="Times New Roman" w:cs="Times New Roman"/>
                <w:sz w:val="24"/>
                <w:szCs w:val="24"/>
                <w:lang w:val="ru-RU"/>
              </w:rPr>
            </w:pPr>
            <w:r w:rsidRPr="005E0AB5">
              <w:rPr>
                <w:rFonts w:ascii="Times New Roman" w:hAnsi="Times New Roman" w:cs="Times New Roman"/>
                <w:sz w:val="24"/>
                <w:szCs w:val="24"/>
                <w:lang w:val="ru-RU"/>
              </w:rPr>
              <w:t xml:space="preserve">« </w:t>
            </w:r>
            <w:r>
              <w:rPr>
                <w:rFonts w:ascii="Times New Roman" w:hAnsi="Times New Roman" w:cs="Times New Roman"/>
                <w:sz w:val="24"/>
                <w:szCs w:val="24"/>
                <w:lang w:val="ru-RU"/>
              </w:rPr>
              <w:t>13</w:t>
            </w:r>
            <w:r w:rsidRPr="005E0AB5">
              <w:rPr>
                <w:rFonts w:ascii="Times New Roman" w:hAnsi="Times New Roman" w:cs="Times New Roman"/>
                <w:sz w:val="24"/>
                <w:szCs w:val="24"/>
                <w:lang w:val="ru-RU"/>
              </w:rPr>
              <w:t xml:space="preserve"> » </w:t>
            </w:r>
            <w:r>
              <w:rPr>
                <w:rFonts w:ascii="Times New Roman" w:hAnsi="Times New Roman" w:cs="Times New Roman"/>
                <w:sz w:val="24"/>
                <w:szCs w:val="24"/>
                <w:lang w:val="ru-RU"/>
              </w:rPr>
              <w:t xml:space="preserve">марта </w:t>
            </w:r>
            <w:r w:rsidRPr="005E0AB5">
              <w:rPr>
                <w:rFonts w:ascii="Times New Roman" w:hAnsi="Times New Roman" w:cs="Times New Roman"/>
                <w:sz w:val="24"/>
                <w:szCs w:val="24"/>
                <w:lang w:val="ru-RU"/>
              </w:rPr>
              <w:t xml:space="preserve"> 201</w:t>
            </w:r>
            <w:r>
              <w:rPr>
                <w:rFonts w:ascii="Times New Roman" w:hAnsi="Times New Roman" w:cs="Times New Roman"/>
                <w:sz w:val="24"/>
                <w:szCs w:val="24"/>
                <w:lang w:val="ru-RU"/>
              </w:rPr>
              <w:t>5</w:t>
            </w:r>
            <w:r w:rsidRPr="005E0AB5">
              <w:rPr>
                <w:rFonts w:ascii="Times New Roman" w:hAnsi="Times New Roman" w:cs="Times New Roman"/>
                <w:sz w:val="24"/>
                <w:szCs w:val="24"/>
                <w:lang w:val="ru-RU"/>
              </w:rPr>
              <w:t xml:space="preserve"> г. </w:t>
            </w:r>
          </w:p>
          <w:p w14:paraId="2C3AA620" w14:textId="77777777" w:rsidR="00CA6160" w:rsidRPr="005E0AB5" w:rsidRDefault="00CA6160" w:rsidP="00F1771B">
            <w:pPr>
              <w:tabs>
                <w:tab w:val="left" w:pos="2833"/>
              </w:tabs>
              <w:spacing w:before="72"/>
              <w:rPr>
                <w:rFonts w:ascii="Times New Roman" w:eastAsia="Times New Roman" w:hAnsi="Times New Roman" w:cs="Times New Roman"/>
                <w:sz w:val="24"/>
                <w:szCs w:val="24"/>
                <w:lang w:val="ru-RU"/>
              </w:rPr>
            </w:pPr>
          </w:p>
        </w:tc>
      </w:tr>
    </w:tbl>
    <w:p w14:paraId="6D0ACBA5" w14:textId="06E3794A" w:rsidR="00CA6160" w:rsidRPr="005E0AB5" w:rsidRDefault="00EF09D5" w:rsidP="00CA6160">
      <w:pPr>
        <w:jc w:val="center"/>
        <w:rPr>
          <w:rFonts w:ascii="Times New Roman" w:hAnsi="Times New Roman" w:cs="Times New Roman"/>
          <w:noProof/>
          <w:sz w:val="24"/>
          <w:szCs w:val="24"/>
          <w:lang w:val="ru-RU" w:eastAsia="ru-RU"/>
        </w:rPr>
      </w:pPr>
      <w:r>
        <w:rPr>
          <w:b/>
          <w:noProof/>
          <w:sz w:val="32"/>
          <w:szCs w:val="32"/>
          <w:lang w:val="ru-RU" w:eastAsia="ru-RU"/>
        </w:rPr>
        <w:drawing>
          <wp:inline distT="0" distB="0" distL="0" distR="0" wp14:anchorId="59568D81" wp14:editId="7529A15D">
            <wp:extent cx="1631971" cy="1851660"/>
            <wp:effectExtent l="0" t="0" r="635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5963" cy="1856190"/>
                    </a:xfrm>
                    <a:prstGeom prst="rect">
                      <a:avLst/>
                    </a:prstGeom>
                    <a:noFill/>
                    <a:ln>
                      <a:noFill/>
                    </a:ln>
                  </pic:spPr>
                </pic:pic>
              </a:graphicData>
            </a:graphic>
          </wp:inline>
        </w:drawing>
      </w:r>
    </w:p>
    <w:p w14:paraId="52336D74" w14:textId="3F28C976" w:rsidR="00CA6160" w:rsidRPr="005E0AB5" w:rsidRDefault="00CA6160" w:rsidP="00CA6160">
      <w:pPr>
        <w:jc w:val="center"/>
        <w:rPr>
          <w:rFonts w:ascii="Times New Roman" w:hAnsi="Times New Roman" w:cs="Times New Roman"/>
          <w:sz w:val="24"/>
          <w:szCs w:val="24"/>
          <w:lang w:val="ru-RU"/>
        </w:rPr>
      </w:pPr>
    </w:p>
    <w:p w14:paraId="3730181B" w14:textId="77777777" w:rsidR="00CE2399" w:rsidRDefault="00CE2399" w:rsidP="00CE2399">
      <w:pPr>
        <w:pStyle w:val="1"/>
        <w:spacing w:before="121"/>
        <w:ind w:left="0"/>
        <w:jc w:val="center"/>
        <w:rPr>
          <w:rFonts w:cs="Times New Roman"/>
          <w:spacing w:val="-1"/>
          <w:sz w:val="32"/>
          <w:szCs w:val="32"/>
          <w:lang w:val="ru-RU"/>
        </w:rPr>
      </w:pPr>
      <w:bookmarkStart w:id="56" w:name="_Toc411173033"/>
      <w:bookmarkStart w:id="57" w:name="_Toc411173268"/>
      <w:bookmarkStart w:id="58" w:name="_Toc411173320"/>
      <w:bookmarkStart w:id="59" w:name="_Toc411342872"/>
      <w:bookmarkStart w:id="60" w:name="_Toc411803227"/>
      <w:bookmarkStart w:id="61" w:name="_Toc411803288"/>
      <w:bookmarkStart w:id="62" w:name="_Toc411803350"/>
      <w:bookmarkStart w:id="63" w:name="_Toc411803411"/>
      <w:bookmarkStart w:id="64" w:name="_Toc411803473"/>
      <w:bookmarkStart w:id="65" w:name="_Toc413142875"/>
      <w:bookmarkStart w:id="66" w:name="_Toc413142936"/>
      <w:r w:rsidRPr="00DE74FA">
        <w:rPr>
          <w:rFonts w:cs="Times New Roman"/>
          <w:spacing w:val="-1"/>
          <w:sz w:val="32"/>
          <w:szCs w:val="32"/>
          <w:lang w:val="ru-RU"/>
        </w:rPr>
        <w:t xml:space="preserve">«Схема </w:t>
      </w:r>
      <w:r>
        <w:rPr>
          <w:rFonts w:cs="Times New Roman"/>
          <w:spacing w:val="-1"/>
          <w:sz w:val="32"/>
          <w:szCs w:val="32"/>
          <w:lang w:val="ru-RU"/>
        </w:rPr>
        <w:t>водоснабжения и водоотведения</w:t>
      </w:r>
      <w:bookmarkEnd w:id="56"/>
      <w:bookmarkEnd w:id="57"/>
      <w:bookmarkEnd w:id="58"/>
      <w:bookmarkEnd w:id="59"/>
      <w:bookmarkEnd w:id="60"/>
      <w:bookmarkEnd w:id="61"/>
      <w:bookmarkEnd w:id="62"/>
      <w:bookmarkEnd w:id="63"/>
      <w:bookmarkEnd w:id="64"/>
      <w:bookmarkEnd w:id="65"/>
      <w:bookmarkEnd w:id="66"/>
    </w:p>
    <w:p w14:paraId="4B19855F" w14:textId="77777777" w:rsidR="00CE2399" w:rsidRPr="00DE74FA" w:rsidRDefault="00CE2399" w:rsidP="00CE2399">
      <w:pPr>
        <w:pStyle w:val="1"/>
        <w:ind w:left="0"/>
        <w:jc w:val="center"/>
        <w:rPr>
          <w:rFonts w:cs="Times New Roman"/>
          <w:spacing w:val="-1"/>
          <w:sz w:val="32"/>
          <w:szCs w:val="32"/>
          <w:lang w:val="ru-RU"/>
        </w:rPr>
      </w:pPr>
      <w:bookmarkStart w:id="67" w:name="_Toc411173034"/>
      <w:bookmarkStart w:id="68" w:name="_Toc411173269"/>
      <w:bookmarkStart w:id="69" w:name="_Toc411173321"/>
      <w:bookmarkStart w:id="70" w:name="_Toc411342873"/>
      <w:bookmarkStart w:id="71" w:name="_Toc411803228"/>
      <w:bookmarkStart w:id="72" w:name="_Toc411803289"/>
      <w:bookmarkStart w:id="73" w:name="_Toc411803351"/>
      <w:bookmarkStart w:id="74" w:name="_Toc411803412"/>
      <w:bookmarkStart w:id="75" w:name="_Toc411803474"/>
      <w:bookmarkStart w:id="76" w:name="_Toc413142876"/>
      <w:bookmarkStart w:id="77" w:name="_Toc413142937"/>
      <w:r>
        <w:rPr>
          <w:rFonts w:cs="Times New Roman"/>
          <w:spacing w:val="-1"/>
          <w:sz w:val="32"/>
          <w:szCs w:val="32"/>
          <w:lang w:val="ru-RU"/>
        </w:rPr>
        <w:t>Воронинского</w:t>
      </w:r>
      <w:r w:rsidRPr="00DE74FA">
        <w:rPr>
          <w:rFonts w:cs="Times New Roman"/>
          <w:spacing w:val="-1"/>
          <w:sz w:val="32"/>
          <w:szCs w:val="32"/>
          <w:lang w:val="ru-RU"/>
        </w:rPr>
        <w:t xml:space="preserve"> </w:t>
      </w:r>
      <w:r w:rsidRPr="005E0AB5">
        <w:rPr>
          <w:rFonts w:cs="Times New Roman"/>
          <w:spacing w:val="-1"/>
          <w:sz w:val="32"/>
          <w:szCs w:val="32"/>
          <w:lang w:val="ru-RU"/>
        </w:rPr>
        <w:t>сельского</w:t>
      </w:r>
      <w:r w:rsidRPr="00DE74FA">
        <w:rPr>
          <w:rFonts w:cs="Times New Roman"/>
          <w:spacing w:val="-1"/>
          <w:sz w:val="32"/>
          <w:szCs w:val="32"/>
          <w:lang w:val="ru-RU"/>
        </w:rPr>
        <w:t xml:space="preserve"> </w:t>
      </w:r>
      <w:r w:rsidRPr="005E0AB5">
        <w:rPr>
          <w:rFonts w:cs="Times New Roman"/>
          <w:spacing w:val="-1"/>
          <w:sz w:val="32"/>
          <w:szCs w:val="32"/>
          <w:lang w:val="ru-RU"/>
        </w:rPr>
        <w:t>поселения</w:t>
      </w:r>
      <w:r w:rsidRPr="00DE74FA">
        <w:rPr>
          <w:rFonts w:cs="Times New Roman"/>
          <w:spacing w:val="-1"/>
          <w:sz w:val="32"/>
          <w:szCs w:val="32"/>
          <w:lang w:val="ru-RU"/>
        </w:rPr>
        <w:t xml:space="preserve"> </w:t>
      </w:r>
      <w:r w:rsidRPr="005E0AB5">
        <w:rPr>
          <w:rFonts w:cs="Times New Roman"/>
          <w:spacing w:val="-1"/>
          <w:sz w:val="32"/>
          <w:szCs w:val="32"/>
          <w:lang w:val="ru-RU"/>
        </w:rPr>
        <w:t>Томского</w:t>
      </w:r>
      <w:r w:rsidRPr="00DE74FA">
        <w:rPr>
          <w:rFonts w:cs="Times New Roman"/>
          <w:spacing w:val="-1"/>
          <w:sz w:val="32"/>
          <w:szCs w:val="32"/>
          <w:lang w:val="ru-RU"/>
        </w:rPr>
        <w:t xml:space="preserve"> </w:t>
      </w:r>
      <w:r w:rsidRPr="005E0AB5">
        <w:rPr>
          <w:rFonts w:cs="Times New Roman"/>
          <w:spacing w:val="-1"/>
          <w:sz w:val="32"/>
          <w:szCs w:val="32"/>
          <w:lang w:val="ru-RU"/>
        </w:rPr>
        <w:t>муниципального</w:t>
      </w:r>
      <w:r w:rsidRPr="00DE74FA">
        <w:rPr>
          <w:rFonts w:cs="Times New Roman"/>
          <w:spacing w:val="-1"/>
          <w:sz w:val="32"/>
          <w:szCs w:val="32"/>
          <w:lang w:val="ru-RU"/>
        </w:rPr>
        <w:t xml:space="preserve"> </w:t>
      </w:r>
      <w:r w:rsidRPr="005E0AB5">
        <w:rPr>
          <w:rFonts w:cs="Times New Roman"/>
          <w:spacing w:val="-1"/>
          <w:sz w:val="32"/>
          <w:szCs w:val="32"/>
          <w:lang w:val="ru-RU"/>
        </w:rPr>
        <w:t>рай</w:t>
      </w:r>
      <w:r>
        <w:rPr>
          <w:rFonts w:cs="Times New Roman"/>
          <w:spacing w:val="-1"/>
          <w:sz w:val="32"/>
          <w:szCs w:val="32"/>
          <w:lang w:val="ru-RU"/>
        </w:rPr>
        <w:t>о</w:t>
      </w:r>
      <w:r w:rsidRPr="005E0AB5">
        <w:rPr>
          <w:rFonts w:cs="Times New Roman"/>
          <w:spacing w:val="-1"/>
          <w:sz w:val="32"/>
          <w:szCs w:val="32"/>
          <w:lang w:val="ru-RU"/>
        </w:rPr>
        <w:t>на</w:t>
      </w:r>
      <w:r w:rsidRPr="00DE74FA">
        <w:rPr>
          <w:rFonts w:cs="Times New Roman"/>
          <w:spacing w:val="-1"/>
          <w:sz w:val="32"/>
          <w:szCs w:val="32"/>
          <w:lang w:val="ru-RU"/>
        </w:rPr>
        <w:t xml:space="preserve"> </w:t>
      </w:r>
      <w:r w:rsidRPr="005E0AB5">
        <w:rPr>
          <w:rFonts w:cs="Times New Roman"/>
          <w:spacing w:val="-1"/>
          <w:sz w:val="32"/>
          <w:szCs w:val="32"/>
          <w:lang w:val="ru-RU"/>
        </w:rPr>
        <w:t>Томской</w:t>
      </w:r>
      <w:r>
        <w:rPr>
          <w:rFonts w:cs="Times New Roman"/>
          <w:spacing w:val="-1"/>
          <w:sz w:val="32"/>
          <w:szCs w:val="32"/>
          <w:lang w:val="ru-RU"/>
        </w:rPr>
        <w:t xml:space="preserve"> области на период с 2014</w:t>
      </w:r>
      <w:r w:rsidRPr="00DE74FA">
        <w:rPr>
          <w:rFonts w:cs="Times New Roman"/>
          <w:spacing w:val="-1"/>
          <w:sz w:val="32"/>
          <w:szCs w:val="32"/>
          <w:lang w:val="ru-RU"/>
        </w:rPr>
        <w:t xml:space="preserve"> до 202</w:t>
      </w:r>
      <w:r>
        <w:rPr>
          <w:rFonts w:cs="Times New Roman"/>
          <w:spacing w:val="-1"/>
          <w:sz w:val="32"/>
          <w:szCs w:val="32"/>
          <w:lang w:val="ru-RU"/>
        </w:rPr>
        <w:t>9 года</w:t>
      </w:r>
      <w:r w:rsidRPr="00DE74FA">
        <w:rPr>
          <w:rFonts w:cs="Times New Roman"/>
          <w:spacing w:val="-1"/>
          <w:sz w:val="32"/>
          <w:szCs w:val="32"/>
          <w:lang w:val="ru-RU"/>
        </w:rPr>
        <w:t>»</w:t>
      </w:r>
      <w:bookmarkEnd w:id="67"/>
      <w:bookmarkEnd w:id="68"/>
      <w:bookmarkEnd w:id="69"/>
      <w:bookmarkEnd w:id="70"/>
      <w:bookmarkEnd w:id="71"/>
      <w:bookmarkEnd w:id="72"/>
      <w:bookmarkEnd w:id="73"/>
      <w:bookmarkEnd w:id="74"/>
      <w:bookmarkEnd w:id="75"/>
      <w:bookmarkEnd w:id="76"/>
      <w:bookmarkEnd w:id="77"/>
    </w:p>
    <w:p w14:paraId="2D1E64E1" w14:textId="77777777" w:rsidR="00CE2399" w:rsidRPr="005E0AB5" w:rsidRDefault="00CE2399" w:rsidP="00CE2399">
      <w:pPr>
        <w:pStyle w:val="1"/>
        <w:spacing w:before="121"/>
        <w:ind w:left="0"/>
        <w:jc w:val="center"/>
        <w:rPr>
          <w:rFonts w:cs="Times New Roman"/>
          <w:b w:val="0"/>
          <w:bCs w:val="0"/>
          <w:sz w:val="32"/>
          <w:szCs w:val="32"/>
          <w:lang w:val="ru-RU"/>
        </w:rPr>
      </w:pPr>
      <w:bookmarkStart w:id="78" w:name="_Toc411173035"/>
      <w:bookmarkStart w:id="79" w:name="_Toc411173270"/>
      <w:bookmarkStart w:id="80" w:name="_Toc411173322"/>
      <w:bookmarkStart w:id="81" w:name="_Toc411342874"/>
      <w:bookmarkStart w:id="82" w:name="_Toc411803229"/>
      <w:bookmarkStart w:id="83" w:name="_Toc411803290"/>
      <w:bookmarkStart w:id="84" w:name="_Toc411803352"/>
      <w:bookmarkStart w:id="85" w:name="_Toc411803413"/>
      <w:bookmarkStart w:id="86" w:name="_Toc411803475"/>
      <w:bookmarkStart w:id="87" w:name="_Toc413142877"/>
      <w:bookmarkStart w:id="88" w:name="_Toc413142938"/>
      <w:r>
        <w:rPr>
          <w:rFonts w:cs="Times New Roman"/>
          <w:spacing w:val="-1"/>
          <w:sz w:val="32"/>
          <w:szCs w:val="32"/>
          <w:lang w:val="ru-RU"/>
        </w:rPr>
        <w:t>Пояснительная записка</w:t>
      </w:r>
      <w:bookmarkEnd w:id="78"/>
      <w:bookmarkEnd w:id="79"/>
      <w:bookmarkEnd w:id="80"/>
      <w:bookmarkEnd w:id="81"/>
      <w:bookmarkEnd w:id="82"/>
      <w:bookmarkEnd w:id="83"/>
      <w:bookmarkEnd w:id="84"/>
      <w:bookmarkEnd w:id="85"/>
      <w:bookmarkEnd w:id="86"/>
      <w:bookmarkEnd w:id="87"/>
      <w:bookmarkEnd w:id="88"/>
    </w:p>
    <w:p w14:paraId="0210DDA4" w14:textId="77777777" w:rsidR="00CE2399" w:rsidRPr="00BA5DF9" w:rsidRDefault="00CE2399" w:rsidP="00CE2399">
      <w:pPr>
        <w:jc w:val="center"/>
        <w:rPr>
          <w:rFonts w:ascii="Times New Roman" w:eastAsia="Times New Roman" w:hAnsi="Times New Roman" w:cs="Times New Roman"/>
          <w:b/>
          <w:bCs/>
          <w:sz w:val="32"/>
          <w:szCs w:val="24"/>
          <w:lang w:val="ru-RU"/>
        </w:rPr>
      </w:pPr>
      <w:r w:rsidRPr="00BA5DF9">
        <w:rPr>
          <w:rFonts w:ascii="Times New Roman" w:eastAsia="Times New Roman" w:hAnsi="Times New Roman" w:cs="Times New Roman"/>
          <w:b/>
          <w:bCs/>
          <w:sz w:val="32"/>
          <w:szCs w:val="24"/>
          <w:lang w:val="ru-RU"/>
        </w:rPr>
        <w:t>ПС</w:t>
      </w:r>
      <w:r>
        <w:rPr>
          <w:rFonts w:ascii="Times New Roman" w:eastAsia="Times New Roman" w:hAnsi="Times New Roman" w:cs="Times New Roman"/>
          <w:b/>
          <w:bCs/>
          <w:sz w:val="32"/>
          <w:szCs w:val="24"/>
          <w:lang w:val="ru-RU"/>
        </w:rPr>
        <w:t>ВВ</w:t>
      </w:r>
      <w:r w:rsidRPr="00BA5DF9">
        <w:rPr>
          <w:rFonts w:ascii="Times New Roman" w:eastAsia="Times New Roman" w:hAnsi="Times New Roman" w:cs="Times New Roman"/>
          <w:b/>
          <w:bCs/>
          <w:sz w:val="32"/>
          <w:szCs w:val="24"/>
          <w:lang w:val="ru-RU"/>
        </w:rPr>
        <w:t>.</w:t>
      </w:r>
      <w:r>
        <w:rPr>
          <w:rFonts w:ascii="Times New Roman" w:eastAsia="Times New Roman" w:hAnsi="Times New Roman" w:cs="Times New Roman"/>
          <w:b/>
          <w:bCs/>
          <w:sz w:val="32"/>
          <w:szCs w:val="24"/>
          <w:lang w:val="ru-RU"/>
        </w:rPr>
        <w:t>ПЗ</w:t>
      </w:r>
      <w:r w:rsidRPr="00BA5DF9">
        <w:rPr>
          <w:rFonts w:ascii="Times New Roman" w:eastAsia="Times New Roman" w:hAnsi="Times New Roman" w:cs="Times New Roman"/>
          <w:b/>
          <w:bCs/>
          <w:sz w:val="32"/>
          <w:szCs w:val="24"/>
          <w:lang w:val="ru-RU"/>
        </w:rPr>
        <w:t>.00</w:t>
      </w:r>
      <w:r>
        <w:rPr>
          <w:rFonts w:ascii="Times New Roman" w:eastAsia="Times New Roman" w:hAnsi="Times New Roman" w:cs="Times New Roman"/>
          <w:b/>
          <w:bCs/>
          <w:sz w:val="32"/>
          <w:szCs w:val="24"/>
          <w:lang w:val="ru-RU"/>
        </w:rPr>
        <w:t>9</w:t>
      </w:r>
      <w:r w:rsidRPr="00BA5DF9">
        <w:rPr>
          <w:rFonts w:ascii="Times New Roman" w:eastAsia="Times New Roman" w:hAnsi="Times New Roman" w:cs="Times New Roman"/>
          <w:b/>
          <w:bCs/>
          <w:sz w:val="32"/>
          <w:szCs w:val="24"/>
          <w:lang w:val="ru-RU"/>
        </w:rPr>
        <w:t>.000</w:t>
      </w:r>
    </w:p>
    <w:p w14:paraId="1A812B8C" w14:textId="77777777" w:rsidR="00CA6160" w:rsidRPr="005E0AB5" w:rsidRDefault="00CA6160" w:rsidP="00CA6160">
      <w:pPr>
        <w:rPr>
          <w:rFonts w:ascii="Times New Roman" w:eastAsia="Times New Roman" w:hAnsi="Times New Roman" w:cs="Times New Roman"/>
          <w:b/>
          <w:bCs/>
          <w:sz w:val="24"/>
          <w:szCs w:val="24"/>
          <w:lang w:val="ru-RU"/>
        </w:rPr>
      </w:pPr>
    </w:p>
    <w:p w14:paraId="68705A38" w14:textId="77777777" w:rsidR="00CA6160" w:rsidRPr="005E0AB5" w:rsidRDefault="00CA6160" w:rsidP="00CA6160">
      <w:pPr>
        <w:rPr>
          <w:rFonts w:ascii="Times New Roman" w:eastAsia="Times New Roman" w:hAnsi="Times New Roman" w:cs="Times New Roman"/>
          <w:b/>
          <w:bCs/>
          <w:sz w:val="24"/>
          <w:szCs w:val="24"/>
          <w:lang w:val="ru-RU"/>
        </w:rPr>
      </w:pPr>
    </w:p>
    <w:p w14:paraId="394217AC" w14:textId="77777777" w:rsidR="00CA6160" w:rsidRPr="005E0AB5" w:rsidRDefault="00CA6160" w:rsidP="00CA6160">
      <w:pPr>
        <w:rPr>
          <w:rFonts w:ascii="Times New Roman" w:eastAsia="Times New Roman" w:hAnsi="Times New Roman" w:cs="Times New Roman"/>
          <w:b/>
          <w:bCs/>
          <w:sz w:val="24"/>
          <w:szCs w:val="24"/>
          <w:lang w:val="ru-RU"/>
        </w:rPr>
      </w:pPr>
    </w:p>
    <w:p w14:paraId="3792E898" w14:textId="77777777" w:rsidR="00CA6160" w:rsidRPr="005E0AB5" w:rsidRDefault="00CA6160" w:rsidP="00CA6160">
      <w:pPr>
        <w:rPr>
          <w:rFonts w:ascii="Times New Roman" w:eastAsia="Times New Roman" w:hAnsi="Times New Roman" w:cs="Times New Roman"/>
          <w:b/>
          <w:bCs/>
          <w:sz w:val="24"/>
          <w:szCs w:val="24"/>
          <w:lang w:val="ru-RU"/>
        </w:rPr>
      </w:pPr>
    </w:p>
    <w:p w14:paraId="19F1D129" w14:textId="77777777" w:rsidR="00CA6160" w:rsidRPr="005E0AB5" w:rsidRDefault="00CA6160" w:rsidP="00CA6160">
      <w:pPr>
        <w:rPr>
          <w:rFonts w:ascii="Times New Roman" w:eastAsia="Times New Roman" w:hAnsi="Times New Roman" w:cs="Times New Roman"/>
          <w:b/>
          <w:bCs/>
          <w:sz w:val="24"/>
          <w:szCs w:val="24"/>
          <w:lang w:val="ru-RU"/>
        </w:rPr>
      </w:pPr>
    </w:p>
    <w:p w14:paraId="6CF1BF60" w14:textId="77777777" w:rsidR="00CA6160" w:rsidRPr="005E0AB5" w:rsidRDefault="00CA6160" w:rsidP="00CA6160">
      <w:pPr>
        <w:rPr>
          <w:rFonts w:ascii="Times New Roman" w:eastAsia="Times New Roman" w:hAnsi="Times New Roman" w:cs="Times New Roman"/>
          <w:b/>
          <w:bCs/>
          <w:sz w:val="24"/>
          <w:szCs w:val="24"/>
          <w:lang w:val="ru-RU"/>
        </w:rPr>
      </w:pPr>
    </w:p>
    <w:p w14:paraId="1147A988" w14:textId="77777777" w:rsidR="00CA6160" w:rsidRPr="005E0AB5" w:rsidRDefault="00CA6160" w:rsidP="00CA6160">
      <w:pPr>
        <w:rPr>
          <w:rFonts w:ascii="Times New Roman" w:eastAsia="Times New Roman" w:hAnsi="Times New Roman" w:cs="Times New Roman"/>
          <w:b/>
          <w:bCs/>
          <w:sz w:val="24"/>
          <w:szCs w:val="24"/>
          <w:lang w:val="ru-RU"/>
        </w:rPr>
      </w:pPr>
    </w:p>
    <w:p w14:paraId="053F905D" w14:textId="77777777" w:rsidR="00CA6160" w:rsidRPr="005E0AB5" w:rsidRDefault="00CA6160" w:rsidP="00CA6160">
      <w:pPr>
        <w:rPr>
          <w:rFonts w:ascii="Times New Roman" w:eastAsia="Times New Roman" w:hAnsi="Times New Roman" w:cs="Times New Roman"/>
          <w:b/>
          <w:bCs/>
          <w:sz w:val="24"/>
          <w:szCs w:val="24"/>
          <w:lang w:val="ru-RU"/>
        </w:rPr>
      </w:pPr>
    </w:p>
    <w:p w14:paraId="70478CB7" w14:textId="77777777" w:rsidR="00231EB7" w:rsidRDefault="00CA6160" w:rsidP="00CA6160">
      <w:pPr>
        <w:rPr>
          <w:rFonts w:ascii="Times New Roman" w:eastAsia="Times New Roman" w:hAnsi="Times New Roman" w:cs="Times New Roman"/>
          <w:b/>
          <w:bCs/>
          <w:sz w:val="28"/>
          <w:szCs w:val="28"/>
          <w:lang w:val="ru-RU"/>
        </w:rPr>
      </w:pPr>
      <w:r w:rsidRPr="005E0AB5">
        <w:rPr>
          <w:rFonts w:ascii="Times New Roman" w:eastAsia="Times New Roman" w:hAnsi="Times New Roman" w:cs="Times New Roman"/>
          <w:b/>
          <w:bCs/>
          <w:sz w:val="28"/>
          <w:szCs w:val="28"/>
          <w:lang w:val="ru-RU"/>
        </w:rPr>
        <w:t xml:space="preserve">Договор оказания услуг: </w:t>
      </w:r>
      <w:r w:rsidR="00231EB7" w:rsidRPr="00231EB7">
        <w:rPr>
          <w:rFonts w:ascii="Times New Roman" w:eastAsia="Times New Roman" w:hAnsi="Times New Roman" w:cs="Times New Roman"/>
          <w:b/>
          <w:bCs/>
          <w:sz w:val="28"/>
          <w:szCs w:val="28"/>
          <w:lang w:val="ru-RU"/>
        </w:rPr>
        <w:t>№ 360 от 15.08.2014</w:t>
      </w:r>
    </w:p>
    <w:p w14:paraId="65C93084" w14:textId="03EE411F" w:rsidR="00CA6160" w:rsidRPr="005E0AB5" w:rsidRDefault="00CA6160" w:rsidP="00CA6160">
      <w:pPr>
        <w:rPr>
          <w:rFonts w:ascii="Times New Roman" w:eastAsia="Times New Roman" w:hAnsi="Times New Roman" w:cs="Times New Roman"/>
          <w:b/>
          <w:bCs/>
          <w:sz w:val="28"/>
          <w:szCs w:val="28"/>
          <w:lang w:val="ru-RU"/>
        </w:rPr>
      </w:pPr>
      <w:r w:rsidRPr="005E0AB5">
        <w:rPr>
          <w:rFonts w:ascii="Times New Roman" w:eastAsia="Times New Roman" w:hAnsi="Times New Roman" w:cs="Times New Roman"/>
          <w:b/>
          <w:bCs/>
          <w:sz w:val="28"/>
          <w:szCs w:val="28"/>
          <w:lang w:val="ru-RU"/>
        </w:rPr>
        <w:t>Разработчик: ООО «ЛАРС Инжиниринг»</w:t>
      </w:r>
    </w:p>
    <w:p w14:paraId="725729EB" w14:textId="77777777" w:rsidR="00CA6160" w:rsidRPr="005E0AB5" w:rsidRDefault="00CA6160" w:rsidP="00CA6160">
      <w:pPr>
        <w:rPr>
          <w:rFonts w:ascii="Times New Roman" w:eastAsia="Times New Roman" w:hAnsi="Times New Roman" w:cs="Times New Roman"/>
          <w:b/>
          <w:bCs/>
          <w:sz w:val="24"/>
          <w:szCs w:val="24"/>
          <w:lang w:val="ru-RU"/>
        </w:rPr>
      </w:pPr>
    </w:p>
    <w:p w14:paraId="14F000C7" w14:textId="77777777" w:rsidR="00CA6160" w:rsidRPr="005E0AB5" w:rsidRDefault="00CA6160" w:rsidP="00CA6160">
      <w:pPr>
        <w:rPr>
          <w:rFonts w:ascii="Times New Roman" w:eastAsia="Times New Roman" w:hAnsi="Times New Roman" w:cs="Times New Roman"/>
          <w:b/>
          <w:bCs/>
          <w:sz w:val="24"/>
          <w:szCs w:val="24"/>
          <w:lang w:val="ru-RU"/>
        </w:rPr>
      </w:pPr>
    </w:p>
    <w:p w14:paraId="565A950E" w14:textId="77777777" w:rsidR="00CA6160" w:rsidRPr="005E0AB5" w:rsidRDefault="00CA6160" w:rsidP="00CA6160">
      <w:pPr>
        <w:rPr>
          <w:rFonts w:ascii="Times New Roman" w:eastAsia="Times New Roman" w:hAnsi="Times New Roman" w:cs="Times New Roman"/>
          <w:b/>
          <w:bCs/>
          <w:sz w:val="24"/>
          <w:szCs w:val="24"/>
          <w:lang w:val="ru-RU"/>
        </w:rPr>
      </w:pPr>
    </w:p>
    <w:p w14:paraId="6C150DDA" w14:textId="77777777" w:rsidR="00CA6160" w:rsidRPr="005E0AB5" w:rsidRDefault="00CA6160" w:rsidP="00CA6160">
      <w:pPr>
        <w:rPr>
          <w:rFonts w:ascii="Times New Roman" w:eastAsia="Times New Roman" w:hAnsi="Times New Roman" w:cs="Times New Roman"/>
          <w:b/>
          <w:bCs/>
          <w:sz w:val="24"/>
          <w:szCs w:val="24"/>
          <w:lang w:val="ru-RU"/>
        </w:rPr>
      </w:pPr>
    </w:p>
    <w:p w14:paraId="7EC1673E" w14:textId="77777777" w:rsidR="00CA6160" w:rsidRPr="005E0AB5" w:rsidRDefault="00CA6160" w:rsidP="00CA6160">
      <w:pPr>
        <w:rPr>
          <w:rFonts w:ascii="Times New Roman" w:eastAsia="Times New Roman" w:hAnsi="Times New Roman" w:cs="Times New Roman"/>
          <w:b/>
          <w:bCs/>
          <w:sz w:val="24"/>
          <w:szCs w:val="24"/>
          <w:lang w:val="ru-RU"/>
        </w:rPr>
      </w:pPr>
    </w:p>
    <w:p w14:paraId="5CA2A9E3" w14:textId="77777777" w:rsidR="00CA6160" w:rsidRPr="005E0AB5" w:rsidRDefault="00CA6160" w:rsidP="00CA6160">
      <w:pPr>
        <w:rPr>
          <w:rFonts w:ascii="Times New Roman" w:eastAsia="Times New Roman" w:hAnsi="Times New Roman" w:cs="Times New Roman"/>
          <w:b/>
          <w:bCs/>
          <w:sz w:val="24"/>
          <w:szCs w:val="24"/>
          <w:lang w:val="ru-RU"/>
        </w:rPr>
      </w:pPr>
    </w:p>
    <w:p w14:paraId="675C46C0" w14:textId="77777777" w:rsidR="00CA6160" w:rsidRPr="005E0AB5" w:rsidRDefault="00CA6160" w:rsidP="00CA6160">
      <w:pPr>
        <w:rPr>
          <w:rFonts w:ascii="Times New Roman" w:eastAsia="Times New Roman" w:hAnsi="Times New Roman" w:cs="Times New Roman"/>
          <w:b/>
          <w:bCs/>
          <w:sz w:val="24"/>
          <w:szCs w:val="24"/>
          <w:lang w:val="ru-RU"/>
        </w:rPr>
      </w:pPr>
    </w:p>
    <w:p w14:paraId="5A13130F" w14:textId="77777777" w:rsidR="00CA6160" w:rsidRPr="005E0AB5" w:rsidRDefault="00CA6160" w:rsidP="00CA6160">
      <w:pPr>
        <w:rPr>
          <w:rFonts w:ascii="Times New Roman" w:eastAsia="Times New Roman" w:hAnsi="Times New Roman" w:cs="Times New Roman"/>
          <w:b/>
          <w:bCs/>
          <w:sz w:val="24"/>
          <w:szCs w:val="24"/>
          <w:lang w:val="ru-RU"/>
        </w:rPr>
      </w:pPr>
    </w:p>
    <w:p w14:paraId="28CF0217" w14:textId="77777777" w:rsidR="00CA6160" w:rsidRPr="005E0AB5" w:rsidRDefault="00CA6160" w:rsidP="00CA6160">
      <w:pPr>
        <w:rPr>
          <w:rFonts w:ascii="Times New Roman" w:eastAsia="Times New Roman" w:hAnsi="Times New Roman" w:cs="Times New Roman"/>
          <w:b/>
          <w:bCs/>
          <w:sz w:val="24"/>
          <w:szCs w:val="24"/>
          <w:lang w:val="ru-RU"/>
        </w:rPr>
      </w:pPr>
    </w:p>
    <w:p w14:paraId="288FE574" w14:textId="4813E4EC" w:rsidR="009D7A31" w:rsidRDefault="00CA6160" w:rsidP="00CA6160">
      <w:pPr>
        <w:jc w:val="center"/>
        <w:rPr>
          <w:rFonts w:ascii="Times New Roman" w:eastAsia="Times New Roman" w:hAnsi="Times New Roman" w:cs="Times New Roman"/>
          <w:b/>
          <w:bCs/>
          <w:sz w:val="24"/>
          <w:szCs w:val="24"/>
          <w:lang w:val="ru-RU"/>
        </w:rPr>
      </w:pPr>
      <w:r w:rsidRPr="005E0AB5">
        <w:rPr>
          <w:rFonts w:ascii="Times New Roman" w:eastAsia="Times New Roman" w:hAnsi="Times New Roman" w:cs="Times New Roman"/>
          <w:b/>
          <w:bCs/>
          <w:sz w:val="24"/>
          <w:szCs w:val="24"/>
          <w:lang w:val="ru-RU"/>
        </w:rPr>
        <w:t>Томск 201</w:t>
      </w:r>
      <w:r w:rsidR="00EF09D5">
        <w:rPr>
          <w:rFonts w:ascii="Times New Roman" w:eastAsia="Times New Roman" w:hAnsi="Times New Roman" w:cs="Times New Roman"/>
          <w:b/>
          <w:bCs/>
          <w:sz w:val="24"/>
          <w:szCs w:val="24"/>
          <w:lang w:val="ru-RU"/>
        </w:rPr>
        <w:t>5</w:t>
      </w:r>
    </w:p>
    <w:p w14:paraId="3362565A" w14:textId="77777777" w:rsidR="00CA6160" w:rsidRPr="00A45302" w:rsidRDefault="00CA6160" w:rsidP="00CA6160">
      <w:pPr>
        <w:jc w:val="center"/>
        <w:rPr>
          <w:lang w:val="ru-RU"/>
        </w:rPr>
        <w:sectPr w:rsidR="00CA6160" w:rsidRPr="00A45302" w:rsidSect="009D7A31">
          <w:pgSz w:w="11900" w:h="16840"/>
          <w:pgMar w:top="1134" w:right="850" w:bottom="1134" w:left="1701" w:header="708" w:footer="708" w:gutter="0"/>
          <w:cols w:space="708"/>
          <w:docGrid w:linePitch="360"/>
        </w:sectPr>
      </w:pPr>
    </w:p>
    <w:bookmarkStart w:id="89" w:name="_Toc405663222" w:displacedByCustomXml="next"/>
    <w:sdt>
      <w:sdtPr>
        <w:rPr>
          <w:rFonts w:asciiTheme="minorHAnsi" w:eastAsiaTheme="minorHAnsi" w:hAnsiTheme="minorHAnsi" w:cstheme="minorBidi"/>
          <w:b w:val="0"/>
          <w:bCs w:val="0"/>
          <w:color w:val="auto"/>
          <w:sz w:val="22"/>
          <w:szCs w:val="22"/>
          <w:lang w:val="en-US" w:eastAsia="en-US"/>
        </w:rPr>
        <w:id w:val="2125957282"/>
        <w:docPartObj>
          <w:docPartGallery w:val="Table of Contents"/>
          <w:docPartUnique/>
        </w:docPartObj>
      </w:sdtPr>
      <w:sdtEndPr>
        <w:rPr>
          <w:rFonts w:ascii="Times New Roman" w:hAnsi="Times New Roman" w:cs="Times New Roman"/>
          <w:sz w:val="24"/>
          <w:szCs w:val="24"/>
        </w:rPr>
      </w:sdtEndPr>
      <w:sdtContent>
        <w:p w14:paraId="18A19250" w14:textId="77777777" w:rsidR="00A45302" w:rsidRPr="0074500C" w:rsidRDefault="00A45302" w:rsidP="00A45302">
          <w:pPr>
            <w:pStyle w:val="afc"/>
            <w:spacing w:before="0"/>
            <w:jc w:val="center"/>
            <w:rPr>
              <w:rFonts w:ascii="Times New Roman" w:hAnsi="Times New Roman" w:cs="Times New Roman"/>
              <w:color w:val="auto"/>
            </w:rPr>
          </w:pPr>
          <w:r w:rsidRPr="0074500C">
            <w:rPr>
              <w:rFonts w:ascii="Times New Roman" w:hAnsi="Times New Roman" w:cs="Times New Roman"/>
              <w:color w:val="auto"/>
            </w:rPr>
            <w:t>Содержание</w:t>
          </w:r>
        </w:p>
        <w:p w14:paraId="5C8D82F3" w14:textId="6DC2C3AE" w:rsidR="00DC2BC0" w:rsidRPr="00DC2BC0" w:rsidRDefault="00A45302" w:rsidP="00DC2BC0">
          <w:pPr>
            <w:pStyle w:val="13"/>
            <w:jc w:val="both"/>
            <w:rPr>
              <w:rFonts w:ascii="Times New Roman" w:eastAsiaTheme="minorEastAsia" w:hAnsi="Times New Roman" w:cs="Times New Roman"/>
              <w:noProof/>
              <w:sz w:val="24"/>
              <w:szCs w:val="24"/>
              <w:lang w:val="ru-RU" w:eastAsia="ru-RU"/>
            </w:rPr>
          </w:pPr>
          <w:r w:rsidRPr="00DC2BC0">
            <w:rPr>
              <w:rFonts w:ascii="Times New Roman" w:hAnsi="Times New Roman" w:cs="Times New Roman"/>
              <w:sz w:val="24"/>
              <w:szCs w:val="24"/>
            </w:rPr>
            <w:fldChar w:fldCharType="begin"/>
          </w:r>
          <w:r w:rsidRPr="00DC2BC0">
            <w:rPr>
              <w:rFonts w:ascii="Times New Roman" w:hAnsi="Times New Roman" w:cs="Times New Roman"/>
              <w:sz w:val="24"/>
              <w:szCs w:val="24"/>
            </w:rPr>
            <w:instrText xml:space="preserve"> TOC \o "1-3" \h \z \u </w:instrText>
          </w:r>
          <w:r w:rsidRPr="00DC2BC0">
            <w:rPr>
              <w:rFonts w:ascii="Times New Roman" w:hAnsi="Times New Roman" w:cs="Times New Roman"/>
              <w:sz w:val="24"/>
              <w:szCs w:val="24"/>
            </w:rPr>
            <w:fldChar w:fldCharType="separate"/>
          </w:r>
        </w:p>
        <w:p w14:paraId="3BE57E6B" w14:textId="77777777" w:rsidR="00DC2BC0" w:rsidRPr="00DC2BC0" w:rsidRDefault="00935CCF" w:rsidP="00DC2BC0">
          <w:pPr>
            <w:pStyle w:val="13"/>
            <w:jc w:val="both"/>
            <w:rPr>
              <w:rFonts w:ascii="Times New Roman" w:eastAsiaTheme="minorEastAsia" w:hAnsi="Times New Roman" w:cs="Times New Roman"/>
              <w:noProof/>
              <w:sz w:val="24"/>
              <w:szCs w:val="24"/>
              <w:lang w:val="ru-RU" w:eastAsia="ru-RU"/>
            </w:rPr>
          </w:pPr>
          <w:hyperlink w:anchor="_Toc411342875" w:history="1">
            <w:r w:rsidR="00DC2BC0" w:rsidRPr="00DC2BC0">
              <w:rPr>
                <w:rStyle w:val="a5"/>
                <w:rFonts w:ascii="Times New Roman" w:hAnsi="Times New Roman" w:cs="Times New Roman"/>
                <w:noProof/>
                <w:sz w:val="24"/>
                <w:szCs w:val="24"/>
                <w:lang w:val="ru-RU"/>
              </w:rPr>
              <w:t>Раздел 1.</w:t>
            </w:r>
            <w:r w:rsidR="00DC2BC0" w:rsidRPr="00DC2BC0">
              <w:rPr>
                <w:rStyle w:val="a5"/>
                <w:rFonts w:ascii="Times New Roman" w:hAnsi="Times New Roman" w:cs="Times New Roman"/>
                <w:noProof/>
                <w:spacing w:val="33"/>
                <w:sz w:val="24"/>
                <w:szCs w:val="24"/>
                <w:lang w:val="ru-RU"/>
              </w:rPr>
              <w:t xml:space="preserve"> </w:t>
            </w:r>
            <w:r w:rsidR="00DC2BC0" w:rsidRPr="00DC2BC0">
              <w:rPr>
                <w:rStyle w:val="a5"/>
                <w:rFonts w:ascii="Times New Roman" w:hAnsi="Times New Roman" w:cs="Times New Roman"/>
                <w:noProof/>
                <w:sz w:val="24"/>
                <w:szCs w:val="24"/>
                <w:lang w:val="ru-RU"/>
              </w:rPr>
              <w:t>Технико-экономическое состояние централизованных систем водоснабжения и водоотведения</w:t>
            </w:r>
            <w:r w:rsidR="00DC2BC0" w:rsidRPr="00DC2BC0">
              <w:rPr>
                <w:rFonts w:ascii="Times New Roman" w:hAnsi="Times New Roman" w:cs="Times New Roman"/>
                <w:noProof/>
                <w:webHidden/>
                <w:sz w:val="24"/>
                <w:szCs w:val="24"/>
              </w:rPr>
              <w:tab/>
            </w:r>
            <w:r w:rsidR="00DC2BC0" w:rsidRPr="00DC2BC0">
              <w:rPr>
                <w:rFonts w:ascii="Times New Roman" w:hAnsi="Times New Roman" w:cs="Times New Roman"/>
                <w:noProof/>
                <w:webHidden/>
                <w:sz w:val="24"/>
                <w:szCs w:val="24"/>
              </w:rPr>
              <w:fldChar w:fldCharType="begin"/>
            </w:r>
            <w:r w:rsidR="00DC2BC0" w:rsidRPr="00DC2BC0">
              <w:rPr>
                <w:rFonts w:ascii="Times New Roman" w:hAnsi="Times New Roman" w:cs="Times New Roman"/>
                <w:noProof/>
                <w:webHidden/>
                <w:sz w:val="24"/>
                <w:szCs w:val="24"/>
              </w:rPr>
              <w:instrText xml:space="preserve"> PAGEREF _Toc411342875 \h </w:instrText>
            </w:r>
            <w:r w:rsidR="00DC2BC0" w:rsidRPr="00DC2BC0">
              <w:rPr>
                <w:rFonts w:ascii="Times New Roman" w:hAnsi="Times New Roman" w:cs="Times New Roman"/>
                <w:noProof/>
                <w:webHidden/>
                <w:sz w:val="24"/>
                <w:szCs w:val="24"/>
              </w:rPr>
            </w:r>
            <w:r w:rsidR="00DC2BC0" w:rsidRPr="00DC2BC0">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6</w:t>
            </w:r>
            <w:r w:rsidR="00DC2BC0" w:rsidRPr="00DC2BC0">
              <w:rPr>
                <w:rFonts w:ascii="Times New Roman" w:hAnsi="Times New Roman" w:cs="Times New Roman"/>
                <w:noProof/>
                <w:webHidden/>
                <w:sz w:val="24"/>
                <w:szCs w:val="24"/>
              </w:rPr>
              <w:fldChar w:fldCharType="end"/>
            </w:r>
          </w:hyperlink>
        </w:p>
        <w:p w14:paraId="6E2F960D" w14:textId="77777777" w:rsidR="00DC2BC0" w:rsidRPr="00DC2BC0" w:rsidRDefault="00935CCF" w:rsidP="00DC2BC0">
          <w:pPr>
            <w:pStyle w:val="23"/>
            <w:tabs>
              <w:tab w:val="right" w:leader="dot" w:pos="9628"/>
            </w:tabs>
            <w:spacing w:after="0"/>
            <w:jc w:val="both"/>
            <w:rPr>
              <w:rFonts w:ascii="Times New Roman" w:eastAsiaTheme="minorEastAsia" w:hAnsi="Times New Roman" w:cs="Times New Roman"/>
              <w:noProof/>
              <w:sz w:val="24"/>
              <w:szCs w:val="24"/>
              <w:lang w:val="ru-RU" w:eastAsia="ru-RU"/>
            </w:rPr>
          </w:pPr>
          <w:hyperlink w:anchor="_Toc411342876" w:history="1">
            <w:r w:rsidR="00DC2BC0" w:rsidRPr="00DC2BC0">
              <w:rPr>
                <w:rStyle w:val="a5"/>
                <w:rFonts w:ascii="Times New Roman" w:hAnsi="Times New Roman" w:cs="Times New Roman"/>
                <w:noProof/>
                <w:sz w:val="24"/>
                <w:szCs w:val="24"/>
                <w:lang w:val="ru-RU"/>
              </w:rPr>
              <w:t>1.1.  Описание системы и структуры водоснабжения и водоотведения поселения, и деление территории поселения на эксплуатационные зоны</w:t>
            </w:r>
            <w:r w:rsidR="00DC2BC0" w:rsidRPr="00DC2BC0">
              <w:rPr>
                <w:rFonts w:ascii="Times New Roman" w:hAnsi="Times New Roman" w:cs="Times New Roman"/>
                <w:noProof/>
                <w:webHidden/>
                <w:sz w:val="24"/>
                <w:szCs w:val="24"/>
              </w:rPr>
              <w:tab/>
            </w:r>
            <w:r w:rsidR="00DC2BC0" w:rsidRPr="00DC2BC0">
              <w:rPr>
                <w:rFonts w:ascii="Times New Roman" w:hAnsi="Times New Roman" w:cs="Times New Roman"/>
                <w:noProof/>
                <w:webHidden/>
                <w:sz w:val="24"/>
                <w:szCs w:val="24"/>
              </w:rPr>
              <w:fldChar w:fldCharType="begin"/>
            </w:r>
            <w:r w:rsidR="00DC2BC0" w:rsidRPr="00DC2BC0">
              <w:rPr>
                <w:rFonts w:ascii="Times New Roman" w:hAnsi="Times New Roman" w:cs="Times New Roman"/>
                <w:noProof/>
                <w:webHidden/>
                <w:sz w:val="24"/>
                <w:szCs w:val="24"/>
              </w:rPr>
              <w:instrText xml:space="preserve"> PAGEREF _Toc411342876 \h </w:instrText>
            </w:r>
            <w:r w:rsidR="00DC2BC0" w:rsidRPr="00DC2BC0">
              <w:rPr>
                <w:rFonts w:ascii="Times New Roman" w:hAnsi="Times New Roman" w:cs="Times New Roman"/>
                <w:noProof/>
                <w:webHidden/>
                <w:sz w:val="24"/>
                <w:szCs w:val="24"/>
              </w:rPr>
            </w:r>
            <w:r w:rsidR="00DC2BC0" w:rsidRPr="00DC2BC0">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6</w:t>
            </w:r>
            <w:r w:rsidR="00DC2BC0" w:rsidRPr="00DC2BC0">
              <w:rPr>
                <w:rFonts w:ascii="Times New Roman" w:hAnsi="Times New Roman" w:cs="Times New Roman"/>
                <w:noProof/>
                <w:webHidden/>
                <w:sz w:val="24"/>
                <w:szCs w:val="24"/>
              </w:rPr>
              <w:fldChar w:fldCharType="end"/>
            </w:r>
          </w:hyperlink>
        </w:p>
        <w:p w14:paraId="19B4948A" w14:textId="77777777" w:rsidR="00DC2BC0" w:rsidRPr="00DC2BC0" w:rsidRDefault="00935CCF" w:rsidP="00DC2BC0">
          <w:pPr>
            <w:pStyle w:val="23"/>
            <w:tabs>
              <w:tab w:val="right" w:leader="dot" w:pos="9628"/>
            </w:tabs>
            <w:spacing w:after="0"/>
            <w:jc w:val="both"/>
            <w:rPr>
              <w:rFonts w:ascii="Times New Roman" w:eastAsiaTheme="minorEastAsia" w:hAnsi="Times New Roman" w:cs="Times New Roman"/>
              <w:noProof/>
              <w:sz w:val="24"/>
              <w:szCs w:val="24"/>
              <w:lang w:val="ru-RU" w:eastAsia="ru-RU"/>
            </w:rPr>
          </w:pPr>
          <w:hyperlink w:anchor="_Toc411342879" w:history="1">
            <w:r w:rsidR="00DC2BC0" w:rsidRPr="00DC2BC0">
              <w:rPr>
                <w:rStyle w:val="a5"/>
                <w:rFonts w:ascii="Times New Roman" w:hAnsi="Times New Roman" w:cs="Times New Roman"/>
                <w:noProof/>
                <w:sz w:val="24"/>
                <w:szCs w:val="24"/>
                <w:lang w:val="ru-RU"/>
              </w:rPr>
              <w:t>1.2.  Описание централизованных систем водоснабжения и водоотведения</w:t>
            </w:r>
            <w:r w:rsidR="00DC2BC0" w:rsidRPr="00DC2BC0">
              <w:rPr>
                <w:rFonts w:ascii="Times New Roman" w:hAnsi="Times New Roman" w:cs="Times New Roman"/>
                <w:noProof/>
                <w:webHidden/>
                <w:sz w:val="24"/>
                <w:szCs w:val="24"/>
              </w:rPr>
              <w:tab/>
            </w:r>
            <w:r w:rsidR="00DC2BC0" w:rsidRPr="00DC2BC0">
              <w:rPr>
                <w:rFonts w:ascii="Times New Roman" w:hAnsi="Times New Roman" w:cs="Times New Roman"/>
                <w:noProof/>
                <w:webHidden/>
                <w:sz w:val="24"/>
                <w:szCs w:val="24"/>
              </w:rPr>
              <w:fldChar w:fldCharType="begin"/>
            </w:r>
            <w:r w:rsidR="00DC2BC0" w:rsidRPr="00DC2BC0">
              <w:rPr>
                <w:rFonts w:ascii="Times New Roman" w:hAnsi="Times New Roman" w:cs="Times New Roman"/>
                <w:noProof/>
                <w:webHidden/>
                <w:sz w:val="24"/>
                <w:szCs w:val="24"/>
              </w:rPr>
              <w:instrText xml:space="preserve"> PAGEREF _Toc411342879 \h </w:instrText>
            </w:r>
            <w:r w:rsidR="00DC2BC0" w:rsidRPr="00DC2BC0">
              <w:rPr>
                <w:rFonts w:ascii="Times New Roman" w:hAnsi="Times New Roman" w:cs="Times New Roman"/>
                <w:noProof/>
                <w:webHidden/>
                <w:sz w:val="24"/>
                <w:szCs w:val="24"/>
              </w:rPr>
            </w:r>
            <w:r w:rsidR="00DC2BC0" w:rsidRPr="00DC2BC0">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8</w:t>
            </w:r>
            <w:r w:rsidR="00DC2BC0" w:rsidRPr="00DC2BC0">
              <w:rPr>
                <w:rFonts w:ascii="Times New Roman" w:hAnsi="Times New Roman" w:cs="Times New Roman"/>
                <w:noProof/>
                <w:webHidden/>
                <w:sz w:val="24"/>
                <w:szCs w:val="24"/>
              </w:rPr>
              <w:fldChar w:fldCharType="end"/>
            </w:r>
          </w:hyperlink>
        </w:p>
        <w:p w14:paraId="258E52EE" w14:textId="77777777" w:rsidR="00DC2BC0" w:rsidRPr="00DC2BC0" w:rsidRDefault="00935CCF" w:rsidP="00DC2BC0">
          <w:pPr>
            <w:pStyle w:val="13"/>
            <w:jc w:val="both"/>
            <w:rPr>
              <w:rFonts w:ascii="Times New Roman" w:eastAsiaTheme="minorEastAsia" w:hAnsi="Times New Roman" w:cs="Times New Roman"/>
              <w:noProof/>
              <w:sz w:val="24"/>
              <w:szCs w:val="24"/>
              <w:lang w:val="ru-RU" w:eastAsia="ru-RU"/>
            </w:rPr>
          </w:pPr>
          <w:hyperlink w:anchor="_Toc411342882" w:history="1">
            <w:r w:rsidR="00DC2BC0" w:rsidRPr="00DC2BC0">
              <w:rPr>
                <w:rStyle w:val="a5"/>
                <w:rFonts w:ascii="Times New Roman" w:hAnsi="Times New Roman" w:cs="Times New Roman"/>
                <w:noProof/>
                <w:sz w:val="24"/>
                <w:szCs w:val="24"/>
                <w:lang w:val="ru-RU"/>
              </w:rPr>
              <w:t>Раздел 2.</w:t>
            </w:r>
            <w:r w:rsidR="00DC2BC0" w:rsidRPr="00DC2BC0">
              <w:rPr>
                <w:rStyle w:val="a5"/>
                <w:rFonts w:ascii="Times New Roman" w:hAnsi="Times New Roman" w:cs="Times New Roman"/>
                <w:noProof/>
                <w:spacing w:val="33"/>
                <w:sz w:val="24"/>
                <w:szCs w:val="24"/>
                <w:lang w:val="ru-RU"/>
              </w:rPr>
              <w:t xml:space="preserve"> </w:t>
            </w:r>
            <w:r w:rsidR="00DC2BC0" w:rsidRPr="00DC2BC0">
              <w:rPr>
                <w:rStyle w:val="a5"/>
                <w:rFonts w:ascii="Times New Roman" w:hAnsi="Times New Roman" w:cs="Times New Roman"/>
                <w:noProof/>
                <w:sz w:val="24"/>
                <w:szCs w:val="24"/>
                <w:lang w:val="ru-RU"/>
              </w:rPr>
              <w:t>Направления развития централизованных систем водоснабжения и водоотведения</w:t>
            </w:r>
            <w:r w:rsidR="00DC2BC0" w:rsidRPr="00DC2BC0">
              <w:rPr>
                <w:rFonts w:ascii="Times New Roman" w:hAnsi="Times New Roman" w:cs="Times New Roman"/>
                <w:noProof/>
                <w:webHidden/>
                <w:sz w:val="24"/>
                <w:szCs w:val="24"/>
              </w:rPr>
              <w:tab/>
            </w:r>
            <w:r w:rsidR="00DC2BC0" w:rsidRPr="00DC2BC0">
              <w:rPr>
                <w:rFonts w:ascii="Times New Roman" w:hAnsi="Times New Roman" w:cs="Times New Roman"/>
                <w:noProof/>
                <w:webHidden/>
                <w:sz w:val="24"/>
                <w:szCs w:val="24"/>
              </w:rPr>
              <w:fldChar w:fldCharType="begin"/>
            </w:r>
            <w:r w:rsidR="00DC2BC0" w:rsidRPr="00DC2BC0">
              <w:rPr>
                <w:rFonts w:ascii="Times New Roman" w:hAnsi="Times New Roman" w:cs="Times New Roman"/>
                <w:noProof/>
                <w:webHidden/>
                <w:sz w:val="24"/>
                <w:szCs w:val="24"/>
              </w:rPr>
              <w:instrText xml:space="preserve"> PAGEREF _Toc411342882 \h </w:instrText>
            </w:r>
            <w:r w:rsidR="00DC2BC0" w:rsidRPr="00DC2BC0">
              <w:rPr>
                <w:rFonts w:ascii="Times New Roman" w:hAnsi="Times New Roman" w:cs="Times New Roman"/>
                <w:noProof/>
                <w:webHidden/>
                <w:sz w:val="24"/>
                <w:szCs w:val="24"/>
              </w:rPr>
            </w:r>
            <w:r w:rsidR="00DC2BC0" w:rsidRPr="00DC2BC0">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12</w:t>
            </w:r>
            <w:r w:rsidR="00DC2BC0" w:rsidRPr="00DC2BC0">
              <w:rPr>
                <w:rFonts w:ascii="Times New Roman" w:hAnsi="Times New Roman" w:cs="Times New Roman"/>
                <w:noProof/>
                <w:webHidden/>
                <w:sz w:val="24"/>
                <w:szCs w:val="24"/>
              </w:rPr>
              <w:fldChar w:fldCharType="end"/>
            </w:r>
          </w:hyperlink>
        </w:p>
        <w:p w14:paraId="00279018" w14:textId="77777777" w:rsidR="00DC2BC0" w:rsidRPr="00DC2BC0" w:rsidRDefault="00935CCF" w:rsidP="00DC2BC0">
          <w:pPr>
            <w:pStyle w:val="13"/>
            <w:jc w:val="both"/>
            <w:rPr>
              <w:rFonts w:ascii="Times New Roman" w:eastAsiaTheme="minorEastAsia" w:hAnsi="Times New Roman" w:cs="Times New Roman"/>
              <w:noProof/>
              <w:sz w:val="24"/>
              <w:szCs w:val="24"/>
              <w:lang w:val="ru-RU" w:eastAsia="ru-RU"/>
            </w:rPr>
          </w:pPr>
          <w:hyperlink w:anchor="_Toc411342885" w:history="1">
            <w:r w:rsidR="00DC2BC0" w:rsidRPr="00DC2BC0">
              <w:rPr>
                <w:rStyle w:val="a5"/>
                <w:rFonts w:ascii="Times New Roman" w:hAnsi="Times New Roman" w:cs="Times New Roman"/>
                <w:noProof/>
                <w:sz w:val="24"/>
                <w:szCs w:val="24"/>
                <w:lang w:val="ru-RU"/>
              </w:rPr>
              <w:t>Раздел 3.</w:t>
            </w:r>
            <w:r w:rsidR="00DC2BC0" w:rsidRPr="00DC2BC0">
              <w:rPr>
                <w:rStyle w:val="a5"/>
                <w:rFonts w:ascii="Times New Roman" w:hAnsi="Times New Roman" w:cs="Times New Roman"/>
                <w:noProof/>
                <w:spacing w:val="33"/>
                <w:sz w:val="24"/>
                <w:szCs w:val="24"/>
                <w:lang w:val="ru-RU"/>
              </w:rPr>
              <w:t xml:space="preserve"> </w:t>
            </w:r>
            <w:r w:rsidR="00DC2BC0" w:rsidRPr="00DC2BC0">
              <w:rPr>
                <w:rStyle w:val="a5"/>
                <w:rFonts w:ascii="Times New Roman" w:hAnsi="Times New Roman" w:cs="Times New Roman"/>
                <w:noProof/>
                <w:sz w:val="24"/>
                <w:szCs w:val="24"/>
                <w:lang w:val="ru-RU"/>
              </w:rPr>
              <w:t>Баланс водоснабжения и потребления горячей, питьевой, технической воды, баланс сточных вод в системе водоотведения</w:t>
            </w:r>
            <w:r w:rsidR="00DC2BC0" w:rsidRPr="00DC2BC0">
              <w:rPr>
                <w:rFonts w:ascii="Times New Roman" w:hAnsi="Times New Roman" w:cs="Times New Roman"/>
                <w:noProof/>
                <w:webHidden/>
                <w:sz w:val="24"/>
                <w:szCs w:val="24"/>
              </w:rPr>
              <w:tab/>
            </w:r>
            <w:r w:rsidR="00DC2BC0" w:rsidRPr="00DC2BC0">
              <w:rPr>
                <w:rFonts w:ascii="Times New Roman" w:hAnsi="Times New Roman" w:cs="Times New Roman"/>
                <w:noProof/>
                <w:webHidden/>
                <w:sz w:val="24"/>
                <w:szCs w:val="24"/>
              </w:rPr>
              <w:fldChar w:fldCharType="begin"/>
            </w:r>
            <w:r w:rsidR="00DC2BC0" w:rsidRPr="00DC2BC0">
              <w:rPr>
                <w:rFonts w:ascii="Times New Roman" w:hAnsi="Times New Roman" w:cs="Times New Roman"/>
                <w:noProof/>
                <w:webHidden/>
                <w:sz w:val="24"/>
                <w:szCs w:val="24"/>
              </w:rPr>
              <w:instrText xml:space="preserve"> PAGEREF _Toc411342885 \h </w:instrText>
            </w:r>
            <w:r w:rsidR="00DC2BC0" w:rsidRPr="00DC2BC0">
              <w:rPr>
                <w:rFonts w:ascii="Times New Roman" w:hAnsi="Times New Roman" w:cs="Times New Roman"/>
                <w:noProof/>
                <w:webHidden/>
                <w:sz w:val="24"/>
                <w:szCs w:val="24"/>
              </w:rPr>
            </w:r>
            <w:r w:rsidR="00DC2BC0" w:rsidRPr="00DC2BC0">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14</w:t>
            </w:r>
            <w:r w:rsidR="00DC2BC0" w:rsidRPr="00DC2BC0">
              <w:rPr>
                <w:rFonts w:ascii="Times New Roman" w:hAnsi="Times New Roman" w:cs="Times New Roman"/>
                <w:noProof/>
                <w:webHidden/>
                <w:sz w:val="24"/>
                <w:szCs w:val="24"/>
              </w:rPr>
              <w:fldChar w:fldCharType="end"/>
            </w:r>
          </w:hyperlink>
        </w:p>
        <w:p w14:paraId="08CF92C2" w14:textId="77777777" w:rsidR="00DC2BC0" w:rsidRPr="00DC2BC0" w:rsidRDefault="00935CCF" w:rsidP="00DC2BC0">
          <w:pPr>
            <w:pStyle w:val="13"/>
            <w:jc w:val="both"/>
            <w:rPr>
              <w:rFonts w:ascii="Times New Roman" w:eastAsiaTheme="minorEastAsia" w:hAnsi="Times New Roman" w:cs="Times New Roman"/>
              <w:noProof/>
              <w:sz w:val="24"/>
              <w:szCs w:val="24"/>
              <w:lang w:val="ru-RU" w:eastAsia="ru-RU"/>
            </w:rPr>
          </w:pPr>
          <w:hyperlink w:anchor="_Toc411342886" w:history="1">
            <w:r w:rsidR="00DC2BC0" w:rsidRPr="00DC2BC0">
              <w:rPr>
                <w:rStyle w:val="a5"/>
                <w:rFonts w:ascii="Times New Roman" w:hAnsi="Times New Roman" w:cs="Times New Roman"/>
                <w:noProof/>
                <w:sz w:val="24"/>
                <w:szCs w:val="24"/>
                <w:lang w:val="ru-RU"/>
              </w:rPr>
              <w:t>3.1. Общий баланс подачи и реализации воды, поступления сточных вод в централизованную систему водоотведения и отведения стоков</w:t>
            </w:r>
            <w:r w:rsidR="00DC2BC0" w:rsidRPr="00DC2BC0">
              <w:rPr>
                <w:rFonts w:ascii="Times New Roman" w:hAnsi="Times New Roman" w:cs="Times New Roman"/>
                <w:noProof/>
                <w:webHidden/>
                <w:sz w:val="24"/>
                <w:szCs w:val="24"/>
              </w:rPr>
              <w:tab/>
            </w:r>
            <w:r w:rsidR="00DC2BC0" w:rsidRPr="00DC2BC0">
              <w:rPr>
                <w:rFonts w:ascii="Times New Roman" w:hAnsi="Times New Roman" w:cs="Times New Roman"/>
                <w:noProof/>
                <w:webHidden/>
                <w:sz w:val="24"/>
                <w:szCs w:val="24"/>
              </w:rPr>
              <w:fldChar w:fldCharType="begin"/>
            </w:r>
            <w:r w:rsidR="00DC2BC0" w:rsidRPr="00DC2BC0">
              <w:rPr>
                <w:rFonts w:ascii="Times New Roman" w:hAnsi="Times New Roman" w:cs="Times New Roman"/>
                <w:noProof/>
                <w:webHidden/>
                <w:sz w:val="24"/>
                <w:szCs w:val="24"/>
              </w:rPr>
              <w:instrText xml:space="preserve"> PAGEREF _Toc411342886 \h </w:instrText>
            </w:r>
            <w:r w:rsidR="00DC2BC0" w:rsidRPr="00DC2BC0">
              <w:rPr>
                <w:rFonts w:ascii="Times New Roman" w:hAnsi="Times New Roman" w:cs="Times New Roman"/>
                <w:noProof/>
                <w:webHidden/>
                <w:sz w:val="24"/>
                <w:szCs w:val="24"/>
              </w:rPr>
            </w:r>
            <w:r w:rsidR="00DC2BC0" w:rsidRPr="00DC2BC0">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14</w:t>
            </w:r>
            <w:r w:rsidR="00DC2BC0" w:rsidRPr="00DC2BC0">
              <w:rPr>
                <w:rFonts w:ascii="Times New Roman" w:hAnsi="Times New Roman" w:cs="Times New Roman"/>
                <w:noProof/>
                <w:webHidden/>
                <w:sz w:val="24"/>
                <w:szCs w:val="24"/>
              </w:rPr>
              <w:fldChar w:fldCharType="end"/>
            </w:r>
          </w:hyperlink>
        </w:p>
        <w:p w14:paraId="2C106A3A" w14:textId="77777777" w:rsidR="00DC2BC0" w:rsidRPr="00DC2BC0" w:rsidRDefault="00935CCF" w:rsidP="00DC2BC0">
          <w:pPr>
            <w:pStyle w:val="13"/>
            <w:jc w:val="both"/>
            <w:rPr>
              <w:rFonts w:ascii="Times New Roman" w:eastAsiaTheme="minorEastAsia" w:hAnsi="Times New Roman" w:cs="Times New Roman"/>
              <w:noProof/>
              <w:sz w:val="24"/>
              <w:szCs w:val="24"/>
              <w:lang w:val="ru-RU" w:eastAsia="ru-RU"/>
            </w:rPr>
          </w:pPr>
          <w:hyperlink w:anchor="_Toc411342889" w:history="1">
            <w:r w:rsidR="00DC2BC0" w:rsidRPr="00DC2BC0">
              <w:rPr>
                <w:rStyle w:val="a5"/>
                <w:rFonts w:ascii="Times New Roman" w:hAnsi="Times New Roman" w:cs="Times New Roman"/>
                <w:noProof/>
                <w:sz w:val="24"/>
                <w:szCs w:val="24"/>
                <w:lang w:val="ru-RU"/>
              </w:rPr>
              <w:t>3.2. Описание существующей системы коммерческого и технического учета и планов по установке приборов учета</w:t>
            </w:r>
            <w:r w:rsidR="00DC2BC0" w:rsidRPr="00DC2BC0">
              <w:rPr>
                <w:rFonts w:ascii="Times New Roman" w:hAnsi="Times New Roman" w:cs="Times New Roman"/>
                <w:noProof/>
                <w:webHidden/>
                <w:sz w:val="24"/>
                <w:szCs w:val="24"/>
              </w:rPr>
              <w:tab/>
            </w:r>
            <w:r w:rsidR="00DC2BC0" w:rsidRPr="00DC2BC0">
              <w:rPr>
                <w:rFonts w:ascii="Times New Roman" w:hAnsi="Times New Roman" w:cs="Times New Roman"/>
                <w:noProof/>
                <w:webHidden/>
                <w:sz w:val="24"/>
                <w:szCs w:val="24"/>
              </w:rPr>
              <w:fldChar w:fldCharType="begin"/>
            </w:r>
            <w:r w:rsidR="00DC2BC0" w:rsidRPr="00DC2BC0">
              <w:rPr>
                <w:rFonts w:ascii="Times New Roman" w:hAnsi="Times New Roman" w:cs="Times New Roman"/>
                <w:noProof/>
                <w:webHidden/>
                <w:sz w:val="24"/>
                <w:szCs w:val="24"/>
              </w:rPr>
              <w:instrText xml:space="preserve"> PAGEREF _Toc411342889 \h </w:instrText>
            </w:r>
            <w:r w:rsidR="00DC2BC0" w:rsidRPr="00DC2BC0">
              <w:rPr>
                <w:rFonts w:ascii="Times New Roman" w:hAnsi="Times New Roman" w:cs="Times New Roman"/>
                <w:noProof/>
                <w:webHidden/>
                <w:sz w:val="24"/>
                <w:szCs w:val="24"/>
              </w:rPr>
            </w:r>
            <w:r w:rsidR="00DC2BC0" w:rsidRPr="00DC2BC0">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15</w:t>
            </w:r>
            <w:r w:rsidR="00DC2BC0" w:rsidRPr="00DC2BC0">
              <w:rPr>
                <w:rFonts w:ascii="Times New Roman" w:hAnsi="Times New Roman" w:cs="Times New Roman"/>
                <w:noProof/>
                <w:webHidden/>
                <w:sz w:val="24"/>
                <w:szCs w:val="24"/>
              </w:rPr>
              <w:fldChar w:fldCharType="end"/>
            </w:r>
          </w:hyperlink>
        </w:p>
        <w:p w14:paraId="6C883328" w14:textId="77777777" w:rsidR="00DC2BC0" w:rsidRPr="00DC2BC0" w:rsidRDefault="00935CCF" w:rsidP="00DC2BC0">
          <w:pPr>
            <w:pStyle w:val="13"/>
            <w:jc w:val="both"/>
            <w:rPr>
              <w:rFonts w:ascii="Times New Roman" w:eastAsiaTheme="minorEastAsia" w:hAnsi="Times New Roman" w:cs="Times New Roman"/>
              <w:noProof/>
              <w:sz w:val="24"/>
              <w:szCs w:val="24"/>
              <w:lang w:val="ru-RU" w:eastAsia="ru-RU"/>
            </w:rPr>
          </w:pPr>
          <w:hyperlink w:anchor="_Toc411342891" w:history="1">
            <w:r w:rsidR="00DC2BC0" w:rsidRPr="00DC2BC0">
              <w:rPr>
                <w:rStyle w:val="a5"/>
                <w:rFonts w:ascii="Times New Roman" w:hAnsi="Times New Roman" w:cs="Times New Roman"/>
                <w:noProof/>
                <w:sz w:val="24"/>
                <w:szCs w:val="24"/>
                <w:lang w:val="ru-RU"/>
              </w:rPr>
              <w:t>3.3. Анализ резервов и дефицитов производственных мощностей системы водоснабжения поселения</w:t>
            </w:r>
            <w:r w:rsidR="00DC2BC0" w:rsidRPr="00DC2BC0">
              <w:rPr>
                <w:rFonts w:ascii="Times New Roman" w:hAnsi="Times New Roman" w:cs="Times New Roman"/>
                <w:noProof/>
                <w:webHidden/>
                <w:sz w:val="24"/>
                <w:szCs w:val="24"/>
              </w:rPr>
              <w:tab/>
            </w:r>
            <w:r w:rsidR="00DC2BC0" w:rsidRPr="00DC2BC0">
              <w:rPr>
                <w:rFonts w:ascii="Times New Roman" w:hAnsi="Times New Roman" w:cs="Times New Roman"/>
                <w:noProof/>
                <w:webHidden/>
                <w:sz w:val="24"/>
                <w:szCs w:val="24"/>
              </w:rPr>
              <w:fldChar w:fldCharType="begin"/>
            </w:r>
            <w:r w:rsidR="00DC2BC0" w:rsidRPr="00DC2BC0">
              <w:rPr>
                <w:rFonts w:ascii="Times New Roman" w:hAnsi="Times New Roman" w:cs="Times New Roman"/>
                <w:noProof/>
                <w:webHidden/>
                <w:sz w:val="24"/>
                <w:szCs w:val="24"/>
              </w:rPr>
              <w:instrText xml:space="preserve"> PAGEREF _Toc411342891 \h </w:instrText>
            </w:r>
            <w:r w:rsidR="00DC2BC0" w:rsidRPr="00DC2BC0">
              <w:rPr>
                <w:rFonts w:ascii="Times New Roman" w:hAnsi="Times New Roman" w:cs="Times New Roman"/>
                <w:noProof/>
                <w:webHidden/>
                <w:sz w:val="24"/>
                <w:szCs w:val="24"/>
              </w:rPr>
            </w:r>
            <w:r w:rsidR="00DC2BC0" w:rsidRPr="00DC2BC0">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16</w:t>
            </w:r>
            <w:r w:rsidR="00DC2BC0" w:rsidRPr="00DC2BC0">
              <w:rPr>
                <w:rFonts w:ascii="Times New Roman" w:hAnsi="Times New Roman" w:cs="Times New Roman"/>
                <w:noProof/>
                <w:webHidden/>
                <w:sz w:val="24"/>
                <w:szCs w:val="24"/>
              </w:rPr>
              <w:fldChar w:fldCharType="end"/>
            </w:r>
          </w:hyperlink>
        </w:p>
        <w:p w14:paraId="1393F80C" w14:textId="77777777" w:rsidR="00DC2BC0" w:rsidRPr="00DC2BC0" w:rsidRDefault="00935CCF" w:rsidP="00DC2BC0">
          <w:pPr>
            <w:pStyle w:val="13"/>
            <w:jc w:val="both"/>
            <w:rPr>
              <w:rFonts w:ascii="Times New Roman" w:eastAsiaTheme="minorEastAsia" w:hAnsi="Times New Roman" w:cs="Times New Roman"/>
              <w:noProof/>
              <w:sz w:val="24"/>
              <w:szCs w:val="24"/>
              <w:lang w:val="ru-RU" w:eastAsia="ru-RU"/>
            </w:rPr>
          </w:pPr>
          <w:hyperlink w:anchor="_Toc411342893" w:history="1">
            <w:r w:rsidR="00DC2BC0" w:rsidRPr="00DC2BC0">
              <w:rPr>
                <w:rStyle w:val="a5"/>
                <w:rFonts w:ascii="Times New Roman" w:hAnsi="Times New Roman" w:cs="Times New Roman"/>
                <w:noProof/>
                <w:sz w:val="24"/>
                <w:szCs w:val="24"/>
                <w:lang w:val="ru-RU"/>
              </w:rPr>
              <w:t>3.4. Прогнозные балансы потребления горячей, питьевой, технической воды и поступления сточных вод</w:t>
            </w:r>
            <w:r w:rsidR="00DC2BC0" w:rsidRPr="00DC2BC0">
              <w:rPr>
                <w:rFonts w:ascii="Times New Roman" w:hAnsi="Times New Roman" w:cs="Times New Roman"/>
                <w:noProof/>
                <w:webHidden/>
                <w:sz w:val="24"/>
                <w:szCs w:val="24"/>
              </w:rPr>
              <w:tab/>
            </w:r>
            <w:r w:rsidR="00DC2BC0" w:rsidRPr="00DC2BC0">
              <w:rPr>
                <w:rFonts w:ascii="Times New Roman" w:hAnsi="Times New Roman" w:cs="Times New Roman"/>
                <w:noProof/>
                <w:webHidden/>
                <w:sz w:val="24"/>
                <w:szCs w:val="24"/>
              </w:rPr>
              <w:fldChar w:fldCharType="begin"/>
            </w:r>
            <w:r w:rsidR="00DC2BC0" w:rsidRPr="00DC2BC0">
              <w:rPr>
                <w:rFonts w:ascii="Times New Roman" w:hAnsi="Times New Roman" w:cs="Times New Roman"/>
                <w:noProof/>
                <w:webHidden/>
                <w:sz w:val="24"/>
                <w:szCs w:val="24"/>
              </w:rPr>
              <w:instrText xml:space="preserve"> PAGEREF _Toc411342893 \h </w:instrText>
            </w:r>
            <w:r w:rsidR="00DC2BC0" w:rsidRPr="00DC2BC0">
              <w:rPr>
                <w:rFonts w:ascii="Times New Roman" w:hAnsi="Times New Roman" w:cs="Times New Roman"/>
                <w:noProof/>
                <w:webHidden/>
                <w:sz w:val="24"/>
                <w:szCs w:val="24"/>
              </w:rPr>
            </w:r>
            <w:r w:rsidR="00DC2BC0" w:rsidRPr="00DC2BC0">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16</w:t>
            </w:r>
            <w:r w:rsidR="00DC2BC0" w:rsidRPr="00DC2BC0">
              <w:rPr>
                <w:rFonts w:ascii="Times New Roman" w:hAnsi="Times New Roman" w:cs="Times New Roman"/>
                <w:noProof/>
                <w:webHidden/>
                <w:sz w:val="24"/>
                <w:szCs w:val="24"/>
              </w:rPr>
              <w:fldChar w:fldCharType="end"/>
            </w:r>
          </w:hyperlink>
        </w:p>
        <w:p w14:paraId="0D6597E5" w14:textId="77777777" w:rsidR="00DC2BC0" w:rsidRPr="00DC2BC0" w:rsidRDefault="00935CCF" w:rsidP="00DC2BC0">
          <w:pPr>
            <w:pStyle w:val="13"/>
            <w:jc w:val="both"/>
            <w:rPr>
              <w:rFonts w:ascii="Times New Roman" w:eastAsiaTheme="minorEastAsia" w:hAnsi="Times New Roman" w:cs="Times New Roman"/>
              <w:noProof/>
              <w:sz w:val="24"/>
              <w:szCs w:val="24"/>
              <w:lang w:val="ru-RU" w:eastAsia="ru-RU"/>
            </w:rPr>
          </w:pPr>
          <w:hyperlink w:anchor="_Toc411342905" w:history="1">
            <w:r w:rsidR="00DC2BC0" w:rsidRPr="00DC2BC0">
              <w:rPr>
                <w:rStyle w:val="a5"/>
                <w:rFonts w:ascii="Times New Roman" w:hAnsi="Times New Roman" w:cs="Times New Roman"/>
                <w:noProof/>
                <w:sz w:val="24"/>
                <w:szCs w:val="24"/>
                <w:lang w:val="ru-RU"/>
              </w:rPr>
              <w:t>3.5. Расчет требуемой мощности водозаборных и очистных сооружений исходя из данных о перспективном потреблении</w:t>
            </w:r>
            <w:r w:rsidR="00DC2BC0" w:rsidRPr="00DC2BC0">
              <w:rPr>
                <w:rFonts w:ascii="Times New Roman" w:hAnsi="Times New Roman" w:cs="Times New Roman"/>
                <w:noProof/>
                <w:webHidden/>
                <w:sz w:val="24"/>
                <w:szCs w:val="24"/>
              </w:rPr>
              <w:tab/>
            </w:r>
            <w:r w:rsidR="00DC2BC0" w:rsidRPr="00DC2BC0">
              <w:rPr>
                <w:rFonts w:ascii="Times New Roman" w:hAnsi="Times New Roman" w:cs="Times New Roman"/>
                <w:noProof/>
                <w:webHidden/>
                <w:sz w:val="24"/>
                <w:szCs w:val="24"/>
              </w:rPr>
              <w:fldChar w:fldCharType="begin"/>
            </w:r>
            <w:r w:rsidR="00DC2BC0" w:rsidRPr="00DC2BC0">
              <w:rPr>
                <w:rFonts w:ascii="Times New Roman" w:hAnsi="Times New Roman" w:cs="Times New Roman"/>
                <w:noProof/>
                <w:webHidden/>
                <w:sz w:val="24"/>
                <w:szCs w:val="24"/>
              </w:rPr>
              <w:instrText xml:space="preserve"> PAGEREF _Toc411342905 \h </w:instrText>
            </w:r>
            <w:r w:rsidR="00DC2BC0" w:rsidRPr="00DC2BC0">
              <w:rPr>
                <w:rFonts w:ascii="Times New Roman" w:hAnsi="Times New Roman" w:cs="Times New Roman"/>
                <w:noProof/>
                <w:webHidden/>
                <w:sz w:val="24"/>
                <w:szCs w:val="24"/>
              </w:rPr>
            </w:r>
            <w:r w:rsidR="00DC2BC0" w:rsidRPr="00DC2BC0">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22</w:t>
            </w:r>
            <w:r w:rsidR="00DC2BC0" w:rsidRPr="00DC2BC0">
              <w:rPr>
                <w:rFonts w:ascii="Times New Roman" w:hAnsi="Times New Roman" w:cs="Times New Roman"/>
                <w:noProof/>
                <w:webHidden/>
                <w:sz w:val="24"/>
                <w:szCs w:val="24"/>
              </w:rPr>
              <w:fldChar w:fldCharType="end"/>
            </w:r>
          </w:hyperlink>
        </w:p>
        <w:p w14:paraId="19CF290A" w14:textId="77777777" w:rsidR="00DC2BC0" w:rsidRPr="00DC2BC0" w:rsidRDefault="00935CCF" w:rsidP="00DC2BC0">
          <w:pPr>
            <w:pStyle w:val="13"/>
            <w:jc w:val="both"/>
            <w:rPr>
              <w:rFonts w:ascii="Times New Roman" w:eastAsiaTheme="minorEastAsia" w:hAnsi="Times New Roman" w:cs="Times New Roman"/>
              <w:noProof/>
              <w:sz w:val="24"/>
              <w:szCs w:val="24"/>
              <w:lang w:val="ru-RU" w:eastAsia="ru-RU"/>
            </w:rPr>
          </w:pPr>
          <w:hyperlink w:anchor="_Toc411342909" w:history="1">
            <w:r w:rsidR="00DC2BC0" w:rsidRPr="00DC2BC0">
              <w:rPr>
                <w:rStyle w:val="a5"/>
                <w:rFonts w:ascii="Times New Roman" w:hAnsi="Times New Roman" w:cs="Times New Roman"/>
                <w:noProof/>
                <w:sz w:val="24"/>
                <w:szCs w:val="24"/>
                <w:lang w:val="ru-RU"/>
              </w:rPr>
              <w:t>3.6. Наименование организации, которая наделена статусом гарантирующей организации</w:t>
            </w:r>
            <w:r w:rsidR="00DC2BC0" w:rsidRPr="00DC2BC0">
              <w:rPr>
                <w:rFonts w:ascii="Times New Roman" w:hAnsi="Times New Roman" w:cs="Times New Roman"/>
                <w:noProof/>
                <w:webHidden/>
                <w:sz w:val="24"/>
                <w:szCs w:val="24"/>
              </w:rPr>
              <w:tab/>
            </w:r>
            <w:r w:rsidR="00DC2BC0" w:rsidRPr="00DC2BC0">
              <w:rPr>
                <w:rFonts w:ascii="Times New Roman" w:hAnsi="Times New Roman" w:cs="Times New Roman"/>
                <w:noProof/>
                <w:webHidden/>
                <w:sz w:val="24"/>
                <w:szCs w:val="24"/>
              </w:rPr>
              <w:fldChar w:fldCharType="begin"/>
            </w:r>
            <w:r w:rsidR="00DC2BC0" w:rsidRPr="00DC2BC0">
              <w:rPr>
                <w:rFonts w:ascii="Times New Roman" w:hAnsi="Times New Roman" w:cs="Times New Roman"/>
                <w:noProof/>
                <w:webHidden/>
                <w:sz w:val="24"/>
                <w:szCs w:val="24"/>
              </w:rPr>
              <w:instrText xml:space="preserve"> PAGEREF _Toc411342909 \h </w:instrText>
            </w:r>
            <w:r w:rsidR="00DC2BC0" w:rsidRPr="00DC2BC0">
              <w:rPr>
                <w:rFonts w:ascii="Times New Roman" w:hAnsi="Times New Roman" w:cs="Times New Roman"/>
                <w:noProof/>
                <w:webHidden/>
                <w:sz w:val="24"/>
                <w:szCs w:val="24"/>
              </w:rPr>
            </w:r>
            <w:r w:rsidR="00DC2BC0" w:rsidRPr="00DC2BC0">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24</w:t>
            </w:r>
            <w:r w:rsidR="00DC2BC0" w:rsidRPr="00DC2BC0">
              <w:rPr>
                <w:rFonts w:ascii="Times New Roman" w:hAnsi="Times New Roman" w:cs="Times New Roman"/>
                <w:noProof/>
                <w:webHidden/>
                <w:sz w:val="24"/>
                <w:szCs w:val="24"/>
              </w:rPr>
              <w:fldChar w:fldCharType="end"/>
            </w:r>
          </w:hyperlink>
        </w:p>
        <w:p w14:paraId="3B662838" w14:textId="77777777" w:rsidR="00DC2BC0" w:rsidRPr="00DC2BC0" w:rsidRDefault="00935CCF" w:rsidP="00DC2BC0">
          <w:pPr>
            <w:pStyle w:val="13"/>
            <w:jc w:val="both"/>
            <w:rPr>
              <w:rFonts w:ascii="Times New Roman" w:eastAsiaTheme="minorEastAsia" w:hAnsi="Times New Roman" w:cs="Times New Roman"/>
              <w:noProof/>
              <w:sz w:val="24"/>
              <w:szCs w:val="24"/>
              <w:lang w:val="ru-RU" w:eastAsia="ru-RU"/>
            </w:rPr>
          </w:pPr>
          <w:hyperlink w:anchor="_Toc411342910" w:history="1">
            <w:r w:rsidR="00DC2BC0" w:rsidRPr="00DC2BC0">
              <w:rPr>
                <w:rStyle w:val="a5"/>
                <w:rFonts w:ascii="Times New Roman" w:hAnsi="Times New Roman" w:cs="Times New Roman"/>
                <w:noProof/>
                <w:sz w:val="24"/>
                <w:szCs w:val="24"/>
                <w:lang w:val="ru-RU"/>
              </w:rPr>
              <w:t>Раздел 4.</w:t>
            </w:r>
            <w:r w:rsidR="00DC2BC0" w:rsidRPr="00DC2BC0">
              <w:rPr>
                <w:rStyle w:val="a5"/>
                <w:rFonts w:ascii="Times New Roman" w:hAnsi="Times New Roman" w:cs="Times New Roman"/>
                <w:noProof/>
                <w:spacing w:val="33"/>
                <w:sz w:val="24"/>
                <w:szCs w:val="24"/>
                <w:lang w:val="ru-RU"/>
              </w:rPr>
              <w:t xml:space="preserve"> </w:t>
            </w:r>
            <w:r w:rsidR="00DC2BC0" w:rsidRPr="00DC2BC0">
              <w:rPr>
                <w:rStyle w:val="a5"/>
                <w:rFonts w:ascii="Times New Roman" w:hAnsi="Times New Roman" w:cs="Times New Roman"/>
                <w:noProof/>
                <w:sz w:val="24"/>
                <w:szCs w:val="24"/>
                <w:lang w:val="ru-RU"/>
              </w:rPr>
              <w:t>Предложения по строительству, реконструкции и модернизации объектов централизованных систем водоснабжения и водоотведения</w:t>
            </w:r>
            <w:r w:rsidR="00DC2BC0" w:rsidRPr="00DC2BC0">
              <w:rPr>
                <w:rFonts w:ascii="Times New Roman" w:hAnsi="Times New Roman" w:cs="Times New Roman"/>
                <w:noProof/>
                <w:webHidden/>
                <w:sz w:val="24"/>
                <w:szCs w:val="24"/>
              </w:rPr>
              <w:tab/>
            </w:r>
            <w:r w:rsidR="00DC2BC0" w:rsidRPr="00DC2BC0">
              <w:rPr>
                <w:rFonts w:ascii="Times New Roman" w:hAnsi="Times New Roman" w:cs="Times New Roman"/>
                <w:noProof/>
                <w:webHidden/>
                <w:sz w:val="24"/>
                <w:szCs w:val="24"/>
              </w:rPr>
              <w:fldChar w:fldCharType="begin"/>
            </w:r>
            <w:r w:rsidR="00DC2BC0" w:rsidRPr="00DC2BC0">
              <w:rPr>
                <w:rFonts w:ascii="Times New Roman" w:hAnsi="Times New Roman" w:cs="Times New Roman"/>
                <w:noProof/>
                <w:webHidden/>
                <w:sz w:val="24"/>
                <w:szCs w:val="24"/>
              </w:rPr>
              <w:instrText xml:space="preserve"> PAGEREF _Toc411342910 \h </w:instrText>
            </w:r>
            <w:r w:rsidR="00DC2BC0" w:rsidRPr="00DC2BC0">
              <w:rPr>
                <w:rFonts w:ascii="Times New Roman" w:hAnsi="Times New Roman" w:cs="Times New Roman"/>
                <w:noProof/>
                <w:webHidden/>
                <w:sz w:val="24"/>
                <w:szCs w:val="24"/>
              </w:rPr>
            </w:r>
            <w:r w:rsidR="00DC2BC0" w:rsidRPr="00DC2BC0">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25</w:t>
            </w:r>
            <w:r w:rsidR="00DC2BC0" w:rsidRPr="00DC2BC0">
              <w:rPr>
                <w:rFonts w:ascii="Times New Roman" w:hAnsi="Times New Roman" w:cs="Times New Roman"/>
                <w:noProof/>
                <w:webHidden/>
                <w:sz w:val="24"/>
                <w:szCs w:val="24"/>
              </w:rPr>
              <w:fldChar w:fldCharType="end"/>
            </w:r>
          </w:hyperlink>
        </w:p>
        <w:p w14:paraId="0FA1EE3B" w14:textId="77777777" w:rsidR="00DC2BC0" w:rsidRPr="00DC2BC0" w:rsidRDefault="00935CCF" w:rsidP="00DC2BC0">
          <w:pPr>
            <w:pStyle w:val="13"/>
            <w:jc w:val="both"/>
            <w:rPr>
              <w:rFonts w:ascii="Times New Roman" w:eastAsiaTheme="minorEastAsia" w:hAnsi="Times New Roman" w:cs="Times New Roman"/>
              <w:noProof/>
              <w:sz w:val="24"/>
              <w:szCs w:val="24"/>
              <w:lang w:val="ru-RU" w:eastAsia="ru-RU"/>
            </w:rPr>
          </w:pPr>
          <w:hyperlink w:anchor="_Toc411342916" w:history="1">
            <w:r w:rsidR="00DC2BC0" w:rsidRPr="00DC2BC0">
              <w:rPr>
                <w:rStyle w:val="a5"/>
                <w:rFonts w:ascii="Times New Roman" w:hAnsi="Times New Roman" w:cs="Times New Roman"/>
                <w:noProof/>
                <w:sz w:val="24"/>
                <w:szCs w:val="24"/>
                <w:lang w:val="ru-RU"/>
              </w:rPr>
              <w:t>Раздел</w:t>
            </w:r>
            <w:r w:rsidR="00DC2BC0" w:rsidRPr="00DC2BC0">
              <w:rPr>
                <w:rStyle w:val="a5"/>
                <w:rFonts w:ascii="Times New Roman" w:hAnsi="Times New Roman" w:cs="Times New Roman"/>
                <w:noProof/>
                <w:spacing w:val="30"/>
                <w:sz w:val="24"/>
                <w:szCs w:val="24"/>
                <w:lang w:val="ru-RU"/>
              </w:rPr>
              <w:t xml:space="preserve"> </w:t>
            </w:r>
            <w:r w:rsidR="00DC2BC0" w:rsidRPr="00DC2BC0">
              <w:rPr>
                <w:rStyle w:val="a5"/>
                <w:rFonts w:ascii="Times New Roman" w:hAnsi="Times New Roman" w:cs="Times New Roman"/>
                <w:noProof/>
                <w:sz w:val="24"/>
                <w:szCs w:val="24"/>
                <w:lang w:val="ru-RU"/>
              </w:rPr>
              <w:t>5.</w:t>
            </w:r>
            <w:r w:rsidR="00DC2BC0" w:rsidRPr="00DC2BC0">
              <w:rPr>
                <w:rStyle w:val="a5"/>
                <w:rFonts w:ascii="Times New Roman" w:hAnsi="Times New Roman" w:cs="Times New Roman"/>
                <w:noProof/>
                <w:spacing w:val="33"/>
                <w:sz w:val="24"/>
                <w:szCs w:val="24"/>
                <w:lang w:val="ru-RU"/>
              </w:rPr>
              <w:t xml:space="preserve"> </w:t>
            </w:r>
            <w:r w:rsidR="00DC2BC0" w:rsidRPr="00DC2BC0">
              <w:rPr>
                <w:rStyle w:val="a5"/>
                <w:rFonts w:ascii="Times New Roman" w:hAnsi="Times New Roman" w:cs="Times New Roman"/>
                <w:noProof/>
                <w:sz w:val="24"/>
                <w:szCs w:val="24"/>
                <w:lang w:val="ru-RU"/>
              </w:rPr>
              <w:t>Оценка объемов капитальных вложений в строительство, реконструкцию и модернизацию объектов централизованных систем водоснабжения и водоотведения</w:t>
            </w:r>
            <w:r w:rsidR="00DC2BC0" w:rsidRPr="00DC2BC0">
              <w:rPr>
                <w:rFonts w:ascii="Times New Roman" w:hAnsi="Times New Roman" w:cs="Times New Roman"/>
                <w:noProof/>
                <w:webHidden/>
                <w:sz w:val="24"/>
                <w:szCs w:val="24"/>
              </w:rPr>
              <w:tab/>
            </w:r>
            <w:r w:rsidR="00DC2BC0" w:rsidRPr="00DC2BC0">
              <w:rPr>
                <w:rFonts w:ascii="Times New Roman" w:hAnsi="Times New Roman" w:cs="Times New Roman"/>
                <w:noProof/>
                <w:webHidden/>
                <w:sz w:val="24"/>
                <w:szCs w:val="24"/>
              </w:rPr>
              <w:fldChar w:fldCharType="begin"/>
            </w:r>
            <w:r w:rsidR="00DC2BC0" w:rsidRPr="00DC2BC0">
              <w:rPr>
                <w:rFonts w:ascii="Times New Roman" w:hAnsi="Times New Roman" w:cs="Times New Roman"/>
                <w:noProof/>
                <w:webHidden/>
                <w:sz w:val="24"/>
                <w:szCs w:val="24"/>
              </w:rPr>
              <w:instrText xml:space="preserve"> PAGEREF _Toc411342916 \h </w:instrText>
            </w:r>
            <w:r w:rsidR="00DC2BC0" w:rsidRPr="00DC2BC0">
              <w:rPr>
                <w:rFonts w:ascii="Times New Roman" w:hAnsi="Times New Roman" w:cs="Times New Roman"/>
                <w:noProof/>
                <w:webHidden/>
                <w:sz w:val="24"/>
                <w:szCs w:val="24"/>
              </w:rPr>
            </w:r>
            <w:r w:rsidR="00DC2BC0" w:rsidRPr="00DC2BC0">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28</w:t>
            </w:r>
            <w:r w:rsidR="00DC2BC0" w:rsidRPr="00DC2BC0">
              <w:rPr>
                <w:rFonts w:ascii="Times New Roman" w:hAnsi="Times New Roman" w:cs="Times New Roman"/>
                <w:noProof/>
                <w:webHidden/>
                <w:sz w:val="24"/>
                <w:szCs w:val="24"/>
              </w:rPr>
              <w:fldChar w:fldCharType="end"/>
            </w:r>
          </w:hyperlink>
        </w:p>
        <w:p w14:paraId="523D161D" w14:textId="77777777" w:rsidR="00DC2BC0" w:rsidRPr="00DC2BC0" w:rsidRDefault="00935CCF" w:rsidP="00DC2BC0">
          <w:pPr>
            <w:pStyle w:val="13"/>
            <w:jc w:val="both"/>
            <w:rPr>
              <w:rFonts w:ascii="Times New Roman" w:eastAsiaTheme="minorEastAsia" w:hAnsi="Times New Roman" w:cs="Times New Roman"/>
              <w:noProof/>
              <w:sz w:val="24"/>
              <w:szCs w:val="24"/>
              <w:lang w:val="ru-RU" w:eastAsia="ru-RU"/>
            </w:rPr>
          </w:pPr>
          <w:hyperlink w:anchor="_Toc411342917" w:history="1">
            <w:r w:rsidR="00DC2BC0" w:rsidRPr="00DC2BC0">
              <w:rPr>
                <w:rStyle w:val="a5"/>
                <w:rFonts w:ascii="Times New Roman" w:hAnsi="Times New Roman" w:cs="Times New Roman"/>
                <w:noProof/>
                <w:sz w:val="24"/>
                <w:szCs w:val="24"/>
                <w:lang w:val="ru-RU"/>
              </w:rPr>
              <w:t>Раздел 6.</w:t>
            </w:r>
            <w:r w:rsidR="00DC2BC0" w:rsidRPr="00DC2BC0">
              <w:rPr>
                <w:rStyle w:val="a5"/>
                <w:rFonts w:ascii="Times New Roman" w:hAnsi="Times New Roman" w:cs="Times New Roman"/>
                <w:noProof/>
                <w:spacing w:val="33"/>
                <w:sz w:val="24"/>
                <w:szCs w:val="24"/>
                <w:lang w:val="ru-RU"/>
              </w:rPr>
              <w:t xml:space="preserve"> </w:t>
            </w:r>
            <w:r w:rsidR="00DC2BC0" w:rsidRPr="00DC2BC0">
              <w:rPr>
                <w:rStyle w:val="a5"/>
                <w:rFonts w:ascii="Times New Roman" w:hAnsi="Times New Roman" w:cs="Times New Roman"/>
                <w:noProof/>
                <w:sz w:val="24"/>
                <w:szCs w:val="24"/>
                <w:lang w:val="ru-RU"/>
              </w:rPr>
              <w:t>Целевые показатели развития централизованных систем водоснабжения и водоотведения</w:t>
            </w:r>
            <w:r w:rsidR="00DC2BC0" w:rsidRPr="00DC2BC0">
              <w:rPr>
                <w:rFonts w:ascii="Times New Roman" w:hAnsi="Times New Roman" w:cs="Times New Roman"/>
                <w:noProof/>
                <w:webHidden/>
                <w:sz w:val="24"/>
                <w:szCs w:val="24"/>
              </w:rPr>
              <w:tab/>
            </w:r>
            <w:r w:rsidR="00DC2BC0" w:rsidRPr="00DC2BC0">
              <w:rPr>
                <w:rFonts w:ascii="Times New Roman" w:hAnsi="Times New Roman" w:cs="Times New Roman"/>
                <w:noProof/>
                <w:webHidden/>
                <w:sz w:val="24"/>
                <w:szCs w:val="24"/>
              </w:rPr>
              <w:fldChar w:fldCharType="begin"/>
            </w:r>
            <w:r w:rsidR="00DC2BC0" w:rsidRPr="00DC2BC0">
              <w:rPr>
                <w:rFonts w:ascii="Times New Roman" w:hAnsi="Times New Roman" w:cs="Times New Roman"/>
                <w:noProof/>
                <w:webHidden/>
                <w:sz w:val="24"/>
                <w:szCs w:val="24"/>
              </w:rPr>
              <w:instrText xml:space="preserve"> PAGEREF _Toc411342917 \h </w:instrText>
            </w:r>
            <w:r w:rsidR="00DC2BC0" w:rsidRPr="00DC2BC0">
              <w:rPr>
                <w:rFonts w:ascii="Times New Roman" w:hAnsi="Times New Roman" w:cs="Times New Roman"/>
                <w:noProof/>
                <w:webHidden/>
                <w:sz w:val="24"/>
                <w:szCs w:val="24"/>
              </w:rPr>
            </w:r>
            <w:r w:rsidR="00DC2BC0" w:rsidRPr="00DC2BC0">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33</w:t>
            </w:r>
            <w:r w:rsidR="00DC2BC0" w:rsidRPr="00DC2BC0">
              <w:rPr>
                <w:rFonts w:ascii="Times New Roman" w:hAnsi="Times New Roman" w:cs="Times New Roman"/>
                <w:noProof/>
                <w:webHidden/>
                <w:sz w:val="24"/>
                <w:szCs w:val="24"/>
              </w:rPr>
              <w:fldChar w:fldCharType="end"/>
            </w:r>
          </w:hyperlink>
        </w:p>
        <w:p w14:paraId="6B7BF188" w14:textId="77777777" w:rsidR="00DC2BC0" w:rsidRPr="00DC2BC0" w:rsidRDefault="00935CCF" w:rsidP="00DC2BC0">
          <w:pPr>
            <w:pStyle w:val="13"/>
            <w:jc w:val="both"/>
            <w:rPr>
              <w:rFonts w:ascii="Times New Roman" w:eastAsiaTheme="minorEastAsia" w:hAnsi="Times New Roman" w:cs="Times New Roman"/>
              <w:noProof/>
              <w:sz w:val="24"/>
              <w:szCs w:val="24"/>
              <w:lang w:val="ru-RU" w:eastAsia="ru-RU"/>
            </w:rPr>
          </w:pPr>
          <w:hyperlink w:anchor="_Toc411342920" w:history="1">
            <w:r w:rsidR="00DC2BC0" w:rsidRPr="00DC2BC0">
              <w:rPr>
                <w:rStyle w:val="a5"/>
                <w:rFonts w:ascii="Times New Roman" w:hAnsi="Times New Roman" w:cs="Times New Roman"/>
                <w:noProof/>
                <w:sz w:val="24"/>
                <w:szCs w:val="24"/>
                <w:lang w:val="ru-RU"/>
              </w:rPr>
              <w:t>Раздел 7. Экологические аспекты мероприятий по строительству, реконструкции и модернизации объектов централизованных систем водоснабжения и водоотведения</w:t>
            </w:r>
            <w:r w:rsidR="00DC2BC0" w:rsidRPr="00DC2BC0">
              <w:rPr>
                <w:rFonts w:ascii="Times New Roman" w:hAnsi="Times New Roman" w:cs="Times New Roman"/>
                <w:noProof/>
                <w:webHidden/>
                <w:sz w:val="24"/>
                <w:szCs w:val="24"/>
              </w:rPr>
              <w:tab/>
            </w:r>
            <w:r w:rsidR="00DC2BC0" w:rsidRPr="00DC2BC0">
              <w:rPr>
                <w:rFonts w:ascii="Times New Roman" w:hAnsi="Times New Roman" w:cs="Times New Roman"/>
                <w:noProof/>
                <w:webHidden/>
                <w:sz w:val="24"/>
                <w:szCs w:val="24"/>
              </w:rPr>
              <w:fldChar w:fldCharType="begin"/>
            </w:r>
            <w:r w:rsidR="00DC2BC0" w:rsidRPr="00DC2BC0">
              <w:rPr>
                <w:rFonts w:ascii="Times New Roman" w:hAnsi="Times New Roman" w:cs="Times New Roman"/>
                <w:noProof/>
                <w:webHidden/>
                <w:sz w:val="24"/>
                <w:szCs w:val="24"/>
              </w:rPr>
              <w:instrText xml:space="preserve"> PAGEREF _Toc411342920 \h </w:instrText>
            </w:r>
            <w:r w:rsidR="00DC2BC0" w:rsidRPr="00DC2BC0">
              <w:rPr>
                <w:rFonts w:ascii="Times New Roman" w:hAnsi="Times New Roman" w:cs="Times New Roman"/>
                <w:noProof/>
                <w:webHidden/>
                <w:sz w:val="24"/>
                <w:szCs w:val="24"/>
              </w:rPr>
            </w:r>
            <w:r w:rsidR="00DC2BC0" w:rsidRPr="00DC2BC0">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35</w:t>
            </w:r>
            <w:r w:rsidR="00DC2BC0" w:rsidRPr="00DC2BC0">
              <w:rPr>
                <w:rFonts w:ascii="Times New Roman" w:hAnsi="Times New Roman" w:cs="Times New Roman"/>
                <w:noProof/>
                <w:webHidden/>
                <w:sz w:val="24"/>
                <w:szCs w:val="24"/>
              </w:rPr>
              <w:fldChar w:fldCharType="end"/>
            </w:r>
          </w:hyperlink>
        </w:p>
        <w:p w14:paraId="330E85D9" w14:textId="3887E556" w:rsidR="00A45302" w:rsidRPr="00DC2BC0" w:rsidRDefault="00935CCF" w:rsidP="00DC2BC0">
          <w:pPr>
            <w:pStyle w:val="13"/>
            <w:jc w:val="both"/>
            <w:rPr>
              <w:rFonts w:ascii="Times New Roman" w:hAnsi="Times New Roman" w:cs="Times New Roman"/>
              <w:sz w:val="24"/>
              <w:szCs w:val="24"/>
            </w:rPr>
          </w:pPr>
          <w:hyperlink w:anchor="_Toc411342921" w:history="1">
            <w:r w:rsidR="00DC2BC0" w:rsidRPr="00DC2BC0">
              <w:rPr>
                <w:rStyle w:val="a5"/>
                <w:rFonts w:ascii="Times New Roman" w:hAnsi="Times New Roman" w:cs="Times New Roman"/>
                <w:noProof/>
                <w:sz w:val="24"/>
                <w:szCs w:val="24"/>
                <w:lang w:val="ru-RU"/>
              </w:rPr>
              <w:t>Раздел 8.</w:t>
            </w:r>
            <w:r w:rsidR="00DC2BC0" w:rsidRPr="00DC2BC0">
              <w:rPr>
                <w:rStyle w:val="a5"/>
                <w:rFonts w:ascii="Times New Roman" w:hAnsi="Times New Roman" w:cs="Times New Roman"/>
                <w:noProof/>
                <w:spacing w:val="33"/>
                <w:sz w:val="24"/>
                <w:szCs w:val="24"/>
                <w:lang w:val="ru-RU"/>
              </w:rPr>
              <w:t xml:space="preserve"> </w:t>
            </w:r>
            <w:r w:rsidR="00DC2BC0" w:rsidRPr="00DC2BC0">
              <w:rPr>
                <w:rStyle w:val="a5"/>
                <w:rFonts w:ascii="Times New Roman" w:hAnsi="Times New Roman" w:cs="Times New Roman"/>
                <w:noProof/>
                <w:sz w:val="24"/>
                <w:szCs w:val="24"/>
                <w:lang w:val="ru-RU"/>
              </w:rPr>
              <w:t>Перечень выявленных бесхозяйных объектов централизованных систем водоснабжения и водоотведения (в случае их выявления) и перечень организаций, уполномоченных на их эксплуатацию</w:t>
            </w:r>
            <w:r w:rsidR="00DC2BC0" w:rsidRPr="00DC2BC0">
              <w:rPr>
                <w:rFonts w:ascii="Times New Roman" w:hAnsi="Times New Roman" w:cs="Times New Roman"/>
                <w:noProof/>
                <w:webHidden/>
                <w:sz w:val="24"/>
                <w:szCs w:val="24"/>
              </w:rPr>
              <w:tab/>
            </w:r>
            <w:r w:rsidR="00DC2BC0" w:rsidRPr="00DC2BC0">
              <w:rPr>
                <w:rFonts w:ascii="Times New Roman" w:hAnsi="Times New Roman" w:cs="Times New Roman"/>
                <w:noProof/>
                <w:webHidden/>
                <w:sz w:val="24"/>
                <w:szCs w:val="24"/>
              </w:rPr>
              <w:fldChar w:fldCharType="begin"/>
            </w:r>
            <w:r w:rsidR="00DC2BC0" w:rsidRPr="00DC2BC0">
              <w:rPr>
                <w:rFonts w:ascii="Times New Roman" w:hAnsi="Times New Roman" w:cs="Times New Roman"/>
                <w:noProof/>
                <w:webHidden/>
                <w:sz w:val="24"/>
                <w:szCs w:val="24"/>
              </w:rPr>
              <w:instrText xml:space="preserve"> PAGEREF _Toc411342921 \h </w:instrText>
            </w:r>
            <w:r w:rsidR="00DC2BC0" w:rsidRPr="00DC2BC0">
              <w:rPr>
                <w:rFonts w:ascii="Times New Roman" w:hAnsi="Times New Roman" w:cs="Times New Roman"/>
                <w:noProof/>
                <w:webHidden/>
                <w:sz w:val="24"/>
                <w:szCs w:val="24"/>
              </w:rPr>
            </w:r>
            <w:r w:rsidR="00DC2BC0" w:rsidRPr="00DC2BC0">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36</w:t>
            </w:r>
            <w:r w:rsidR="00DC2BC0" w:rsidRPr="00DC2BC0">
              <w:rPr>
                <w:rFonts w:ascii="Times New Roman" w:hAnsi="Times New Roman" w:cs="Times New Roman"/>
                <w:noProof/>
                <w:webHidden/>
                <w:sz w:val="24"/>
                <w:szCs w:val="24"/>
              </w:rPr>
              <w:fldChar w:fldCharType="end"/>
            </w:r>
          </w:hyperlink>
          <w:r w:rsidR="00A45302" w:rsidRPr="00DC2BC0">
            <w:rPr>
              <w:rFonts w:ascii="Times New Roman" w:hAnsi="Times New Roman" w:cs="Times New Roman"/>
              <w:b/>
              <w:bCs/>
              <w:sz w:val="24"/>
              <w:szCs w:val="24"/>
            </w:rPr>
            <w:fldChar w:fldCharType="end"/>
          </w:r>
        </w:p>
      </w:sdtContent>
    </w:sdt>
    <w:p w14:paraId="4F31A2C8" w14:textId="77777777" w:rsidR="00A45302" w:rsidRDefault="00A45302" w:rsidP="00A45302">
      <w:pPr>
        <w:pStyle w:val="1"/>
        <w:jc w:val="center"/>
        <w:rPr>
          <w:rFonts w:cs="Times New Roman"/>
          <w:sz w:val="24"/>
          <w:szCs w:val="24"/>
          <w:lang w:val="ru-RU"/>
        </w:rPr>
      </w:pPr>
    </w:p>
    <w:p w14:paraId="3E3EC167" w14:textId="77777777" w:rsidR="00A45302" w:rsidRDefault="00A45302" w:rsidP="00A45302">
      <w:pPr>
        <w:pStyle w:val="afc"/>
        <w:rPr>
          <w:rFonts w:cs="Times New Roman"/>
          <w:sz w:val="24"/>
          <w:szCs w:val="24"/>
        </w:rPr>
      </w:pPr>
      <w:r>
        <w:rPr>
          <w:rFonts w:cs="Times New Roman"/>
          <w:sz w:val="24"/>
          <w:szCs w:val="24"/>
        </w:rPr>
        <w:br w:type="page"/>
      </w:r>
    </w:p>
    <w:sdt>
      <w:sdtPr>
        <w:rPr>
          <w:rFonts w:asciiTheme="minorHAnsi" w:eastAsiaTheme="minorHAnsi" w:hAnsiTheme="minorHAnsi" w:cstheme="minorBidi"/>
          <w:b w:val="0"/>
          <w:bCs w:val="0"/>
          <w:color w:val="auto"/>
          <w:sz w:val="22"/>
          <w:szCs w:val="22"/>
          <w:lang w:val="en-US" w:eastAsia="en-US"/>
        </w:rPr>
        <w:id w:val="1299421346"/>
        <w:docPartObj>
          <w:docPartGallery w:val="Table of Contents"/>
          <w:docPartUnique/>
        </w:docPartObj>
      </w:sdtPr>
      <w:sdtEndPr>
        <w:rPr>
          <w:rFonts w:ascii="Times New Roman" w:hAnsi="Times New Roman" w:cs="Times New Roman"/>
          <w:sz w:val="24"/>
          <w:szCs w:val="24"/>
        </w:rPr>
      </w:sdtEndPr>
      <w:sdtContent>
        <w:p w14:paraId="088E51BB" w14:textId="77777777" w:rsidR="00A45302" w:rsidRPr="0074500C" w:rsidRDefault="00A45302" w:rsidP="00A45302">
          <w:pPr>
            <w:pStyle w:val="afc"/>
            <w:jc w:val="center"/>
            <w:rPr>
              <w:rFonts w:ascii="Times New Roman" w:hAnsi="Times New Roman" w:cs="Times New Roman"/>
              <w:color w:val="auto"/>
            </w:rPr>
          </w:pPr>
          <w:r w:rsidRPr="0074500C">
            <w:rPr>
              <w:rFonts w:ascii="Times New Roman" w:hAnsi="Times New Roman" w:cs="Times New Roman"/>
              <w:color w:val="auto"/>
            </w:rPr>
            <w:t>Перечень таблиц</w:t>
          </w:r>
        </w:p>
        <w:p w14:paraId="56E22715" w14:textId="77777777" w:rsidR="00A45302" w:rsidRPr="0074500C" w:rsidRDefault="00A45302" w:rsidP="00A45302">
          <w:pPr>
            <w:rPr>
              <w:lang w:val="ru-RU" w:eastAsia="ru-RU"/>
            </w:rPr>
          </w:pPr>
        </w:p>
        <w:p w14:paraId="64B1BEEA" w14:textId="5836CDA0" w:rsidR="007763A5" w:rsidRPr="007763A5" w:rsidRDefault="00A45302" w:rsidP="007763A5">
          <w:pPr>
            <w:pStyle w:val="13"/>
            <w:jc w:val="both"/>
            <w:rPr>
              <w:rFonts w:ascii="Times New Roman" w:eastAsiaTheme="minorEastAsia" w:hAnsi="Times New Roman" w:cs="Times New Roman"/>
              <w:noProof/>
              <w:sz w:val="24"/>
              <w:szCs w:val="24"/>
              <w:lang w:val="ru-RU" w:eastAsia="ru-RU"/>
            </w:rPr>
          </w:pPr>
          <w:r w:rsidRPr="007763A5">
            <w:rPr>
              <w:rFonts w:ascii="Times New Roman" w:hAnsi="Times New Roman" w:cs="Times New Roman"/>
              <w:sz w:val="24"/>
              <w:szCs w:val="24"/>
            </w:rPr>
            <w:fldChar w:fldCharType="begin"/>
          </w:r>
          <w:r w:rsidRPr="007763A5">
            <w:rPr>
              <w:rFonts w:ascii="Times New Roman" w:hAnsi="Times New Roman" w:cs="Times New Roman"/>
              <w:sz w:val="24"/>
              <w:szCs w:val="24"/>
            </w:rPr>
            <w:instrText xml:space="preserve"> TOC \o "1-3" \h \z \u </w:instrText>
          </w:r>
          <w:r w:rsidRPr="007763A5">
            <w:rPr>
              <w:rFonts w:ascii="Times New Roman" w:hAnsi="Times New Roman" w:cs="Times New Roman"/>
              <w:sz w:val="24"/>
              <w:szCs w:val="24"/>
            </w:rPr>
            <w:fldChar w:fldCharType="separate"/>
          </w:r>
          <w:hyperlink w:anchor="_Toc411803358" w:history="1">
            <w:r w:rsidR="007763A5" w:rsidRPr="007763A5">
              <w:rPr>
                <w:rStyle w:val="a5"/>
                <w:rFonts w:ascii="Times New Roman" w:hAnsi="Times New Roman" w:cs="Times New Roman"/>
                <w:noProof/>
                <w:sz w:val="24"/>
                <w:szCs w:val="24"/>
                <w:lang w:val="ru-RU"/>
              </w:rPr>
              <w:t>Таблица 1.1 – Характеристики водозаборных сооружений Воронинского СП</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_Toc411803358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8</w:t>
            </w:r>
            <w:r w:rsidR="007763A5" w:rsidRPr="007763A5">
              <w:rPr>
                <w:rFonts w:ascii="Times New Roman" w:hAnsi="Times New Roman" w:cs="Times New Roman"/>
                <w:noProof/>
                <w:webHidden/>
                <w:sz w:val="24"/>
                <w:szCs w:val="24"/>
              </w:rPr>
              <w:fldChar w:fldCharType="end"/>
            </w:r>
          </w:hyperlink>
        </w:p>
        <w:p w14:paraId="25280F5B"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60" w:history="1">
            <w:r w:rsidR="007763A5" w:rsidRPr="007763A5">
              <w:rPr>
                <w:rStyle w:val="a5"/>
                <w:rFonts w:ascii="Times New Roman" w:hAnsi="Times New Roman" w:cs="Times New Roman"/>
                <w:noProof/>
                <w:sz w:val="24"/>
                <w:szCs w:val="24"/>
                <w:lang w:val="ru-RU"/>
              </w:rPr>
              <w:t>Таблица 1.2 – Характеристики водопроводных и канализационных сетей в д. Воронино</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_Toc411803360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9</w:t>
            </w:r>
            <w:r w:rsidR="007763A5" w:rsidRPr="007763A5">
              <w:rPr>
                <w:rFonts w:ascii="Times New Roman" w:hAnsi="Times New Roman" w:cs="Times New Roman"/>
                <w:noProof/>
                <w:webHidden/>
                <w:sz w:val="24"/>
                <w:szCs w:val="24"/>
              </w:rPr>
              <w:fldChar w:fldCharType="end"/>
            </w:r>
          </w:hyperlink>
        </w:p>
        <w:p w14:paraId="0CE1E6AF"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61" w:history="1">
            <w:r w:rsidR="007763A5" w:rsidRPr="007763A5">
              <w:rPr>
                <w:rStyle w:val="a5"/>
                <w:rFonts w:ascii="Times New Roman" w:hAnsi="Times New Roman" w:cs="Times New Roman"/>
                <w:noProof/>
                <w:sz w:val="24"/>
                <w:szCs w:val="24"/>
                <w:lang w:val="ru-RU"/>
              </w:rPr>
              <w:t>Таблица 1.3 – Характеристики водопроводных сетей в д. Новомихайловка</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_Toc411803361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9</w:t>
            </w:r>
            <w:r w:rsidR="007763A5" w:rsidRPr="007763A5">
              <w:rPr>
                <w:rFonts w:ascii="Times New Roman" w:hAnsi="Times New Roman" w:cs="Times New Roman"/>
                <w:noProof/>
                <w:webHidden/>
                <w:sz w:val="24"/>
                <w:szCs w:val="24"/>
              </w:rPr>
              <w:fldChar w:fldCharType="end"/>
            </w:r>
          </w:hyperlink>
        </w:p>
        <w:p w14:paraId="515B8C22"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62" w:history="1">
            <w:r w:rsidR="007763A5" w:rsidRPr="007763A5">
              <w:rPr>
                <w:rStyle w:val="a5"/>
                <w:rFonts w:ascii="Times New Roman" w:hAnsi="Times New Roman" w:cs="Times New Roman"/>
                <w:noProof/>
                <w:sz w:val="24"/>
                <w:szCs w:val="24"/>
                <w:lang w:val="ru-RU"/>
              </w:rPr>
              <w:t>Таблица 1.4 – Характеристики водопроводных и канализационных сетей в с. Семилужки</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_Toc411803362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10</w:t>
            </w:r>
            <w:r w:rsidR="007763A5" w:rsidRPr="007763A5">
              <w:rPr>
                <w:rFonts w:ascii="Times New Roman" w:hAnsi="Times New Roman" w:cs="Times New Roman"/>
                <w:noProof/>
                <w:webHidden/>
                <w:sz w:val="24"/>
                <w:szCs w:val="24"/>
              </w:rPr>
              <w:fldChar w:fldCharType="end"/>
            </w:r>
          </w:hyperlink>
        </w:p>
        <w:p w14:paraId="401BD5E9"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63" w:history="1">
            <w:r w:rsidR="007763A5" w:rsidRPr="007763A5">
              <w:rPr>
                <w:rStyle w:val="a5"/>
                <w:rFonts w:ascii="Times New Roman" w:hAnsi="Times New Roman" w:cs="Times New Roman"/>
                <w:noProof/>
                <w:sz w:val="24"/>
                <w:szCs w:val="24"/>
                <w:lang w:val="ru-RU"/>
              </w:rPr>
              <w:t>Таблица 1.4 – Характеристики водопроводных сетей в с. Сухоречье</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_Toc411803363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10</w:t>
            </w:r>
            <w:r w:rsidR="007763A5" w:rsidRPr="007763A5">
              <w:rPr>
                <w:rFonts w:ascii="Times New Roman" w:hAnsi="Times New Roman" w:cs="Times New Roman"/>
                <w:noProof/>
                <w:webHidden/>
                <w:sz w:val="24"/>
                <w:szCs w:val="24"/>
              </w:rPr>
              <w:fldChar w:fldCharType="end"/>
            </w:r>
          </w:hyperlink>
        </w:p>
        <w:p w14:paraId="61E5CF71"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66" w:history="1">
            <w:r w:rsidR="007763A5" w:rsidRPr="007763A5">
              <w:rPr>
                <w:rStyle w:val="a5"/>
                <w:rFonts w:ascii="Times New Roman" w:hAnsi="Times New Roman" w:cs="Times New Roman"/>
                <w:noProof/>
                <w:sz w:val="24"/>
                <w:szCs w:val="24"/>
                <w:lang w:val="ru-RU"/>
              </w:rPr>
              <w:t>Таблица 1.5 – Результаты анализа качества воды в Воронинском СП</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_Toc411803366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10</w:t>
            </w:r>
            <w:r w:rsidR="007763A5" w:rsidRPr="007763A5">
              <w:rPr>
                <w:rFonts w:ascii="Times New Roman" w:hAnsi="Times New Roman" w:cs="Times New Roman"/>
                <w:noProof/>
                <w:webHidden/>
                <w:sz w:val="24"/>
                <w:szCs w:val="24"/>
              </w:rPr>
              <w:fldChar w:fldCharType="end"/>
            </w:r>
          </w:hyperlink>
        </w:p>
        <w:p w14:paraId="485402B5"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67" w:history="1">
            <w:r w:rsidR="007763A5" w:rsidRPr="007763A5">
              <w:rPr>
                <w:rStyle w:val="a5"/>
                <w:rFonts w:ascii="Times New Roman" w:hAnsi="Times New Roman" w:cs="Times New Roman"/>
                <w:noProof/>
                <w:sz w:val="24"/>
                <w:szCs w:val="24"/>
                <w:lang w:val="ru-RU"/>
              </w:rPr>
              <w:t>Таблица 1.6 – Тарифы на водоснабжение и водоотведение на территории Воронинского СП</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_Toc411803367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11</w:t>
            </w:r>
            <w:r w:rsidR="007763A5" w:rsidRPr="007763A5">
              <w:rPr>
                <w:rFonts w:ascii="Times New Roman" w:hAnsi="Times New Roman" w:cs="Times New Roman"/>
                <w:noProof/>
                <w:webHidden/>
                <w:sz w:val="24"/>
                <w:szCs w:val="24"/>
              </w:rPr>
              <w:fldChar w:fldCharType="end"/>
            </w:r>
          </w:hyperlink>
        </w:p>
        <w:p w14:paraId="36E04AF1"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69" w:history="1">
            <w:r w:rsidR="007763A5" w:rsidRPr="007763A5">
              <w:rPr>
                <w:rStyle w:val="a5"/>
                <w:rFonts w:ascii="Times New Roman" w:hAnsi="Times New Roman" w:cs="Times New Roman"/>
                <w:noProof/>
                <w:sz w:val="24"/>
                <w:szCs w:val="24"/>
              </w:rPr>
              <w:t>Таблица 2.1 – Целевые показатели</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_Toc411803369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13</w:t>
            </w:r>
            <w:r w:rsidR="007763A5" w:rsidRPr="007763A5">
              <w:rPr>
                <w:rFonts w:ascii="Times New Roman" w:hAnsi="Times New Roman" w:cs="Times New Roman"/>
                <w:noProof/>
                <w:webHidden/>
                <w:sz w:val="24"/>
                <w:szCs w:val="24"/>
              </w:rPr>
              <w:fldChar w:fldCharType="end"/>
            </w:r>
          </w:hyperlink>
        </w:p>
        <w:p w14:paraId="46842F91"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73" w:history="1">
            <w:r w:rsidR="007763A5" w:rsidRPr="007763A5">
              <w:rPr>
                <w:rStyle w:val="a5"/>
                <w:rFonts w:ascii="Times New Roman" w:hAnsi="Times New Roman" w:cs="Times New Roman"/>
                <w:noProof/>
                <w:sz w:val="24"/>
                <w:szCs w:val="24"/>
                <w:lang w:val="ru-RU"/>
              </w:rPr>
              <w:t>Таблица 3.1 – Баланс подачи и реализации воды по Воронинскому СП</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_Toc411803373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14</w:t>
            </w:r>
            <w:r w:rsidR="007763A5" w:rsidRPr="007763A5">
              <w:rPr>
                <w:rFonts w:ascii="Times New Roman" w:hAnsi="Times New Roman" w:cs="Times New Roman"/>
                <w:noProof/>
                <w:webHidden/>
                <w:sz w:val="24"/>
                <w:szCs w:val="24"/>
              </w:rPr>
              <w:fldChar w:fldCharType="end"/>
            </w:r>
          </w:hyperlink>
        </w:p>
        <w:p w14:paraId="5821AB1C"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74" w:history="1">
            <w:r w:rsidR="007763A5" w:rsidRPr="007763A5">
              <w:rPr>
                <w:rStyle w:val="a5"/>
                <w:rFonts w:ascii="Times New Roman" w:hAnsi="Times New Roman" w:cs="Times New Roman"/>
                <w:noProof/>
                <w:sz w:val="24"/>
                <w:szCs w:val="24"/>
                <w:lang w:val="ru-RU"/>
              </w:rPr>
              <w:t>Таблица 3.2 – Баланс подачи и реализации воды по населенным пунктам</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_Toc411803374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14</w:t>
            </w:r>
            <w:r w:rsidR="007763A5" w:rsidRPr="007763A5">
              <w:rPr>
                <w:rFonts w:ascii="Times New Roman" w:hAnsi="Times New Roman" w:cs="Times New Roman"/>
                <w:noProof/>
                <w:webHidden/>
                <w:sz w:val="24"/>
                <w:szCs w:val="24"/>
              </w:rPr>
              <w:fldChar w:fldCharType="end"/>
            </w:r>
          </w:hyperlink>
        </w:p>
        <w:p w14:paraId="39CFAAE9"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77" w:history="1">
            <w:r w:rsidR="007763A5" w:rsidRPr="007763A5">
              <w:rPr>
                <w:rStyle w:val="a5"/>
                <w:rFonts w:ascii="Times New Roman" w:hAnsi="Times New Roman" w:cs="Times New Roman"/>
                <w:noProof/>
                <w:sz w:val="24"/>
                <w:szCs w:val="24"/>
              </w:rPr>
              <w:t>Таблица 3.3 – Сведения о приборах учета</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_Toc411803377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15</w:t>
            </w:r>
            <w:r w:rsidR="007763A5" w:rsidRPr="007763A5">
              <w:rPr>
                <w:rFonts w:ascii="Times New Roman" w:hAnsi="Times New Roman" w:cs="Times New Roman"/>
                <w:noProof/>
                <w:webHidden/>
                <w:sz w:val="24"/>
                <w:szCs w:val="24"/>
              </w:rPr>
              <w:fldChar w:fldCharType="end"/>
            </w:r>
          </w:hyperlink>
        </w:p>
        <w:p w14:paraId="6AAFABB3"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80" w:history="1">
            <w:r w:rsidR="007763A5" w:rsidRPr="007763A5">
              <w:rPr>
                <w:rStyle w:val="a5"/>
                <w:rFonts w:ascii="Times New Roman" w:hAnsi="Times New Roman" w:cs="Times New Roman"/>
                <w:noProof/>
                <w:sz w:val="24"/>
                <w:szCs w:val="24"/>
                <w:lang w:val="ru-RU"/>
              </w:rPr>
              <w:t>Таблица 3.4 – Производительность насосных станций, м</w:t>
            </w:r>
            <w:r w:rsidR="007763A5" w:rsidRPr="007763A5">
              <w:rPr>
                <w:rStyle w:val="a5"/>
                <w:rFonts w:ascii="Times New Roman" w:hAnsi="Times New Roman" w:cs="Times New Roman"/>
                <w:noProof/>
                <w:sz w:val="24"/>
                <w:szCs w:val="24"/>
                <w:vertAlign w:val="superscript"/>
                <w:lang w:val="ru-RU"/>
              </w:rPr>
              <w:t>3</w:t>
            </w:r>
            <w:r w:rsidR="007763A5" w:rsidRPr="007763A5">
              <w:rPr>
                <w:rStyle w:val="a5"/>
                <w:rFonts w:ascii="Times New Roman" w:hAnsi="Times New Roman" w:cs="Times New Roman"/>
                <w:noProof/>
                <w:sz w:val="24"/>
                <w:szCs w:val="24"/>
                <w:lang w:val="ru-RU"/>
              </w:rPr>
              <w:t>/ч</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_Toc411803380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16</w:t>
            </w:r>
            <w:r w:rsidR="007763A5" w:rsidRPr="007763A5">
              <w:rPr>
                <w:rFonts w:ascii="Times New Roman" w:hAnsi="Times New Roman" w:cs="Times New Roman"/>
                <w:noProof/>
                <w:webHidden/>
                <w:sz w:val="24"/>
                <w:szCs w:val="24"/>
              </w:rPr>
              <w:fldChar w:fldCharType="end"/>
            </w:r>
          </w:hyperlink>
        </w:p>
        <w:p w14:paraId="67686884"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82" w:history="1">
            <w:r w:rsidR="007763A5" w:rsidRPr="007763A5">
              <w:rPr>
                <w:rStyle w:val="a5"/>
                <w:rFonts w:ascii="Times New Roman" w:hAnsi="Times New Roman" w:cs="Times New Roman"/>
                <w:noProof/>
                <w:sz w:val="24"/>
                <w:szCs w:val="24"/>
                <w:lang w:val="ru-RU"/>
              </w:rPr>
              <w:t>Таблица 3.5 – Нормативы потребления услуг по горячему и холодному водоснабжению для населения, куб. м в месяц на одного человека</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_Toc411803382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17</w:t>
            </w:r>
            <w:r w:rsidR="007763A5" w:rsidRPr="007763A5">
              <w:rPr>
                <w:rFonts w:ascii="Times New Roman" w:hAnsi="Times New Roman" w:cs="Times New Roman"/>
                <w:noProof/>
                <w:webHidden/>
                <w:sz w:val="24"/>
                <w:szCs w:val="24"/>
              </w:rPr>
              <w:fldChar w:fldCharType="end"/>
            </w:r>
          </w:hyperlink>
        </w:p>
        <w:p w14:paraId="2B7E776E"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83" w:history="1">
            <w:r w:rsidR="007763A5" w:rsidRPr="007763A5">
              <w:rPr>
                <w:rStyle w:val="a5"/>
                <w:rFonts w:ascii="Times New Roman" w:hAnsi="Times New Roman" w:cs="Times New Roman"/>
                <w:noProof/>
                <w:sz w:val="24"/>
                <w:szCs w:val="24"/>
                <w:lang w:val="ru-RU"/>
              </w:rPr>
              <w:t>Таблица 3.6 – Прогнозная численность населения Воронинского СП</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_Toc411803383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17</w:t>
            </w:r>
            <w:r w:rsidR="007763A5" w:rsidRPr="007763A5">
              <w:rPr>
                <w:rFonts w:ascii="Times New Roman" w:hAnsi="Times New Roman" w:cs="Times New Roman"/>
                <w:noProof/>
                <w:webHidden/>
                <w:sz w:val="24"/>
                <w:szCs w:val="24"/>
              </w:rPr>
              <w:fldChar w:fldCharType="end"/>
            </w:r>
          </w:hyperlink>
        </w:p>
        <w:p w14:paraId="2DB88AE2"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84" w:history="1">
            <w:r w:rsidR="007763A5" w:rsidRPr="007763A5">
              <w:rPr>
                <w:rStyle w:val="a5"/>
                <w:rFonts w:ascii="Times New Roman" w:hAnsi="Times New Roman" w:cs="Times New Roman"/>
                <w:noProof/>
                <w:sz w:val="24"/>
                <w:szCs w:val="24"/>
                <w:lang w:val="ru-RU"/>
              </w:rPr>
              <w:t>Таблица 3.7 – Прогноз строительства общественно-деловых строений</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_Toc411803384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18</w:t>
            </w:r>
            <w:r w:rsidR="007763A5" w:rsidRPr="007763A5">
              <w:rPr>
                <w:rFonts w:ascii="Times New Roman" w:hAnsi="Times New Roman" w:cs="Times New Roman"/>
                <w:noProof/>
                <w:webHidden/>
                <w:sz w:val="24"/>
                <w:szCs w:val="24"/>
              </w:rPr>
              <w:fldChar w:fldCharType="end"/>
            </w:r>
          </w:hyperlink>
        </w:p>
        <w:p w14:paraId="1BB4C45D"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85" w:history="1">
            <w:r w:rsidR="007763A5" w:rsidRPr="007763A5">
              <w:rPr>
                <w:rStyle w:val="a5"/>
                <w:rFonts w:ascii="Times New Roman" w:hAnsi="Times New Roman" w:cs="Times New Roman"/>
                <w:noProof/>
                <w:sz w:val="24"/>
                <w:szCs w:val="24"/>
                <w:lang w:val="ru-RU"/>
              </w:rPr>
              <w:t>Таблица 3.8 – Перспективные балансы холодного водоснабжения и водоотведения д. Воронино, куб. м/год</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_Toc411803385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19</w:t>
            </w:r>
            <w:r w:rsidR="007763A5" w:rsidRPr="007763A5">
              <w:rPr>
                <w:rFonts w:ascii="Times New Roman" w:hAnsi="Times New Roman" w:cs="Times New Roman"/>
                <w:noProof/>
                <w:webHidden/>
                <w:sz w:val="24"/>
                <w:szCs w:val="24"/>
              </w:rPr>
              <w:fldChar w:fldCharType="end"/>
            </w:r>
          </w:hyperlink>
        </w:p>
        <w:p w14:paraId="00DDE979"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86" w:history="1">
            <w:r w:rsidR="007763A5" w:rsidRPr="007763A5">
              <w:rPr>
                <w:rStyle w:val="a5"/>
                <w:rFonts w:ascii="Times New Roman" w:hAnsi="Times New Roman" w:cs="Times New Roman"/>
                <w:noProof/>
                <w:sz w:val="24"/>
                <w:szCs w:val="24"/>
                <w:lang w:val="ru-RU"/>
              </w:rPr>
              <w:t>Таблица 3.9 – Перспективные балансы холодного водоснабжения и водоотведения д. Новомихайловка, куб. м/год</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_Toc411803386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19</w:t>
            </w:r>
            <w:r w:rsidR="007763A5" w:rsidRPr="007763A5">
              <w:rPr>
                <w:rFonts w:ascii="Times New Roman" w:hAnsi="Times New Roman" w:cs="Times New Roman"/>
                <w:noProof/>
                <w:webHidden/>
                <w:sz w:val="24"/>
                <w:szCs w:val="24"/>
              </w:rPr>
              <w:fldChar w:fldCharType="end"/>
            </w:r>
          </w:hyperlink>
        </w:p>
        <w:p w14:paraId="5C527796"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87" w:history="1">
            <w:r w:rsidR="007763A5" w:rsidRPr="007763A5">
              <w:rPr>
                <w:rStyle w:val="a5"/>
                <w:rFonts w:ascii="Times New Roman" w:hAnsi="Times New Roman" w:cs="Times New Roman"/>
                <w:noProof/>
                <w:sz w:val="24"/>
                <w:szCs w:val="24"/>
                <w:lang w:val="ru-RU"/>
              </w:rPr>
              <w:t>Таблица 3.10 – Перспективные балансы холодного водоснабжения и водоотведения с. Семилужки, куб. м/год</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_Toc411803387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20</w:t>
            </w:r>
            <w:r w:rsidR="007763A5" w:rsidRPr="007763A5">
              <w:rPr>
                <w:rFonts w:ascii="Times New Roman" w:hAnsi="Times New Roman" w:cs="Times New Roman"/>
                <w:noProof/>
                <w:webHidden/>
                <w:sz w:val="24"/>
                <w:szCs w:val="24"/>
              </w:rPr>
              <w:fldChar w:fldCharType="end"/>
            </w:r>
          </w:hyperlink>
        </w:p>
        <w:p w14:paraId="62C28AE9"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88" w:history="1">
            <w:r w:rsidR="007763A5" w:rsidRPr="007763A5">
              <w:rPr>
                <w:rStyle w:val="a5"/>
                <w:rFonts w:ascii="Times New Roman" w:hAnsi="Times New Roman" w:cs="Times New Roman"/>
                <w:noProof/>
                <w:sz w:val="24"/>
                <w:szCs w:val="24"/>
                <w:lang w:val="ru-RU"/>
              </w:rPr>
              <w:t>Таблица 3.11 – Перспективные балансы холодного водоснабжения и водоотведения с. Сухоречье, куб. м/год</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_Toc411803388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20</w:t>
            </w:r>
            <w:r w:rsidR="007763A5" w:rsidRPr="007763A5">
              <w:rPr>
                <w:rFonts w:ascii="Times New Roman" w:hAnsi="Times New Roman" w:cs="Times New Roman"/>
                <w:noProof/>
                <w:webHidden/>
                <w:sz w:val="24"/>
                <w:szCs w:val="24"/>
              </w:rPr>
              <w:fldChar w:fldCharType="end"/>
            </w:r>
          </w:hyperlink>
        </w:p>
        <w:p w14:paraId="5C57F4A5"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89" w:history="1">
            <w:r w:rsidR="007763A5" w:rsidRPr="007763A5">
              <w:rPr>
                <w:rStyle w:val="a5"/>
                <w:rFonts w:ascii="Times New Roman" w:hAnsi="Times New Roman" w:cs="Times New Roman"/>
                <w:noProof/>
                <w:sz w:val="24"/>
                <w:szCs w:val="24"/>
                <w:lang w:val="ru-RU"/>
              </w:rPr>
              <w:t>Таблица 3.12 – Перспективные балансы холодного водоснабжения и водоотведения Воронинского СП, куб. м/год</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_Toc411803389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21</w:t>
            </w:r>
            <w:r w:rsidR="007763A5" w:rsidRPr="007763A5">
              <w:rPr>
                <w:rFonts w:ascii="Times New Roman" w:hAnsi="Times New Roman" w:cs="Times New Roman"/>
                <w:noProof/>
                <w:webHidden/>
                <w:sz w:val="24"/>
                <w:szCs w:val="24"/>
              </w:rPr>
              <w:fldChar w:fldCharType="end"/>
            </w:r>
          </w:hyperlink>
        </w:p>
        <w:p w14:paraId="0780D259"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92" w:history="1">
            <w:r w:rsidR="007763A5" w:rsidRPr="007763A5">
              <w:rPr>
                <w:rStyle w:val="a5"/>
                <w:rFonts w:ascii="Times New Roman" w:hAnsi="Times New Roman" w:cs="Times New Roman"/>
                <w:noProof/>
                <w:sz w:val="24"/>
                <w:szCs w:val="24"/>
                <w:lang w:val="ru-RU"/>
              </w:rPr>
              <w:t>Таблица 3.13 – Требуемая мощность водозаборных сооружений Воронинского СП, т/ч</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_Toc411803392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22</w:t>
            </w:r>
            <w:r w:rsidR="007763A5" w:rsidRPr="007763A5">
              <w:rPr>
                <w:rFonts w:ascii="Times New Roman" w:hAnsi="Times New Roman" w:cs="Times New Roman"/>
                <w:noProof/>
                <w:webHidden/>
                <w:sz w:val="24"/>
                <w:szCs w:val="24"/>
              </w:rPr>
              <w:fldChar w:fldCharType="end"/>
            </w:r>
          </w:hyperlink>
        </w:p>
        <w:p w14:paraId="74125EAB"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93" w:history="1">
            <w:r w:rsidR="007763A5" w:rsidRPr="007763A5">
              <w:rPr>
                <w:rStyle w:val="a5"/>
                <w:rFonts w:ascii="Times New Roman" w:hAnsi="Times New Roman" w:cs="Times New Roman"/>
                <w:noProof/>
                <w:sz w:val="24"/>
                <w:szCs w:val="24"/>
                <w:lang w:val="ru-RU"/>
              </w:rPr>
              <w:t>Таблица 3.14 – Требуемая мощность очистных сооружений Воронинского СП, м</w:t>
            </w:r>
            <w:r w:rsidR="007763A5" w:rsidRPr="007763A5">
              <w:rPr>
                <w:rStyle w:val="a5"/>
                <w:rFonts w:ascii="Times New Roman" w:hAnsi="Times New Roman" w:cs="Times New Roman"/>
                <w:noProof/>
                <w:sz w:val="24"/>
                <w:szCs w:val="24"/>
                <w:vertAlign w:val="superscript"/>
                <w:lang w:val="ru-RU"/>
              </w:rPr>
              <w:t>3</w:t>
            </w:r>
            <w:r w:rsidR="007763A5" w:rsidRPr="007763A5">
              <w:rPr>
                <w:rStyle w:val="a5"/>
                <w:rFonts w:ascii="Times New Roman" w:hAnsi="Times New Roman" w:cs="Times New Roman"/>
                <w:noProof/>
                <w:sz w:val="24"/>
                <w:szCs w:val="24"/>
                <w:lang w:val="ru-RU"/>
              </w:rPr>
              <w:t>/сут.</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_Toc411803393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23</w:t>
            </w:r>
            <w:r w:rsidR="007763A5" w:rsidRPr="007763A5">
              <w:rPr>
                <w:rFonts w:ascii="Times New Roman" w:hAnsi="Times New Roman" w:cs="Times New Roman"/>
                <w:noProof/>
                <w:webHidden/>
                <w:sz w:val="24"/>
                <w:szCs w:val="24"/>
              </w:rPr>
              <w:fldChar w:fldCharType="end"/>
            </w:r>
          </w:hyperlink>
        </w:p>
        <w:p w14:paraId="7FC6CB1E"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94" w:history="1">
            <w:r w:rsidR="007763A5" w:rsidRPr="007763A5">
              <w:rPr>
                <w:rStyle w:val="a5"/>
                <w:rFonts w:ascii="Times New Roman" w:hAnsi="Times New Roman" w:cs="Times New Roman"/>
                <w:noProof/>
                <w:sz w:val="24"/>
                <w:szCs w:val="24"/>
                <w:lang w:val="ru-RU"/>
              </w:rPr>
              <w:t>Таблица 3.15 – Расчетный расход воды на пожаротушение</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_Toc411803394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23</w:t>
            </w:r>
            <w:r w:rsidR="007763A5" w:rsidRPr="007763A5">
              <w:rPr>
                <w:rFonts w:ascii="Times New Roman" w:hAnsi="Times New Roman" w:cs="Times New Roman"/>
                <w:noProof/>
                <w:webHidden/>
                <w:sz w:val="24"/>
                <w:szCs w:val="24"/>
              </w:rPr>
              <w:fldChar w:fldCharType="end"/>
            </w:r>
          </w:hyperlink>
        </w:p>
        <w:p w14:paraId="3BC649F6"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97" w:history="1">
            <w:r w:rsidR="007763A5" w:rsidRPr="007763A5">
              <w:rPr>
                <w:rStyle w:val="a5"/>
                <w:rFonts w:ascii="Times New Roman" w:hAnsi="Times New Roman" w:cs="Times New Roman"/>
                <w:noProof/>
                <w:sz w:val="24"/>
                <w:szCs w:val="24"/>
                <w:lang w:val="ru-RU"/>
              </w:rPr>
              <w:t>Таблица 4.1 – Мероприятия по ремонту и строительству водопроводных сетей</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_Toc411803397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25</w:t>
            </w:r>
            <w:r w:rsidR="007763A5" w:rsidRPr="007763A5">
              <w:rPr>
                <w:rFonts w:ascii="Times New Roman" w:hAnsi="Times New Roman" w:cs="Times New Roman"/>
                <w:noProof/>
                <w:webHidden/>
                <w:sz w:val="24"/>
                <w:szCs w:val="24"/>
              </w:rPr>
              <w:fldChar w:fldCharType="end"/>
            </w:r>
          </w:hyperlink>
        </w:p>
        <w:p w14:paraId="41102F2B"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98" w:history="1">
            <w:r w:rsidR="007763A5" w:rsidRPr="007763A5">
              <w:rPr>
                <w:rStyle w:val="a5"/>
                <w:rFonts w:ascii="Times New Roman" w:hAnsi="Times New Roman" w:cs="Times New Roman"/>
                <w:noProof/>
                <w:sz w:val="24"/>
                <w:szCs w:val="24"/>
                <w:lang w:val="ru-RU"/>
              </w:rPr>
              <w:t>Таблица 4.2. – Мероприятия по строительству канализационных сетей</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_Toc411803398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25</w:t>
            </w:r>
            <w:r w:rsidR="007763A5" w:rsidRPr="007763A5">
              <w:rPr>
                <w:rFonts w:ascii="Times New Roman" w:hAnsi="Times New Roman" w:cs="Times New Roman"/>
                <w:noProof/>
                <w:webHidden/>
                <w:sz w:val="24"/>
                <w:szCs w:val="24"/>
              </w:rPr>
              <w:fldChar w:fldCharType="end"/>
            </w:r>
          </w:hyperlink>
        </w:p>
        <w:p w14:paraId="24EE656E"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399" w:history="1">
            <w:r w:rsidR="007763A5" w:rsidRPr="007763A5">
              <w:rPr>
                <w:rStyle w:val="a5"/>
                <w:rFonts w:ascii="Times New Roman" w:hAnsi="Times New Roman" w:cs="Times New Roman"/>
                <w:noProof/>
                <w:sz w:val="24"/>
                <w:szCs w:val="24"/>
              </w:rPr>
              <w:t>Таблица 4.4 – Установка</w:t>
            </w:r>
            <w:r w:rsidR="007763A5" w:rsidRPr="007763A5">
              <w:rPr>
                <w:rStyle w:val="a5"/>
                <w:rFonts w:ascii="Times New Roman" w:hAnsi="Times New Roman" w:cs="Times New Roman"/>
                <w:noProof/>
                <w:sz w:val="24"/>
                <w:szCs w:val="24"/>
                <w:lang w:val="ru-RU"/>
              </w:rPr>
              <w:t xml:space="preserve"> </w:t>
            </w:r>
            <w:r w:rsidR="007763A5" w:rsidRPr="007763A5">
              <w:rPr>
                <w:rStyle w:val="a5"/>
                <w:rFonts w:ascii="Times New Roman" w:hAnsi="Times New Roman" w:cs="Times New Roman"/>
                <w:noProof/>
                <w:sz w:val="24"/>
                <w:szCs w:val="24"/>
              </w:rPr>
              <w:t>водосчетчиков</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_Toc411803399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26</w:t>
            </w:r>
            <w:r w:rsidR="007763A5" w:rsidRPr="007763A5">
              <w:rPr>
                <w:rFonts w:ascii="Times New Roman" w:hAnsi="Times New Roman" w:cs="Times New Roman"/>
                <w:noProof/>
                <w:webHidden/>
                <w:sz w:val="24"/>
                <w:szCs w:val="24"/>
              </w:rPr>
              <w:fldChar w:fldCharType="end"/>
            </w:r>
          </w:hyperlink>
        </w:p>
        <w:p w14:paraId="68B5FA82"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400" w:history="1">
            <w:r w:rsidR="007763A5" w:rsidRPr="007763A5">
              <w:rPr>
                <w:rStyle w:val="a5"/>
                <w:rFonts w:ascii="Times New Roman" w:hAnsi="Times New Roman" w:cs="Times New Roman"/>
                <w:noProof/>
                <w:sz w:val="24"/>
                <w:szCs w:val="24"/>
                <w:lang w:val="ru-RU" w:eastAsia="ru-RU"/>
              </w:rPr>
              <w:t>Таблица 4.5 – Мероприятия по строительству и реконструкции очистных сооружений</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_Toc411803400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26</w:t>
            </w:r>
            <w:r w:rsidR="007763A5" w:rsidRPr="007763A5">
              <w:rPr>
                <w:rFonts w:ascii="Times New Roman" w:hAnsi="Times New Roman" w:cs="Times New Roman"/>
                <w:noProof/>
                <w:webHidden/>
                <w:sz w:val="24"/>
                <w:szCs w:val="24"/>
              </w:rPr>
              <w:fldChar w:fldCharType="end"/>
            </w:r>
          </w:hyperlink>
        </w:p>
        <w:p w14:paraId="5E9C66C3"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402" w:history="1">
            <w:r w:rsidR="007763A5" w:rsidRPr="007763A5">
              <w:rPr>
                <w:rStyle w:val="a5"/>
                <w:rFonts w:ascii="Times New Roman" w:hAnsi="Times New Roman" w:cs="Times New Roman"/>
                <w:noProof/>
                <w:sz w:val="24"/>
                <w:szCs w:val="24"/>
                <w:lang w:val="ru-RU"/>
              </w:rPr>
              <w:t>Таблица 5.1 – Оценка объемов капитальных вложений в реализацию схемы водоснабжения и водоотведения</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_Toc411803402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29</w:t>
            </w:r>
            <w:r w:rsidR="007763A5" w:rsidRPr="007763A5">
              <w:rPr>
                <w:rFonts w:ascii="Times New Roman" w:hAnsi="Times New Roman" w:cs="Times New Roman"/>
                <w:noProof/>
                <w:webHidden/>
                <w:sz w:val="24"/>
                <w:szCs w:val="24"/>
              </w:rPr>
              <w:fldChar w:fldCharType="end"/>
            </w:r>
          </w:hyperlink>
        </w:p>
        <w:p w14:paraId="12C25E8D" w14:textId="77777777" w:rsidR="007763A5" w:rsidRPr="007763A5" w:rsidRDefault="00935CCF" w:rsidP="007763A5">
          <w:pPr>
            <w:pStyle w:val="13"/>
            <w:jc w:val="both"/>
            <w:rPr>
              <w:rFonts w:ascii="Times New Roman" w:eastAsiaTheme="minorEastAsia" w:hAnsi="Times New Roman" w:cs="Times New Roman"/>
              <w:noProof/>
              <w:sz w:val="24"/>
              <w:szCs w:val="24"/>
              <w:lang w:val="ru-RU" w:eastAsia="ru-RU"/>
            </w:rPr>
          </w:pPr>
          <w:hyperlink w:anchor="_Toc411803404" w:history="1">
            <w:r w:rsidR="007763A5" w:rsidRPr="007763A5">
              <w:rPr>
                <w:rStyle w:val="a5"/>
                <w:rFonts w:ascii="Times New Roman" w:hAnsi="Times New Roman" w:cs="Times New Roman"/>
                <w:noProof/>
                <w:sz w:val="24"/>
                <w:szCs w:val="24"/>
                <w:lang w:val="ru-RU"/>
              </w:rPr>
              <w:t>Таблица 6.1 – Целевые показатели работы системы водоснабжения Воронинского СП</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_Toc411803404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33</w:t>
            </w:r>
            <w:r w:rsidR="007763A5" w:rsidRPr="007763A5">
              <w:rPr>
                <w:rFonts w:ascii="Times New Roman" w:hAnsi="Times New Roman" w:cs="Times New Roman"/>
                <w:noProof/>
                <w:webHidden/>
                <w:sz w:val="24"/>
                <w:szCs w:val="24"/>
              </w:rPr>
              <w:fldChar w:fldCharType="end"/>
            </w:r>
          </w:hyperlink>
        </w:p>
        <w:p w14:paraId="430424FA" w14:textId="52220D83" w:rsidR="00A45302" w:rsidRPr="007763A5" w:rsidRDefault="00935CCF" w:rsidP="007763A5">
          <w:pPr>
            <w:pStyle w:val="13"/>
            <w:jc w:val="both"/>
            <w:rPr>
              <w:rFonts w:ascii="Times New Roman" w:hAnsi="Times New Roman" w:cs="Times New Roman"/>
              <w:b/>
              <w:bCs/>
              <w:sz w:val="24"/>
              <w:szCs w:val="24"/>
            </w:rPr>
          </w:pPr>
          <w:hyperlink w:anchor="_Toc411803405" w:history="1">
            <w:r w:rsidR="007763A5" w:rsidRPr="007763A5">
              <w:rPr>
                <w:rStyle w:val="a5"/>
                <w:rFonts w:ascii="Times New Roman" w:hAnsi="Times New Roman" w:cs="Times New Roman"/>
                <w:noProof/>
                <w:sz w:val="24"/>
                <w:szCs w:val="24"/>
                <w:lang w:val="ru-RU"/>
              </w:rPr>
              <w:t>Таблица 6.2 – Целевые показатели работы системы водоотведения Воронинского СП</w:t>
            </w:r>
            <w:r w:rsidR="007763A5" w:rsidRPr="007763A5">
              <w:rPr>
                <w:rFonts w:ascii="Times New Roman" w:hAnsi="Times New Roman" w:cs="Times New Roman"/>
                <w:noProof/>
                <w:webHidden/>
                <w:sz w:val="24"/>
                <w:szCs w:val="24"/>
              </w:rPr>
              <w:tab/>
            </w:r>
            <w:r w:rsidR="007763A5" w:rsidRPr="007763A5">
              <w:rPr>
                <w:rFonts w:ascii="Times New Roman" w:hAnsi="Times New Roman" w:cs="Times New Roman"/>
                <w:noProof/>
                <w:webHidden/>
                <w:sz w:val="24"/>
                <w:szCs w:val="24"/>
              </w:rPr>
              <w:fldChar w:fldCharType="begin"/>
            </w:r>
            <w:r w:rsidR="007763A5" w:rsidRPr="007763A5">
              <w:rPr>
                <w:rFonts w:ascii="Times New Roman" w:hAnsi="Times New Roman" w:cs="Times New Roman"/>
                <w:noProof/>
                <w:webHidden/>
                <w:sz w:val="24"/>
                <w:szCs w:val="24"/>
              </w:rPr>
              <w:instrText xml:space="preserve"> PAGEREF _Toc411803405 \h </w:instrText>
            </w:r>
            <w:r w:rsidR="007763A5" w:rsidRPr="007763A5">
              <w:rPr>
                <w:rFonts w:ascii="Times New Roman" w:hAnsi="Times New Roman" w:cs="Times New Roman"/>
                <w:noProof/>
                <w:webHidden/>
                <w:sz w:val="24"/>
                <w:szCs w:val="24"/>
              </w:rPr>
            </w:r>
            <w:r w:rsidR="007763A5" w:rsidRPr="007763A5">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34</w:t>
            </w:r>
            <w:r w:rsidR="007763A5" w:rsidRPr="007763A5">
              <w:rPr>
                <w:rFonts w:ascii="Times New Roman" w:hAnsi="Times New Roman" w:cs="Times New Roman"/>
                <w:noProof/>
                <w:webHidden/>
                <w:sz w:val="24"/>
                <w:szCs w:val="24"/>
              </w:rPr>
              <w:fldChar w:fldCharType="end"/>
            </w:r>
          </w:hyperlink>
          <w:r w:rsidR="00A45302" w:rsidRPr="007763A5">
            <w:rPr>
              <w:rFonts w:ascii="Times New Roman" w:hAnsi="Times New Roman" w:cs="Times New Roman"/>
              <w:b/>
              <w:bCs/>
              <w:sz w:val="24"/>
              <w:szCs w:val="24"/>
            </w:rPr>
            <w:fldChar w:fldCharType="end"/>
          </w:r>
        </w:p>
      </w:sdtContent>
    </w:sdt>
    <w:p w14:paraId="110B6304" w14:textId="77777777" w:rsidR="00A45302" w:rsidRDefault="00A45302" w:rsidP="00A45302">
      <w:pPr>
        <w:widowControl/>
        <w:rPr>
          <w:rFonts w:ascii="Times New Roman" w:eastAsia="Times New Roman" w:hAnsi="Times New Roman" w:cs="Times New Roman"/>
          <w:b/>
          <w:bCs/>
          <w:sz w:val="24"/>
          <w:szCs w:val="24"/>
          <w:lang w:val="ru-RU"/>
        </w:rPr>
      </w:pPr>
    </w:p>
    <w:p w14:paraId="07A119EB" w14:textId="77777777" w:rsidR="007763A5" w:rsidRDefault="007763A5" w:rsidP="00A45302">
      <w:pPr>
        <w:widowControl/>
        <w:rPr>
          <w:rFonts w:ascii="Times New Roman" w:eastAsia="Times New Roman" w:hAnsi="Times New Roman" w:cs="Times New Roman"/>
          <w:b/>
          <w:bCs/>
          <w:sz w:val="24"/>
          <w:szCs w:val="24"/>
          <w:lang w:val="ru-RU"/>
        </w:rPr>
      </w:pPr>
    </w:p>
    <w:p w14:paraId="4A6BF163" w14:textId="77777777" w:rsidR="007763A5" w:rsidRDefault="007763A5" w:rsidP="00A45302">
      <w:pPr>
        <w:widowControl/>
        <w:rPr>
          <w:rFonts w:ascii="Times New Roman" w:eastAsia="Times New Roman" w:hAnsi="Times New Roman" w:cs="Times New Roman"/>
          <w:b/>
          <w:bCs/>
          <w:sz w:val="24"/>
          <w:szCs w:val="24"/>
          <w:lang w:val="ru-RU"/>
        </w:rPr>
      </w:pPr>
    </w:p>
    <w:p w14:paraId="2A183277" w14:textId="77777777" w:rsidR="007763A5" w:rsidRDefault="007763A5" w:rsidP="00A45302">
      <w:pPr>
        <w:widowControl/>
        <w:rPr>
          <w:rFonts w:ascii="Times New Roman" w:eastAsia="Times New Roman" w:hAnsi="Times New Roman" w:cs="Times New Roman"/>
          <w:b/>
          <w:bCs/>
          <w:sz w:val="24"/>
          <w:szCs w:val="24"/>
          <w:lang w:val="ru-RU"/>
        </w:rPr>
      </w:pPr>
    </w:p>
    <w:p w14:paraId="7D54CE5A" w14:textId="77777777" w:rsidR="007763A5" w:rsidRDefault="007763A5" w:rsidP="00A45302">
      <w:pPr>
        <w:widowControl/>
        <w:rPr>
          <w:rFonts w:ascii="Times New Roman" w:eastAsia="Times New Roman" w:hAnsi="Times New Roman" w:cs="Times New Roman"/>
          <w:b/>
          <w:bCs/>
          <w:sz w:val="24"/>
          <w:szCs w:val="24"/>
          <w:lang w:val="ru-RU"/>
        </w:rPr>
      </w:pPr>
    </w:p>
    <w:p w14:paraId="397D4BB5" w14:textId="77777777" w:rsidR="007763A5" w:rsidRDefault="007763A5" w:rsidP="00A45302">
      <w:pPr>
        <w:widowControl/>
        <w:rPr>
          <w:rFonts w:ascii="Times New Roman" w:eastAsia="Times New Roman" w:hAnsi="Times New Roman" w:cs="Times New Roman"/>
          <w:b/>
          <w:bCs/>
          <w:sz w:val="24"/>
          <w:szCs w:val="24"/>
          <w:lang w:val="ru-RU"/>
        </w:rPr>
      </w:pPr>
    </w:p>
    <w:p w14:paraId="16CE1FB8" w14:textId="77777777" w:rsidR="007763A5" w:rsidRDefault="007763A5" w:rsidP="00A45302">
      <w:pPr>
        <w:widowControl/>
        <w:rPr>
          <w:rFonts w:ascii="Times New Roman" w:eastAsia="Times New Roman" w:hAnsi="Times New Roman" w:cs="Times New Roman"/>
          <w:b/>
          <w:bCs/>
          <w:sz w:val="24"/>
          <w:szCs w:val="24"/>
          <w:lang w:val="ru-RU"/>
        </w:rPr>
      </w:pPr>
    </w:p>
    <w:p w14:paraId="7CA39BD3" w14:textId="77777777" w:rsidR="007763A5" w:rsidRDefault="007763A5" w:rsidP="00A45302">
      <w:pPr>
        <w:widowControl/>
        <w:rPr>
          <w:rFonts w:ascii="Times New Roman" w:eastAsia="Times New Roman" w:hAnsi="Times New Roman" w:cs="Times New Roman"/>
          <w:b/>
          <w:bCs/>
          <w:sz w:val="24"/>
          <w:szCs w:val="24"/>
          <w:lang w:val="ru-RU"/>
        </w:rPr>
      </w:pPr>
    </w:p>
    <w:p w14:paraId="2B9DE085" w14:textId="77777777" w:rsidR="007763A5" w:rsidRDefault="007763A5" w:rsidP="00A45302">
      <w:pPr>
        <w:widowControl/>
        <w:rPr>
          <w:rFonts w:ascii="Times New Roman" w:eastAsia="Times New Roman" w:hAnsi="Times New Roman" w:cs="Times New Roman"/>
          <w:b/>
          <w:bCs/>
          <w:sz w:val="24"/>
          <w:szCs w:val="24"/>
          <w:lang w:val="ru-RU"/>
        </w:rPr>
      </w:pPr>
    </w:p>
    <w:sdt>
      <w:sdtPr>
        <w:rPr>
          <w:rFonts w:asciiTheme="minorHAnsi" w:eastAsiaTheme="minorHAnsi" w:hAnsiTheme="minorHAnsi" w:cstheme="minorBidi"/>
          <w:b w:val="0"/>
          <w:bCs w:val="0"/>
          <w:color w:val="auto"/>
          <w:sz w:val="22"/>
          <w:szCs w:val="22"/>
          <w:lang w:val="en-US" w:eastAsia="en-US"/>
        </w:rPr>
        <w:id w:val="1406336376"/>
        <w:docPartObj>
          <w:docPartGallery w:val="Table of Contents"/>
          <w:docPartUnique/>
        </w:docPartObj>
      </w:sdtPr>
      <w:sdtEndPr>
        <w:rPr>
          <w:rFonts w:ascii="Times New Roman" w:hAnsi="Times New Roman" w:cs="Times New Roman"/>
          <w:sz w:val="24"/>
          <w:szCs w:val="24"/>
        </w:rPr>
      </w:sdtEndPr>
      <w:sdtContent>
        <w:p w14:paraId="0E2140F9" w14:textId="77777777" w:rsidR="00A45302" w:rsidRPr="0064362B" w:rsidRDefault="00A45302" w:rsidP="00D5437F">
          <w:pPr>
            <w:pStyle w:val="afc"/>
            <w:spacing w:before="0"/>
            <w:jc w:val="center"/>
            <w:rPr>
              <w:rFonts w:ascii="Times New Roman" w:hAnsi="Times New Roman" w:cs="Times New Roman"/>
              <w:color w:val="auto"/>
            </w:rPr>
          </w:pPr>
          <w:r w:rsidRPr="0064362B">
            <w:rPr>
              <w:rFonts w:ascii="Times New Roman" w:hAnsi="Times New Roman" w:cs="Times New Roman"/>
              <w:color w:val="auto"/>
            </w:rPr>
            <w:t>Перечень рисунков</w:t>
          </w:r>
        </w:p>
        <w:p w14:paraId="011000B1" w14:textId="77777777" w:rsidR="007763A5" w:rsidRPr="007C56BD" w:rsidRDefault="007763A5" w:rsidP="007C56BD">
          <w:pPr>
            <w:pStyle w:val="13"/>
            <w:jc w:val="both"/>
            <w:rPr>
              <w:rFonts w:ascii="Times New Roman" w:hAnsi="Times New Roman" w:cs="Times New Roman"/>
              <w:sz w:val="24"/>
              <w:szCs w:val="24"/>
              <w:lang w:val="ru-RU"/>
            </w:rPr>
          </w:pPr>
        </w:p>
        <w:p w14:paraId="04C40355" w14:textId="59D6F81A" w:rsidR="007C56BD" w:rsidRPr="007C56BD" w:rsidRDefault="00A45302" w:rsidP="007C56BD">
          <w:pPr>
            <w:pStyle w:val="13"/>
            <w:jc w:val="both"/>
            <w:rPr>
              <w:rFonts w:ascii="Times New Roman" w:eastAsiaTheme="minorEastAsia" w:hAnsi="Times New Roman" w:cs="Times New Roman"/>
              <w:noProof/>
              <w:sz w:val="24"/>
              <w:szCs w:val="24"/>
              <w:lang w:val="ru-RU" w:eastAsia="ru-RU"/>
            </w:rPr>
          </w:pPr>
          <w:r w:rsidRPr="007C56BD">
            <w:rPr>
              <w:rFonts w:ascii="Times New Roman" w:hAnsi="Times New Roman" w:cs="Times New Roman"/>
              <w:sz w:val="24"/>
              <w:szCs w:val="24"/>
            </w:rPr>
            <w:fldChar w:fldCharType="begin"/>
          </w:r>
          <w:r w:rsidRPr="007C56BD">
            <w:rPr>
              <w:rFonts w:ascii="Times New Roman" w:hAnsi="Times New Roman" w:cs="Times New Roman"/>
              <w:sz w:val="24"/>
              <w:szCs w:val="24"/>
            </w:rPr>
            <w:instrText xml:space="preserve"> TOC \o "1-3" \h \z \u </w:instrText>
          </w:r>
          <w:r w:rsidRPr="007C56BD">
            <w:rPr>
              <w:rFonts w:ascii="Times New Roman" w:hAnsi="Times New Roman" w:cs="Times New Roman"/>
              <w:sz w:val="24"/>
              <w:szCs w:val="24"/>
            </w:rPr>
            <w:fldChar w:fldCharType="separate"/>
          </w:r>
          <w:hyperlink w:anchor="_Toc413142941" w:history="1">
            <w:r w:rsidR="007C56BD" w:rsidRPr="007C56BD">
              <w:rPr>
                <w:rStyle w:val="a5"/>
                <w:rFonts w:ascii="Times New Roman" w:hAnsi="Times New Roman" w:cs="Times New Roman"/>
                <w:noProof/>
                <w:sz w:val="24"/>
                <w:szCs w:val="24"/>
                <w:lang w:val="ru-RU"/>
              </w:rPr>
              <w:t>Рис. 1.1. Кадастровое деление Воронинского СП</w:t>
            </w:r>
            <w:r w:rsidR="007C56BD" w:rsidRPr="007C56BD">
              <w:rPr>
                <w:rFonts w:ascii="Times New Roman" w:hAnsi="Times New Roman" w:cs="Times New Roman"/>
                <w:noProof/>
                <w:webHidden/>
                <w:sz w:val="24"/>
                <w:szCs w:val="24"/>
              </w:rPr>
              <w:tab/>
            </w:r>
            <w:r w:rsidR="007C56BD" w:rsidRPr="007C56BD">
              <w:rPr>
                <w:rFonts w:ascii="Times New Roman" w:hAnsi="Times New Roman" w:cs="Times New Roman"/>
                <w:noProof/>
                <w:webHidden/>
                <w:sz w:val="24"/>
                <w:szCs w:val="24"/>
              </w:rPr>
              <w:fldChar w:fldCharType="begin"/>
            </w:r>
            <w:r w:rsidR="007C56BD" w:rsidRPr="007C56BD">
              <w:rPr>
                <w:rFonts w:ascii="Times New Roman" w:hAnsi="Times New Roman" w:cs="Times New Roman"/>
                <w:noProof/>
                <w:webHidden/>
                <w:sz w:val="24"/>
                <w:szCs w:val="24"/>
              </w:rPr>
              <w:instrText xml:space="preserve"> PAGEREF _Toc413142941 \h </w:instrText>
            </w:r>
            <w:r w:rsidR="007C56BD" w:rsidRPr="007C56BD">
              <w:rPr>
                <w:rFonts w:ascii="Times New Roman" w:hAnsi="Times New Roman" w:cs="Times New Roman"/>
                <w:noProof/>
                <w:webHidden/>
                <w:sz w:val="24"/>
                <w:szCs w:val="24"/>
              </w:rPr>
            </w:r>
            <w:r w:rsidR="007C56BD" w:rsidRPr="007C56BD">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6</w:t>
            </w:r>
            <w:r w:rsidR="007C56BD" w:rsidRPr="007C56BD">
              <w:rPr>
                <w:rFonts w:ascii="Times New Roman" w:hAnsi="Times New Roman" w:cs="Times New Roman"/>
                <w:noProof/>
                <w:webHidden/>
                <w:sz w:val="24"/>
                <w:szCs w:val="24"/>
              </w:rPr>
              <w:fldChar w:fldCharType="end"/>
            </w:r>
          </w:hyperlink>
        </w:p>
        <w:p w14:paraId="6EC0840E" w14:textId="77777777" w:rsidR="007C56BD" w:rsidRPr="007C56BD" w:rsidRDefault="00935CCF" w:rsidP="007C56BD">
          <w:pPr>
            <w:pStyle w:val="13"/>
            <w:jc w:val="both"/>
            <w:rPr>
              <w:rFonts w:ascii="Times New Roman" w:eastAsiaTheme="minorEastAsia" w:hAnsi="Times New Roman" w:cs="Times New Roman"/>
              <w:noProof/>
              <w:sz w:val="24"/>
              <w:szCs w:val="24"/>
              <w:lang w:val="ru-RU" w:eastAsia="ru-RU"/>
            </w:rPr>
          </w:pPr>
          <w:hyperlink w:anchor="_Toc413142942" w:history="1">
            <w:r w:rsidR="007C56BD" w:rsidRPr="007C56BD">
              <w:rPr>
                <w:rStyle w:val="a5"/>
                <w:rFonts w:ascii="Times New Roman" w:hAnsi="Times New Roman" w:cs="Times New Roman"/>
                <w:noProof/>
                <w:sz w:val="24"/>
                <w:szCs w:val="24"/>
                <w:lang w:val="ru-RU"/>
              </w:rPr>
              <w:t>Рис. 1.2. Структура системы водоснабжения Воронинского СП</w:t>
            </w:r>
            <w:r w:rsidR="007C56BD" w:rsidRPr="007C56BD">
              <w:rPr>
                <w:rFonts w:ascii="Times New Roman" w:hAnsi="Times New Roman" w:cs="Times New Roman"/>
                <w:noProof/>
                <w:webHidden/>
                <w:sz w:val="24"/>
                <w:szCs w:val="24"/>
              </w:rPr>
              <w:tab/>
            </w:r>
            <w:r w:rsidR="007C56BD" w:rsidRPr="007C56BD">
              <w:rPr>
                <w:rFonts w:ascii="Times New Roman" w:hAnsi="Times New Roman" w:cs="Times New Roman"/>
                <w:noProof/>
                <w:webHidden/>
                <w:sz w:val="24"/>
                <w:szCs w:val="24"/>
              </w:rPr>
              <w:fldChar w:fldCharType="begin"/>
            </w:r>
            <w:r w:rsidR="007C56BD" w:rsidRPr="007C56BD">
              <w:rPr>
                <w:rFonts w:ascii="Times New Roman" w:hAnsi="Times New Roman" w:cs="Times New Roman"/>
                <w:noProof/>
                <w:webHidden/>
                <w:sz w:val="24"/>
                <w:szCs w:val="24"/>
              </w:rPr>
              <w:instrText xml:space="preserve"> PAGEREF _Toc413142942 \h </w:instrText>
            </w:r>
            <w:r w:rsidR="007C56BD" w:rsidRPr="007C56BD">
              <w:rPr>
                <w:rFonts w:ascii="Times New Roman" w:hAnsi="Times New Roman" w:cs="Times New Roman"/>
                <w:noProof/>
                <w:webHidden/>
                <w:sz w:val="24"/>
                <w:szCs w:val="24"/>
              </w:rPr>
            </w:r>
            <w:r w:rsidR="007C56BD" w:rsidRPr="007C56BD">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7</w:t>
            </w:r>
            <w:r w:rsidR="007C56BD" w:rsidRPr="007C56BD">
              <w:rPr>
                <w:rFonts w:ascii="Times New Roman" w:hAnsi="Times New Roman" w:cs="Times New Roman"/>
                <w:noProof/>
                <w:webHidden/>
                <w:sz w:val="24"/>
                <w:szCs w:val="24"/>
              </w:rPr>
              <w:fldChar w:fldCharType="end"/>
            </w:r>
          </w:hyperlink>
        </w:p>
        <w:p w14:paraId="2C97EF33" w14:textId="77777777" w:rsidR="007C56BD" w:rsidRPr="007C56BD" w:rsidRDefault="00935CCF" w:rsidP="007C56BD">
          <w:pPr>
            <w:pStyle w:val="13"/>
            <w:jc w:val="both"/>
            <w:rPr>
              <w:rFonts w:ascii="Times New Roman" w:eastAsiaTheme="minorEastAsia" w:hAnsi="Times New Roman" w:cs="Times New Roman"/>
              <w:noProof/>
              <w:sz w:val="24"/>
              <w:szCs w:val="24"/>
              <w:lang w:val="ru-RU" w:eastAsia="ru-RU"/>
            </w:rPr>
          </w:pPr>
          <w:hyperlink w:anchor="_Toc413142945" w:history="1">
            <w:r w:rsidR="007C56BD" w:rsidRPr="007C56BD">
              <w:rPr>
                <w:rStyle w:val="a5"/>
                <w:rFonts w:ascii="Times New Roman" w:hAnsi="Times New Roman" w:cs="Times New Roman"/>
                <w:noProof/>
                <w:sz w:val="24"/>
                <w:szCs w:val="24"/>
                <w:lang w:val="ru-RU"/>
              </w:rPr>
              <w:t>Рис. 1.3. Блок схема процесса очистки воды</w:t>
            </w:r>
            <w:r w:rsidR="007C56BD" w:rsidRPr="007C56BD">
              <w:rPr>
                <w:rFonts w:ascii="Times New Roman" w:hAnsi="Times New Roman" w:cs="Times New Roman"/>
                <w:noProof/>
                <w:webHidden/>
                <w:sz w:val="24"/>
                <w:szCs w:val="24"/>
              </w:rPr>
              <w:tab/>
            </w:r>
            <w:r w:rsidR="007C56BD" w:rsidRPr="007C56BD">
              <w:rPr>
                <w:rFonts w:ascii="Times New Roman" w:hAnsi="Times New Roman" w:cs="Times New Roman"/>
                <w:noProof/>
                <w:webHidden/>
                <w:sz w:val="24"/>
                <w:szCs w:val="24"/>
              </w:rPr>
              <w:fldChar w:fldCharType="begin"/>
            </w:r>
            <w:r w:rsidR="007C56BD" w:rsidRPr="007C56BD">
              <w:rPr>
                <w:rFonts w:ascii="Times New Roman" w:hAnsi="Times New Roman" w:cs="Times New Roman"/>
                <w:noProof/>
                <w:webHidden/>
                <w:sz w:val="24"/>
                <w:szCs w:val="24"/>
              </w:rPr>
              <w:instrText xml:space="preserve"> PAGEREF _Toc413142945 \h </w:instrText>
            </w:r>
            <w:r w:rsidR="007C56BD" w:rsidRPr="007C56BD">
              <w:rPr>
                <w:rFonts w:ascii="Times New Roman" w:hAnsi="Times New Roman" w:cs="Times New Roman"/>
                <w:noProof/>
                <w:webHidden/>
                <w:sz w:val="24"/>
                <w:szCs w:val="24"/>
              </w:rPr>
            </w:r>
            <w:r w:rsidR="007C56BD" w:rsidRPr="007C56BD">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9</w:t>
            </w:r>
            <w:r w:rsidR="007C56BD" w:rsidRPr="007C56BD">
              <w:rPr>
                <w:rFonts w:ascii="Times New Roman" w:hAnsi="Times New Roman" w:cs="Times New Roman"/>
                <w:noProof/>
                <w:webHidden/>
                <w:sz w:val="24"/>
                <w:szCs w:val="24"/>
              </w:rPr>
              <w:fldChar w:fldCharType="end"/>
            </w:r>
          </w:hyperlink>
        </w:p>
        <w:p w14:paraId="5D967EFE" w14:textId="77777777" w:rsidR="007C56BD" w:rsidRPr="007C56BD" w:rsidRDefault="00935CCF" w:rsidP="007C56BD">
          <w:pPr>
            <w:pStyle w:val="13"/>
            <w:jc w:val="both"/>
            <w:rPr>
              <w:rFonts w:ascii="Times New Roman" w:eastAsiaTheme="minorEastAsia" w:hAnsi="Times New Roman" w:cs="Times New Roman"/>
              <w:noProof/>
              <w:sz w:val="24"/>
              <w:szCs w:val="24"/>
              <w:lang w:val="ru-RU" w:eastAsia="ru-RU"/>
            </w:rPr>
          </w:pPr>
          <w:hyperlink w:anchor="_Toc413142959" w:history="1">
            <w:r w:rsidR="007C56BD" w:rsidRPr="007C56BD">
              <w:rPr>
                <w:rStyle w:val="a5"/>
                <w:rFonts w:ascii="Times New Roman" w:hAnsi="Times New Roman" w:cs="Times New Roman"/>
                <w:noProof/>
                <w:sz w:val="24"/>
                <w:szCs w:val="24"/>
                <w:lang w:val="ru-RU"/>
              </w:rPr>
              <w:t>Рис. 3.1. Объемы сточных вод централизованной системы водоотведения Воронинского СП</w:t>
            </w:r>
            <w:r w:rsidR="007C56BD" w:rsidRPr="007C56BD">
              <w:rPr>
                <w:rFonts w:ascii="Times New Roman" w:hAnsi="Times New Roman" w:cs="Times New Roman"/>
                <w:noProof/>
                <w:webHidden/>
                <w:sz w:val="24"/>
                <w:szCs w:val="24"/>
              </w:rPr>
              <w:tab/>
            </w:r>
            <w:r w:rsidR="007C56BD" w:rsidRPr="007C56BD">
              <w:rPr>
                <w:rFonts w:ascii="Times New Roman" w:hAnsi="Times New Roman" w:cs="Times New Roman"/>
                <w:noProof/>
                <w:webHidden/>
                <w:sz w:val="24"/>
                <w:szCs w:val="24"/>
              </w:rPr>
              <w:fldChar w:fldCharType="begin"/>
            </w:r>
            <w:r w:rsidR="007C56BD" w:rsidRPr="007C56BD">
              <w:rPr>
                <w:rFonts w:ascii="Times New Roman" w:hAnsi="Times New Roman" w:cs="Times New Roman"/>
                <w:noProof/>
                <w:webHidden/>
                <w:sz w:val="24"/>
                <w:szCs w:val="24"/>
              </w:rPr>
              <w:instrText xml:space="preserve"> PAGEREF _Toc413142959 \h </w:instrText>
            </w:r>
            <w:r w:rsidR="007C56BD" w:rsidRPr="007C56BD">
              <w:rPr>
                <w:rFonts w:ascii="Times New Roman" w:hAnsi="Times New Roman" w:cs="Times New Roman"/>
                <w:noProof/>
                <w:webHidden/>
                <w:sz w:val="24"/>
                <w:szCs w:val="24"/>
              </w:rPr>
            </w:r>
            <w:r w:rsidR="007C56BD" w:rsidRPr="007C56BD">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15</w:t>
            </w:r>
            <w:r w:rsidR="007C56BD" w:rsidRPr="007C56BD">
              <w:rPr>
                <w:rFonts w:ascii="Times New Roman" w:hAnsi="Times New Roman" w:cs="Times New Roman"/>
                <w:noProof/>
                <w:webHidden/>
                <w:sz w:val="24"/>
                <w:szCs w:val="24"/>
              </w:rPr>
              <w:fldChar w:fldCharType="end"/>
            </w:r>
          </w:hyperlink>
        </w:p>
        <w:p w14:paraId="4A7D0604" w14:textId="77777777" w:rsidR="007C56BD" w:rsidRPr="007C56BD" w:rsidRDefault="00935CCF" w:rsidP="007C56BD">
          <w:pPr>
            <w:pStyle w:val="13"/>
            <w:jc w:val="both"/>
            <w:rPr>
              <w:rFonts w:ascii="Times New Roman" w:eastAsiaTheme="minorEastAsia" w:hAnsi="Times New Roman" w:cs="Times New Roman"/>
              <w:noProof/>
              <w:sz w:val="24"/>
              <w:szCs w:val="24"/>
              <w:lang w:val="ru-RU" w:eastAsia="ru-RU"/>
            </w:rPr>
          </w:pPr>
          <w:hyperlink w:anchor="_Toc413142962" w:history="1">
            <w:r w:rsidR="007C56BD" w:rsidRPr="007C56BD">
              <w:rPr>
                <w:rStyle w:val="a5"/>
                <w:rFonts w:ascii="Times New Roman" w:hAnsi="Times New Roman" w:cs="Times New Roman"/>
                <w:noProof/>
                <w:sz w:val="24"/>
                <w:szCs w:val="24"/>
                <w:lang w:val="ru-RU"/>
              </w:rPr>
              <w:t>Рис. 3.2. Степень оснащения абонентов приборами учета холодной воды</w:t>
            </w:r>
            <w:r w:rsidR="007C56BD" w:rsidRPr="007C56BD">
              <w:rPr>
                <w:rFonts w:ascii="Times New Roman" w:hAnsi="Times New Roman" w:cs="Times New Roman"/>
                <w:noProof/>
                <w:webHidden/>
                <w:sz w:val="24"/>
                <w:szCs w:val="24"/>
              </w:rPr>
              <w:tab/>
            </w:r>
            <w:r w:rsidR="007C56BD" w:rsidRPr="007C56BD">
              <w:rPr>
                <w:rFonts w:ascii="Times New Roman" w:hAnsi="Times New Roman" w:cs="Times New Roman"/>
                <w:noProof/>
                <w:webHidden/>
                <w:sz w:val="24"/>
                <w:szCs w:val="24"/>
              </w:rPr>
              <w:fldChar w:fldCharType="begin"/>
            </w:r>
            <w:r w:rsidR="007C56BD" w:rsidRPr="007C56BD">
              <w:rPr>
                <w:rFonts w:ascii="Times New Roman" w:hAnsi="Times New Roman" w:cs="Times New Roman"/>
                <w:noProof/>
                <w:webHidden/>
                <w:sz w:val="24"/>
                <w:szCs w:val="24"/>
              </w:rPr>
              <w:instrText xml:space="preserve"> PAGEREF _Toc413142962 \h </w:instrText>
            </w:r>
            <w:r w:rsidR="007C56BD" w:rsidRPr="007C56BD">
              <w:rPr>
                <w:rFonts w:ascii="Times New Roman" w:hAnsi="Times New Roman" w:cs="Times New Roman"/>
                <w:noProof/>
                <w:webHidden/>
                <w:sz w:val="24"/>
                <w:szCs w:val="24"/>
              </w:rPr>
            </w:r>
            <w:r w:rsidR="007C56BD" w:rsidRPr="007C56BD">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16</w:t>
            </w:r>
            <w:r w:rsidR="007C56BD" w:rsidRPr="007C56BD">
              <w:rPr>
                <w:rFonts w:ascii="Times New Roman" w:hAnsi="Times New Roman" w:cs="Times New Roman"/>
                <w:noProof/>
                <w:webHidden/>
                <w:sz w:val="24"/>
                <w:szCs w:val="24"/>
              </w:rPr>
              <w:fldChar w:fldCharType="end"/>
            </w:r>
          </w:hyperlink>
        </w:p>
        <w:p w14:paraId="7C0DFBB2" w14:textId="4FA3A460" w:rsidR="00A45302" w:rsidRPr="007C56BD" w:rsidRDefault="00935CCF" w:rsidP="007C56BD">
          <w:pPr>
            <w:pStyle w:val="13"/>
            <w:jc w:val="both"/>
            <w:rPr>
              <w:rFonts w:ascii="Times New Roman" w:hAnsi="Times New Roman" w:cs="Times New Roman"/>
              <w:b/>
              <w:bCs/>
              <w:sz w:val="24"/>
              <w:szCs w:val="24"/>
            </w:rPr>
          </w:pPr>
          <w:hyperlink w:anchor="_Toc413142974" w:history="1">
            <w:r w:rsidR="007C56BD" w:rsidRPr="007C56BD">
              <w:rPr>
                <w:rStyle w:val="a5"/>
                <w:rFonts w:ascii="Times New Roman" w:hAnsi="Times New Roman" w:cs="Times New Roman"/>
                <w:noProof/>
                <w:sz w:val="24"/>
                <w:szCs w:val="24"/>
                <w:lang w:val="ru-RU"/>
              </w:rPr>
              <w:t>Рис. 3.3. Динамика изменения доли населения, обеспеченной централизованным водоснабжением</w:t>
            </w:r>
            <w:r w:rsidR="007C56BD" w:rsidRPr="007C56BD">
              <w:rPr>
                <w:rFonts w:ascii="Times New Roman" w:hAnsi="Times New Roman" w:cs="Times New Roman"/>
                <w:noProof/>
                <w:webHidden/>
                <w:sz w:val="24"/>
                <w:szCs w:val="24"/>
              </w:rPr>
              <w:tab/>
            </w:r>
            <w:r w:rsidR="007C56BD" w:rsidRPr="007C56BD">
              <w:rPr>
                <w:rFonts w:ascii="Times New Roman" w:hAnsi="Times New Roman" w:cs="Times New Roman"/>
                <w:noProof/>
                <w:webHidden/>
                <w:sz w:val="24"/>
                <w:szCs w:val="24"/>
              </w:rPr>
              <w:fldChar w:fldCharType="begin"/>
            </w:r>
            <w:r w:rsidR="007C56BD" w:rsidRPr="007C56BD">
              <w:rPr>
                <w:rFonts w:ascii="Times New Roman" w:hAnsi="Times New Roman" w:cs="Times New Roman"/>
                <w:noProof/>
                <w:webHidden/>
                <w:sz w:val="24"/>
                <w:szCs w:val="24"/>
              </w:rPr>
              <w:instrText xml:space="preserve"> PAGEREF _Toc413142974 \h </w:instrText>
            </w:r>
            <w:r w:rsidR="007C56BD" w:rsidRPr="007C56BD">
              <w:rPr>
                <w:rFonts w:ascii="Times New Roman" w:hAnsi="Times New Roman" w:cs="Times New Roman"/>
                <w:noProof/>
                <w:webHidden/>
                <w:sz w:val="24"/>
                <w:szCs w:val="24"/>
              </w:rPr>
            </w:r>
            <w:r w:rsidR="007C56BD" w:rsidRPr="007C56BD">
              <w:rPr>
                <w:rFonts w:ascii="Times New Roman" w:hAnsi="Times New Roman" w:cs="Times New Roman"/>
                <w:noProof/>
                <w:webHidden/>
                <w:sz w:val="24"/>
                <w:szCs w:val="24"/>
              </w:rPr>
              <w:fldChar w:fldCharType="separate"/>
            </w:r>
            <w:r w:rsidR="00A151C0">
              <w:rPr>
                <w:rFonts w:ascii="Times New Roman" w:hAnsi="Times New Roman" w:cs="Times New Roman"/>
                <w:noProof/>
                <w:webHidden/>
                <w:sz w:val="24"/>
                <w:szCs w:val="24"/>
              </w:rPr>
              <w:t>22</w:t>
            </w:r>
            <w:r w:rsidR="007C56BD" w:rsidRPr="007C56BD">
              <w:rPr>
                <w:rFonts w:ascii="Times New Roman" w:hAnsi="Times New Roman" w:cs="Times New Roman"/>
                <w:noProof/>
                <w:webHidden/>
                <w:sz w:val="24"/>
                <w:szCs w:val="24"/>
              </w:rPr>
              <w:fldChar w:fldCharType="end"/>
            </w:r>
          </w:hyperlink>
          <w:r w:rsidR="00A45302" w:rsidRPr="007C56BD">
            <w:rPr>
              <w:rFonts w:ascii="Times New Roman" w:hAnsi="Times New Roman" w:cs="Times New Roman"/>
              <w:b/>
              <w:bCs/>
              <w:sz w:val="24"/>
              <w:szCs w:val="24"/>
            </w:rPr>
            <w:fldChar w:fldCharType="end"/>
          </w:r>
        </w:p>
      </w:sdtContent>
    </w:sdt>
    <w:p w14:paraId="3F7DC89C" w14:textId="77777777" w:rsidR="00A45302" w:rsidRDefault="00A45302" w:rsidP="00A45302">
      <w:pPr>
        <w:widowControl/>
        <w:rPr>
          <w:rFonts w:ascii="Times New Roman" w:eastAsia="Times New Roman" w:hAnsi="Times New Roman" w:cs="Times New Roman"/>
          <w:b/>
          <w:bCs/>
          <w:sz w:val="24"/>
          <w:szCs w:val="24"/>
          <w:lang w:val="ru-RU"/>
        </w:rPr>
      </w:pPr>
    </w:p>
    <w:p w14:paraId="5785E6B5" w14:textId="77777777" w:rsidR="00A45302" w:rsidRDefault="00A45302" w:rsidP="00A45302">
      <w:pPr>
        <w:widowControl/>
        <w:rPr>
          <w:rFonts w:ascii="Times New Roman" w:eastAsia="Times New Roman" w:hAnsi="Times New Roman" w:cs="Times New Roman"/>
          <w:b/>
          <w:bCs/>
          <w:sz w:val="24"/>
          <w:szCs w:val="24"/>
          <w:lang w:val="ru-RU"/>
        </w:rPr>
      </w:pPr>
      <w:bookmarkStart w:id="90" w:name="_Toc405759487"/>
      <w:r>
        <w:rPr>
          <w:rFonts w:cs="Times New Roman"/>
          <w:sz w:val="24"/>
          <w:szCs w:val="24"/>
          <w:lang w:val="ru-RU"/>
        </w:rPr>
        <w:br w:type="page"/>
      </w:r>
    </w:p>
    <w:p w14:paraId="46F08605" w14:textId="6CC6D197" w:rsidR="00A45302" w:rsidRPr="00AD6E84" w:rsidRDefault="00CE2399" w:rsidP="00A45302">
      <w:pPr>
        <w:pStyle w:val="1"/>
        <w:jc w:val="center"/>
        <w:rPr>
          <w:sz w:val="26"/>
          <w:szCs w:val="26"/>
          <w:lang w:val="ru-RU"/>
        </w:rPr>
      </w:pPr>
      <w:bookmarkStart w:id="91" w:name="_Toc410419942"/>
      <w:bookmarkStart w:id="92" w:name="_Toc410420119"/>
      <w:bookmarkStart w:id="93" w:name="_Toc410420280"/>
      <w:bookmarkStart w:id="94" w:name="_Toc410420633"/>
      <w:bookmarkStart w:id="95" w:name="_Toc411173271"/>
      <w:bookmarkStart w:id="96" w:name="_Toc411173323"/>
      <w:bookmarkStart w:id="97" w:name="_Toc411342875"/>
      <w:bookmarkStart w:id="98" w:name="_Toc411803230"/>
      <w:bookmarkStart w:id="99" w:name="_Toc411803291"/>
      <w:bookmarkStart w:id="100" w:name="_Toc411803353"/>
      <w:bookmarkStart w:id="101" w:name="_Toc411803414"/>
      <w:bookmarkStart w:id="102" w:name="_Toc411803476"/>
      <w:bookmarkStart w:id="103" w:name="_Toc413142878"/>
      <w:bookmarkStart w:id="104" w:name="_Toc413142939"/>
      <w:r w:rsidRPr="00AD6E84">
        <w:rPr>
          <w:rFonts w:cs="Times New Roman"/>
          <w:sz w:val="26"/>
          <w:szCs w:val="26"/>
          <w:lang w:val="ru-RU"/>
        </w:rPr>
        <w:lastRenderedPageBreak/>
        <w:t>Раздел 1</w:t>
      </w:r>
      <w:r w:rsidR="00A45302" w:rsidRPr="00AD6E84">
        <w:rPr>
          <w:rFonts w:cs="Times New Roman"/>
          <w:sz w:val="26"/>
          <w:szCs w:val="26"/>
          <w:lang w:val="ru-RU"/>
        </w:rPr>
        <w:t>.</w:t>
      </w:r>
      <w:r w:rsidR="00A45302" w:rsidRPr="00AD6E84">
        <w:rPr>
          <w:rFonts w:cs="Times New Roman"/>
          <w:spacing w:val="33"/>
          <w:sz w:val="26"/>
          <w:szCs w:val="26"/>
          <w:lang w:val="ru-RU"/>
        </w:rPr>
        <w:t xml:space="preserve"> </w:t>
      </w:r>
      <w:bookmarkEnd w:id="90"/>
      <w:bookmarkEnd w:id="91"/>
      <w:bookmarkEnd w:id="92"/>
      <w:bookmarkEnd w:id="93"/>
      <w:bookmarkEnd w:id="94"/>
      <w:bookmarkEnd w:id="89"/>
      <w:r w:rsidRPr="00AD6E84">
        <w:rPr>
          <w:sz w:val="26"/>
          <w:szCs w:val="26"/>
          <w:lang w:val="ru-RU"/>
        </w:rPr>
        <w:t>Технико-экономическое состояние централизованных систем водоснабжения и водоотведения</w:t>
      </w:r>
      <w:bookmarkEnd w:id="95"/>
      <w:bookmarkEnd w:id="96"/>
      <w:bookmarkEnd w:id="97"/>
      <w:bookmarkEnd w:id="98"/>
      <w:bookmarkEnd w:id="99"/>
      <w:bookmarkEnd w:id="100"/>
      <w:bookmarkEnd w:id="101"/>
      <w:bookmarkEnd w:id="102"/>
      <w:bookmarkEnd w:id="103"/>
      <w:bookmarkEnd w:id="104"/>
    </w:p>
    <w:p w14:paraId="334A82FC" w14:textId="77777777" w:rsidR="0017664F" w:rsidRDefault="0017664F" w:rsidP="00DD17BF">
      <w:pPr>
        <w:pStyle w:val="2"/>
        <w:spacing w:before="0"/>
        <w:jc w:val="center"/>
        <w:rPr>
          <w:rFonts w:ascii="Times New Roman" w:hAnsi="Times New Roman" w:cs="Times New Roman"/>
          <w:color w:val="auto"/>
          <w:lang w:val="ru-RU"/>
        </w:rPr>
      </w:pPr>
      <w:bookmarkStart w:id="105" w:name="_bookmark2"/>
      <w:bookmarkStart w:id="106" w:name="_Toc403692736"/>
      <w:bookmarkStart w:id="107" w:name="_Toc403692876"/>
      <w:bookmarkStart w:id="108" w:name="_Toc403722138"/>
      <w:bookmarkStart w:id="109" w:name="_Toc403722254"/>
      <w:bookmarkStart w:id="110" w:name="_Toc405414604"/>
      <w:bookmarkStart w:id="111" w:name="_Toc405414742"/>
      <w:bookmarkStart w:id="112" w:name="_Toc405456826"/>
      <w:bookmarkStart w:id="113" w:name="_Toc405457467"/>
      <w:bookmarkStart w:id="114" w:name="_Toc405661213"/>
      <w:bookmarkStart w:id="115" w:name="_Toc405661389"/>
      <w:bookmarkStart w:id="116" w:name="_Toc405662770"/>
      <w:bookmarkStart w:id="117" w:name="_Toc405662895"/>
      <w:bookmarkStart w:id="118" w:name="_Toc405663020"/>
      <w:bookmarkStart w:id="119" w:name="_Toc405663223"/>
      <w:bookmarkStart w:id="120" w:name="_Toc405759488"/>
      <w:bookmarkStart w:id="121" w:name="_Toc410419943"/>
      <w:bookmarkStart w:id="122" w:name="_Toc410420120"/>
      <w:bookmarkStart w:id="123" w:name="_Toc410420281"/>
      <w:bookmarkStart w:id="124" w:name="_Toc410420634"/>
      <w:bookmarkEnd w:id="105"/>
    </w:p>
    <w:p w14:paraId="1452469C" w14:textId="4F835C36" w:rsidR="00A45302" w:rsidRPr="00AD6E84" w:rsidRDefault="00CE2399" w:rsidP="00DD17BF">
      <w:pPr>
        <w:pStyle w:val="2"/>
        <w:spacing w:before="0"/>
        <w:jc w:val="center"/>
        <w:rPr>
          <w:rFonts w:ascii="Times New Roman" w:hAnsi="Times New Roman" w:cs="Times New Roman"/>
          <w:color w:val="auto"/>
          <w:lang w:val="ru-RU"/>
        </w:rPr>
      </w:pPr>
      <w:bookmarkStart w:id="125" w:name="_Toc411173272"/>
      <w:bookmarkStart w:id="126" w:name="_Toc411173324"/>
      <w:bookmarkStart w:id="127" w:name="_Toc411342876"/>
      <w:bookmarkStart w:id="128" w:name="_Toc411803231"/>
      <w:bookmarkStart w:id="129" w:name="_Toc411803292"/>
      <w:bookmarkStart w:id="130" w:name="_Toc411803354"/>
      <w:bookmarkStart w:id="131" w:name="_Toc411803415"/>
      <w:bookmarkStart w:id="132" w:name="_Toc411803477"/>
      <w:bookmarkStart w:id="133" w:name="_Toc413142879"/>
      <w:bookmarkStart w:id="134" w:name="_Toc413142940"/>
      <w:r w:rsidRPr="00AD6E84">
        <w:rPr>
          <w:rFonts w:ascii="Times New Roman" w:hAnsi="Times New Roman" w:cs="Times New Roman"/>
          <w:color w:val="auto"/>
          <w:lang w:val="ru-RU"/>
        </w:rPr>
        <w:t>1.</w:t>
      </w:r>
      <w:r w:rsidR="00A45302" w:rsidRPr="00AD6E84">
        <w:rPr>
          <w:rFonts w:ascii="Times New Roman" w:hAnsi="Times New Roman" w:cs="Times New Roman"/>
          <w:color w:val="auto"/>
          <w:lang w:val="ru-RU"/>
        </w:rPr>
        <w:t xml:space="preserve">1.  </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AD6E84">
        <w:rPr>
          <w:rFonts w:ascii="Times New Roman" w:hAnsi="Times New Roman" w:cs="Times New Roman"/>
          <w:color w:val="auto"/>
          <w:lang w:val="ru-RU"/>
        </w:rPr>
        <w:t>Описание системы и структуры водоснабжения и водоотведения поселения,</w:t>
      </w:r>
      <w:r w:rsidR="00DD17BF" w:rsidRPr="00AD6E84">
        <w:rPr>
          <w:rFonts w:ascii="Times New Roman" w:hAnsi="Times New Roman" w:cs="Times New Roman"/>
          <w:color w:val="auto"/>
          <w:lang w:val="ru-RU"/>
        </w:rPr>
        <w:t xml:space="preserve"> и деление территории поселения</w:t>
      </w:r>
      <w:r w:rsidRPr="00AD6E84">
        <w:rPr>
          <w:rFonts w:ascii="Times New Roman" w:hAnsi="Times New Roman" w:cs="Times New Roman"/>
          <w:color w:val="auto"/>
          <w:lang w:val="ru-RU"/>
        </w:rPr>
        <w:t xml:space="preserve"> на эксплуатационные зоны</w:t>
      </w:r>
      <w:bookmarkEnd w:id="125"/>
      <w:bookmarkEnd w:id="126"/>
      <w:bookmarkEnd w:id="127"/>
      <w:bookmarkEnd w:id="128"/>
      <w:bookmarkEnd w:id="129"/>
      <w:bookmarkEnd w:id="130"/>
      <w:bookmarkEnd w:id="131"/>
      <w:bookmarkEnd w:id="132"/>
      <w:bookmarkEnd w:id="133"/>
      <w:bookmarkEnd w:id="134"/>
    </w:p>
    <w:p w14:paraId="336B8B84" w14:textId="77777777" w:rsidR="00A45302" w:rsidRDefault="00A45302" w:rsidP="00A45302">
      <w:pPr>
        <w:widowControl/>
        <w:shd w:val="clear" w:color="auto" w:fill="FFFFFF"/>
        <w:spacing w:after="150" w:line="300" w:lineRule="atLeast"/>
        <w:rPr>
          <w:rFonts w:ascii="Arial" w:eastAsia="Times New Roman" w:hAnsi="Arial" w:cs="Arial"/>
          <w:color w:val="122021"/>
          <w:sz w:val="21"/>
          <w:szCs w:val="21"/>
          <w:lang w:val="ru-RU" w:eastAsia="ru-RU"/>
        </w:rPr>
      </w:pPr>
    </w:p>
    <w:p w14:paraId="3FD40D50" w14:textId="31AB3397" w:rsidR="00A45302" w:rsidRDefault="00A45302" w:rsidP="00A45302">
      <w:pPr>
        <w:widowControl/>
        <w:shd w:val="clear" w:color="auto" w:fill="FFFFFF"/>
        <w:ind w:firstLine="708"/>
        <w:jc w:val="both"/>
        <w:rPr>
          <w:rFonts w:ascii="Times New Roman" w:eastAsia="Times New Roman" w:hAnsi="Times New Roman" w:cs="Times New Roman"/>
          <w:color w:val="122021"/>
          <w:sz w:val="24"/>
          <w:szCs w:val="24"/>
          <w:lang w:val="ru-RU" w:eastAsia="ru-RU"/>
        </w:rPr>
      </w:pPr>
      <w:r w:rsidRPr="00214D88">
        <w:rPr>
          <w:rFonts w:ascii="Times New Roman" w:eastAsia="Times New Roman" w:hAnsi="Times New Roman" w:cs="Times New Roman"/>
          <w:color w:val="122021"/>
          <w:sz w:val="24"/>
          <w:szCs w:val="24"/>
          <w:lang w:val="ru-RU" w:eastAsia="ru-RU"/>
        </w:rPr>
        <w:t>Муниципальное образование «</w:t>
      </w:r>
      <w:r w:rsidR="00F1771B">
        <w:rPr>
          <w:rFonts w:ascii="Times New Roman" w:eastAsia="Times New Roman" w:hAnsi="Times New Roman" w:cs="Times New Roman"/>
          <w:color w:val="122021"/>
          <w:sz w:val="24"/>
          <w:szCs w:val="24"/>
          <w:lang w:val="ru-RU" w:eastAsia="ru-RU"/>
        </w:rPr>
        <w:t>Воронинское</w:t>
      </w:r>
      <w:r w:rsidRPr="00214D88">
        <w:rPr>
          <w:rFonts w:ascii="Times New Roman" w:eastAsia="Times New Roman" w:hAnsi="Times New Roman" w:cs="Times New Roman"/>
          <w:color w:val="122021"/>
          <w:sz w:val="24"/>
          <w:szCs w:val="24"/>
          <w:lang w:val="ru-RU" w:eastAsia="ru-RU"/>
        </w:rPr>
        <w:t xml:space="preserve"> сельское поселение» определено  Законом Томской области от 12.10.2004 г. № 241 – ОЗ «О наделении статусом муниципального района, сельского поселения и установлении границ муниципальных образований на территории Томского района».</w:t>
      </w:r>
    </w:p>
    <w:p w14:paraId="450F7F0B" w14:textId="46DCE9B7" w:rsidR="00A45302" w:rsidRPr="00214D88" w:rsidRDefault="00A45302" w:rsidP="00A45302">
      <w:pPr>
        <w:widowControl/>
        <w:shd w:val="clear" w:color="auto" w:fill="FFFFFF"/>
        <w:ind w:firstLine="708"/>
        <w:jc w:val="both"/>
        <w:rPr>
          <w:rFonts w:ascii="Times New Roman" w:eastAsia="Times New Roman" w:hAnsi="Times New Roman" w:cs="Times New Roman"/>
          <w:color w:val="122021"/>
          <w:sz w:val="24"/>
          <w:szCs w:val="24"/>
          <w:lang w:val="ru-RU" w:eastAsia="ru-RU"/>
        </w:rPr>
      </w:pPr>
      <w:r w:rsidRPr="00722387">
        <w:rPr>
          <w:rFonts w:ascii="Times New Roman" w:eastAsia="Times New Roman" w:hAnsi="Times New Roman" w:cs="Times New Roman"/>
          <w:sz w:val="24"/>
          <w:szCs w:val="24"/>
          <w:lang w:val="ru-RU" w:eastAsia="ru-RU"/>
        </w:rPr>
        <w:t xml:space="preserve">Административным центром </w:t>
      </w:r>
      <w:r w:rsidR="00F1771B">
        <w:rPr>
          <w:rFonts w:ascii="Times New Roman" w:eastAsia="Times New Roman" w:hAnsi="Times New Roman" w:cs="Times New Roman"/>
          <w:sz w:val="24"/>
          <w:szCs w:val="24"/>
          <w:lang w:val="ru-RU" w:eastAsia="ru-RU"/>
        </w:rPr>
        <w:t>Воронинского</w:t>
      </w:r>
      <w:r w:rsidRPr="00722387">
        <w:rPr>
          <w:rFonts w:ascii="Times New Roman" w:eastAsia="Times New Roman" w:hAnsi="Times New Roman" w:cs="Times New Roman"/>
          <w:sz w:val="24"/>
          <w:szCs w:val="24"/>
          <w:lang w:val="ru-RU" w:eastAsia="ru-RU"/>
        </w:rPr>
        <w:t xml:space="preserve"> сельского поселения является</w:t>
      </w:r>
      <w:r>
        <w:rPr>
          <w:rFonts w:ascii="Times New Roman" w:eastAsia="Times New Roman" w:hAnsi="Times New Roman" w:cs="Times New Roman"/>
          <w:sz w:val="24"/>
          <w:szCs w:val="24"/>
          <w:lang w:val="ru-RU" w:eastAsia="ru-RU"/>
        </w:rPr>
        <w:t xml:space="preserve"> </w:t>
      </w:r>
      <w:r w:rsidR="00F1771B">
        <w:rPr>
          <w:rFonts w:ascii="Times New Roman" w:eastAsia="Times New Roman" w:hAnsi="Times New Roman" w:cs="Times New Roman"/>
          <w:sz w:val="24"/>
          <w:szCs w:val="24"/>
          <w:lang w:val="ru-RU" w:eastAsia="ru-RU"/>
        </w:rPr>
        <w:t>д</w:t>
      </w:r>
      <w:r>
        <w:rPr>
          <w:rFonts w:ascii="Times New Roman" w:eastAsia="Times New Roman" w:hAnsi="Times New Roman" w:cs="Times New Roman"/>
          <w:sz w:val="24"/>
          <w:szCs w:val="24"/>
          <w:lang w:val="ru-RU" w:eastAsia="ru-RU"/>
        </w:rPr>
        <w:t xml:space="preserve">. </w:t>
      </w:r>
      <w:r w:rsidR="00F1771B">
        <w:rPr>
          <w:rFonts w:ascii="Times New Roman" w:eastAsia="Times New Roman" w:hAnsi="Times New Roman" w:cs="Times New Roman"/>
          <w:sz w:val="24"/>
          <w:szCs w:val="24"/>
          <w:lang w:val="ru-RU" w:eastAsia="ru-RU"/>
        </w:rPr>
        <w:t>Воронино</w:t>
      </w:r>
      <w:r>
        <w:rPr>
          <w:rFonts w:ascii="Times New Roman" w:eastAsia="Times New Roman" w:hAnsi="Times New Roman" w:cs="Times New Roman"/>
          <w:sz w:val="24"/>
          <w:szCs w:val="24"/>
          <w:lang w:val="ru-RU" w:eastAsia="ru-RU"/>
        </w:rPr>
        <w:t xml:space="preserve">. Территория </w:t>
      </w:r>
      <w:r w:rsidR="00F1771B">
        <w:rPr>
          <w:rFonts w:ascii="Times New Roman" w:eastAsia="Times New Roman" w:hAnsi="Times New Roman" w:cs="Times New Roman"/>
          <w:sz w:val="24"/>
          <w:szCs w:val="24"/>
          <w:lang w:val="ru-RU" w:eastAsia="ru-RU"/>
        </w:rPr>
        <w:t>Воронинского</w:t>
      </w:r>
      <w:r>
        <w:rPr>
          <w:rFonts w:ascii="Times New Roman" w:eastAsia="Times New Roman" w:hAnsi="Times New Roman" w:cs="Times New Roman"/>
          <w:sz w:val="24"/>
          <w:szCs w:val="24"/>
          <w:lang w:val="ru-RU" w:eastAsia="ru-RU"/>
        </w:rPr>
        <w:t xml:space="preserve"> сельского поселения включает территории следующих населенных пунктов:</w:t>
      </w:r>
    </w:p>
    <w:p w14:paraId="7E899FAF" w14:textId="0463140A" w:rsidR="00A45302" w:rsidRDefault="00F1771B" w:rsidP="008D018B">
      <w:pPr>
        <w:widowControl/>
        <w:numPr>
          <w:ilvl w:val="0"/>
          <w:numId w:val="1"/>
        </w:numPr>
        <w:shd w:val="clear" w:color="auto" w:fill="FFFFFF"/>
        <w:jc w:val="both"/>
        <w:rPr>
          <w:rFonts w:ascii="Times New Roman" w:eastAsia="Times New Roman" w:hAnsi="Times New Roman" w:cs="Times New Roman"/>
          <w:color w:val="122021"/>
          <w:sz w:val="24"/>
          <w:szCs w:val="24"/>
          <w:lang w:val="ru-RU" w:eastAsia="ru-RU"/>
        </w:rPr>
      </w:pPr>
      <w:r>
        <w:rPr>
          <w:rFonts w:ascii="Times New Roman" w:eastAsia="Times New Roman" w:hAnsi="Times New Roman" w:cs="Times New Roman"/>
          <w:color w:val="122021"/>
          <w:sz w:val="24"/>
          <w:szCs w:val="24"/>
          <w:lang w:val="ru-RU" w:eastAsia="ru-RU"/>
        </w:rPr>
        <w:t>д</w:t>
      </w:r>
      <w:r w:rsidR="00A45302" w:rsidRPr="00214D88">
        <w:rPr>
          <w:rFonts w:ascii="Times New Roman" w:eastAsia="Times New Roman" w:hAnsi="Times New Roman" w:cs="Times New Roman"/>
          <w:color w:val="122021"/>
          <w:sz w:val="24"/>
          <w:szCs w:val="24"/>
          <w:lang w:val="ru-RU" w:eastAsia="ru-RU"/>
        </w:rPr>
        <w:t xml:space="preserve">. </w:t>
      </w:r>
      <w:r>
        <w:rPr>
          <w:rFonts w:ascii="Times New Roman" w:eastAsia="Times New Roman" w:hAnsi="Times New Roman" w:cs="Times New Roman"/>
          <w:color w:val="122021"/>
          <w:sz w:val="24"/>
          <w:szCs w:val="24"/>
          <w:lang w:val="ru-RU" w:eastAsia="ru-RU"/>
        </w:rPr>
        <w:t>Воронино</w:t>
      </w:r>
      <w:r w:rsidR="00A45302" w:rsidRPr="00214D88">
        <w:rPr>
          <w:rFonts w:ascii="Times New Roman" w:eastAsia="Times New Roman" w:hAnsi="Times New Roman" w:cs="Times New Roman"/>
          <w:color w:val="122021"/>
          <w:sz w:val="24"/>
          <w:szCs w:val="24"/>
          <w:lang w:val="ru-RU" w:eastAsia="ru-RU"/>
        </w:rPr>
        <w:t>;</w:t>
      </w:r>
    </w:p>
    <w:p w14:paraId="68047F93" w14:textId="643E7B80" w:rsidR="00F1771B" w:rsidRDefault="00F1771B" w:rsidP="008D018B">
      <w:pPr>
        <w:widowControl/>
        <w:numPr>
          <w:ilvl w:val="0"/>
          <w:numId w:val="1"/>
        </w:numPr>
        <w:shd w:val="clear" w:color="auto" w:fill="FFFFFF"/>
        <w:jc w:val="both"/>
        <w:rPr>
          <w:rFonts w:ascii="Times New Roman" w:eastAsia="Times New Roman" w:hAnsi="Times New Roman" w:cs="Times New Roman"/>
          <w:color w:val="122021"/>
          <w:sz w:val="24"/>
          <w:szCs w:val="24"/>
          <w:lang w:val="ru-RU" w:eastAsia="ru-RU"/>
        </w:rPr>
      </w:pPr>
      <w:r>
        <w:rPr>
          <w:rFonts w:ascii="Times New Roman" w:eastAsia="Times New Roman" w:hAnsi="Times New Roman" w:cs="Times New Roman"/>
          <w:color w:val="122021"/>
          <w:sz w:val="24"/>
          <w:szCs w:val="24"/>
          <w:lang w:val="ru-RU" w:eastAsia="ru-RU"/>
        </w:rPr>
        <w:t>д. Новомихайловка;</w:t>
      </w:r>
    </w:p>
    <w:p w14:paraId="0F9F103C" w14:textId="5664E141" w:rsidR="00F1771B" w:rsidRPr="00214D88" w:rsidRDefault="00F1771B" w:rsidP="008D018B">
      <w:pPr>
        <w:widowControl/>
        <w:numPr>
          <w:ilvl w:val="0"/>
          <w:numId w:val="1"/>
        </w:numPr>
        <w:shd w:val="clear" w:color="auto" w:fill="FFFFFF"/>
        <w:jc w:val="both"/>
        <w:rPr>
          <w:rFonts w:ascii="Times New Roman" w:eastAsia="Times New Roman" w:hAnsi="Times New Roman" w:cs="Times New Roman"/>
          <w:color w:val="122021"/>
          <w:sz w:val="24"/>
          <w:szCs w:val="24"/>
          <w:lang w:val="ru-RU" w:eastAsia="ru-RU"/>
        </w:rPr>
      </w:pPr>
      <w:r>
        <w:rPr>
          <w:rFonts w:ascii="Times New Roman" w:eastAsia="Times New Roman" w:hAnsi="Times New Roman" w:cs="Times New Roman"/>
          <w:color w:val="122021"/>
          <w:sz w:val="24"/>
          <w:szCs w:val="24"/>
          <w:lang w:val="ru-RU" w:eastAsia="ru-RU"/>
        </w:rPr>
        <w:t>с. Сухоречье;</w:t>
      </w:r>
    </w:p>
    <w:p w14:paraId="00C002DA" w14:textId="2B1C7C02" w:rsidR="00A45302" w:rsidRPr="00214D88" w:rsidRDefault="00F1771B" w:rsidP="008D018B">
      <w:pPr>
        <w:widowControl/>
        <w:numPr>
          <w:ilvl w:val="0"/>
          <w:numId w:val="1"/>
        </w:numPr>
        <w:shd w:val="clear" w:color="auto" w:fill="FFFFFF"/>
        <w:jc w:val="both"/>
        <w:rPr>
          <w:rFonts w:ascii="Times New Roman" w:eastAsia="Times New Roman" w:hAnsi="Times New Roman" w:cs="Times New Roman"/>
          <w:color w:val="122021"/>
          <w:sz w:val="24"/>
          <w:szCs w:val="24"/>
          <w:lang w:val="ru-RU" w:eastAsia="ru-RU"/>
        </w:rPr>
      </w:pPr>
      <w:r>
        <w:rPr>
          <w:rFonts w:ascii="Times New Roman" w:eastAsia="Times New Roman" w:hAnsi="Times New Roman" w:cs="Times New Roman"/>
          <w:color w:val="122021"/>
          <w:sz w:val="24"/>
          <w:szCs w:val="24"/>
          <w:lang w:val="ru-RU" w:eastAsia="ru-RU"/>
        </w:rPr>
        <w:t>д</w:t>
      </w:r>
      <w:r w:rsidR="00A45302" w:rsidRPr="00214D88">
        <w:rPr>
          <w:rFonts w:ascii="Times New Roman" w:eastAsia="Times New Roman" w:hAnsi="Times New Roman" w:cs="Times New Roman"/>
          <w:color w:val="122021"/>
          <w:sz w:val="24"/>
          <w:szCs w:val="24"/>
          <w:lang w:val="ru-RU" w:eastAsia="ru-RU"/>
        </w:rPr>
        <w:t xml:space="preserve">. </w:t>
      </w:r>
      <w:r>
        <w:rPr>
          <w:rFonts w:ascii="Times New Roman" w:eastAsia="Times New Roman" w:hAnsi="Times New Roman" w:cs="Times New Roman"/>
          <w:color w:val="122021"/>
          <w:sz w:val="24"/>
          <w:szCs w:val="24"/>
          <w:lang w:val="ru-RU" w:eastAsia="ru-RU"/>
        </w:rPr>
        <w:t>Милоновка</w:t>
      </w:r>
      <w:r w:rsidR="00A45302" w:rsidRPr="00214D88">
        <w:rPr>
          <w:rFonts w:ascii="Times New Roman" w:eastAsia="Times New Roman" w:hAnsi="Times New Roman" w:cs="Times New Roman"/>
          <w:color w:val="122021"/>
          <w:sz w:val="24"/>
          <w:szCs w:val="24"/>
          <w:lang w:val="ru-RU" w:eastAsia="ru-RU"/>
        </w:rPr>
        <w:t>;</w:t>
      </w:r>
    </w:p>
    <w:p w14:paraId="613A057D" w14:textId="6EE52F2F" w:rsidR="00A45302" w:rsidRPr="00214D88" w:rsidRDefault="00F1771B" w:rsidP="008D018B">
      <w:pPr>
        <w:widowControl/>
        <w:numPr>
          <w:ilvl w:val="0"/>
          <w:numId w:val="1"/>
        </w:numPr>
        <w:shd w:val="clear" w:color="auto" w:fill="FFFFFF"/>
        <w:jc w:val="both"/>
        <w:rPr>
          <w:rFonts w:ascii="Times New Roman" w:eastAsia="Times New Roman" w:hAnsi="Times New Roman" w:cs="Times New Roman"/>
          <w:color w:val="122021"/>
          <w:sz w:val="24"/>
          <w:szCs w:val="24"/>
          <w:lang w:val="ru-RU" w:eastAsia="ru-RU"/>
        </w:rPr>
      </w:pPr>
      <w:r>
        <w:rPr>
          <w:rFonts w:ascii="Times New Roman" w:eastAsia="Times New Roman" w:hAnsi="Times New Roman" w:cs="Times New Roman"/>
          <w:color w:val="122021"/>
          <w:sz w:val="24"/>
          <w:szCs w:val="24"/>
          <w:lang w:val="ru-RU" w:eastAsia="ru-RU"/>
        </w:rPr>
        <w:t>д</w:t>
      </w:r>
      <w:r w:rsidR="00A45302" w:rsidRPr="00214D88">
        <w:rPr>
          <w:rFonts w:ascii="Times New Roman" w:eastAsia="Times New Roman" w:hAnsi="Times New Roman" w:cs="Times New Roman"/>
          <w:color w:val="122021"/>
          <w:sz w:val="24"/>
          <w:szCs w:val="24"/>
          <w:lang w:val="ru-RU" w:eastAsia="ru-RU"/>
        </w:rPr>
        <w:t xml:space="preserve">. </w:t>
      </w:r>
      <w:r w:rsidR="00F40E30">
        <w:rPr>
          <w:rFonts w:ascii="Times New Roman" w:eastAsia="Times New Roman" w:hAnsi="Times New Roman" w:cs="Times New Roman"/>
          <w:color w:val="122021"/>
          <w:sz w:val="24"/>
          <w:szCs w:val="24"/>
          <w:lang w:val="ru-RU" w:eastAsia="ru-RU"/>
        </w:rPr>
        <w:t>О</w:t>
      </w:r>
      <w:r>
        <w:rPr>
          <w:rFonts w:ascii="Times New Roman" w:eastAsia="Times New Roman" w:hAnsi="Times New Roman" w:cs="Times New Roman"/>
          <w:color w:val="122021"/>
          <w:sz w:val="24"/>
          <w:szCs w:val="24"/>
          <w:lang w:val="ru-RU" w:eastAsia="ru-RU"/>
        </w:rPr>
        <w:t>мутное</w:t>
      </w:r>
      <w:r w:rsidR="00A45302" w:rsidRPr="00214D88">
        <w:rPr>
          <w:rFonts w:ascii="Times New Roman" w:eastAsia="Times New Roman" w:hAnsi="Times New Roman" w:cs="Times New Roman"/>
          <w:color w:val="122021"/>
          <w:sz w:val="24"/>
          <w:szCs w:val="24"/>
          <w:lang w:val="ru-RU" w:eastAsia="ru-RU"/>
        </w:rPr>
        <w:t>;</w:t>
      </w:r>
    </w:p>
    <w:p w14:paraId="09F17145" w14:textId="52624F48" w:rsidR="00A45302" w:rsidRPr="00214D88" w:rsidRDefault="00F1771B" w:rsidP="008D018B">
      <w:pPr>
        <w:widowControl/>
        <w:numPr>
          <w:ilvl w:val="0"/>
          <w:numId w:val="1"/>
        </w:numPr>
        <w:shd w:val="clear" w:color="auto" w:fill="FFFFFF"/>
        <w:jc w:val="both"/>
        <w:rPr>
          <w:rFonts w:ascii="Times New Roman" w:eastAsia="Times New Roman" w:hAnsi="Times New Roman" w:cs="Times New Roman"/>
          <w:color w:val="122021"/>
          <w:sz w:val="24"/>
          <w:szCs w:val="24"/>
          <w:lang w:val="ru-RU" w:eastAsia="ru-RU"/>
        </w:rPr>
      </w:pPr>
      <w:r>
        <w:rPr>
          <w:rFonts w:ascii="Times New Roman" w:eastAsia="Times New Roman" w:hAnsi="Times New Roman" w:cs="Times New Roman"/>
          <w:color w:val="122021"/>
          <w:sz w:val="24"/>
          <w:szCs w:val="24"/>
          <w:lang w:val="ru-RU" w:eastAsia="ru-RU"/>
        </w:rPr>
        <w:t>с</w:t>
      </w:r>
      <w:r w:rsidR="00A45302" w:rsidRPr="00214D88">
        <w:rPr>
          <w:rFonts w:ascii="Times New Roman" w:eastAsia="Times New Roman" w:hAnsi="Times New Roman" w:cs="Times New Roman"/>
          <w:color w:val="122021"/>
          <w:sz w:val="24"/>
          <w:szCs w:val="24"/>
          <w:lang w:val="ru-RU" w:eastAsia="ru-RU"/>
        </w:rPr>
        <w:t xml:space="preserve">. </w:t>
      </w:r>
      <w:r>
        <w:rPr>
          <w:rFonts w:ascii="Times New Roman" w:eastAsia="Times New Roman" w:hAnsi="Times New Roman" w:cs="Times New Roman"/>
          <w:color w:val="122021"/>
          <w:sz w:val="24"/>
          <w:szCs w:val="24"/>
          <w:lang w:val="ru-RU" w:eastAsia="ru-RU"/>
        </w:rPr>
        <w:t>Семилужки.</w:t>
      </w:r>
    </w:p>
    <w:p w14:paraId="336D91EE" w14:textId="708ECA75" w:rsidR="00A45302" w:rsidRDefault="00A45302" w:rsidP="00DD17BF">
      <w:pPr>
        <w:ind w:firstLine="708"/>
        <w:jc w:val="both"/>
        <w:rPr>
          <w:rFonts w:ascii="Times New Roman" w:hAnsi="Times New Roman"/>
          <w:sz w:val="24"/>
          <w:szCs w:val="24"/>
          <w:lang w:val="ru-RU"/>
        </w:rPr>
      </w:pPr>
      <w:r w:rsidRPr="00124E4C">
        <w:rPr>
          <w:rFonts w:ascii="Times New Roman" w:hAnsi="Times New Roman"/>
          <w:sz w:val="24"/>
          <w:szCs w:val="24"/>
          <w:lang w:val="ru-RU"/>
        </w:rPr>
        <w:t>В качестве сетки расчетных элементов территориального деления, используемых в качестве территориальной единицы представления информации, принята сетка кадастрового деления территории</w:t>
      </w:r>
      <w:r>
        <w:rPr>
          <w:rFonts w:ascii="Times New Roman" w:hAnsi="Times New Roman"/>
          <w:sz w:val="24"/>
          <w:szCs w:val="24"/>
          <w:lang w:val="ru-RU"/>
        </w:rPr>
        <w:t xml:space="preserve"> </w:t>
      </w:r>
      <w:r w:rsidR="00882ACE">
        <w:rPr>
          <w:rFonts w:ascii="Times New Roman" w:hAnsi="Times New Roman"/>
          <w:sz w:val="24"/>
          <w:szCs w:val="24"/>
          <w:lang w:val="ru-RU"/>
        </w:rPr>
        <w:t>Воронинского</w:t>
      </w:r>
      <w:r w:rsidR="00DD17BF">
        <w:rPr>
          <w:rFonts w:ascii="Times New Roman" w:hAnsi="Times New Roman"/>
          <w:sz w:val="24"/>
          <w:szCs w:val="24"/>
          <w:lang w:val="ru-RU"/>
        </w:rPr>
        <w:t xml:space="preserve"> сельского поселения.</w:t>
      </w:r>
    </w:p>
    <w:p w14:paraId="1C824D1F" w14:textId="77777777" w:rsidR="00DD17BF" w:rsidRDefault="00DD17BF" w:rsidP="00DD17BF">
      <w:pPr>
        <w:ind w:firstLine="708"/>
        <w:jc w:val="both"/>
        <w:rPr>
          <w:rFonts w:ascii="Times New Roman" w:hAnsi="Times New Roman"/>
          <w:sz w:val="24"/>
          <w:szCs w:val="24"/>
          <w:lang w:val="ru-RU"/>
        </w:rPr>
      </w:pPr>
    </w:p>
    <w:p w14:paraId="7DBF5E28" w14:textId="77777777" w:rsidR="00DD17BF" w:rsidRDefault="00DD17BF" w:rsidP="00DD17BF">
      <w:pPr>
        <w:jc w:val="center"/>
        <w:rPr>
          <w:rFonts w:ascii="Times New Roman" w:hAnsi="Times New Roman"/>
          <w:sz w:val="24"/>
          <w:szCs w:val="24"/>
          <w:lang w:val="ru-RU"/>
        </w:rPr>
      </w:pPr>
      <w:r>
        <w:rPr>
          <w:noProof/>
          <w:lang w:val="ru-RU" w:eastAsia="ru-RU"/>
        </w:rPr>
        <w:drawing>
          <wp:inline distT="0" distB="0" distL="0" distR="0" wp14:anchorId="67DD3874" wp14:editId="2CCBAB95">
            <wp:extent cx="4943475" cy="3876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43475" cy="3876675"/>
                    </a:xfrm>
                    <a:prstGeom prst="rect">
                      <a:avLst/>
                    </a:prstGeom>
                  </pic:spPr>
                </pic:pic>
              </a:graphicData>
            </a:graphic>
          </wp:inline>
        </w:drawing>
      </w:r>
    </w:p>
    <w:p w14:paraId="318C2110" w14:textId="77777777" w:rsidR="00DD17BF" w:rsidRPr="0037570C" w:rsidRDefault="00DD17BF" w:rsidP="00DD17BF">
      <w:pPr>
        <w:pStyle w:val="1"/>
        <w:jc w:val="center"/>
        <w:rPr>
          <w:b w:val="0"/>
          <w:sz w:val="24"/>
          <w:lang w:val="ru-RU"/>
        </w:rPr>
      </w:pPr>
      <w:bookmarkStart w:id="135" w:name="_Toc403692484"/>
      <w:bookmarkStart w:id="136" w:name="_Toc403692877"/>
      <w:bookmarkStart w:id="137" w:name="_Toc403722139"/>
      <w:bookmarkStart w:id="138" w:name="_Toc403722255"/>
      <w:bookmarkStart w:id="139" w:name="_Toc405414605"/>
      <w:bookmarkStart w:id="140" w:name="_Toc405414743"/>
      <w:bookmarkStart w:id="141" w:name="_Toc405456827"/>
      <w:bookmarkStart w:id="142" w:name="_Toc405457468"/>
      <w:bookmarkStart w:id="143" w:name="_Toc405661032"/>
      <w:bookmarkStart w:id="144" w:name="_Toc405661214"/>
      <w:bookmarkStart w:id="145" w:name="_Toc405663021"/>
      <w:bookmarkStart w:id="146" w:name="_Toc405663224"/>
      <w:bookmarkStart w:id="147" w:name="_Toc405759489"/>
      <w:bookmarkStart w:id="148" w:name="_Toc410419468"/>
      <w:bookmarkStart w:id="149" w:name="_Toc410419944"/>
      <w:bookmarkStart w:id="150" w:name="_Toc410420121"/>
      <w:bookmarkStart w:id="151" w:name="_Toc411173038"/>
      <w:bookmarkStart w:id="152" w:name="_Toc411173273"/>
      <w:bookmarkStart w:id="153" w:name="_Toc411342877"/>
      <w:bookmarkStart w:id="154" w:name="_Toc411803232"/>
      <w:bookmarkStart w:id="155" w:name="_Toc411803293"/>
      <w:bookmarkStart w:id="156" w:name="_Toc411803355"/>
      <w:bookmarkStart w:id="157" w:name="_Toc413142941"/>
      <w:r w:rsidRPr="00110613">
        <w:rPr>
          <w:b w:val="0"/>
          <w:sz w:val="24"/>
          <w:lang w:val="ru-RU"/>
        </w:rPr>
        <w:t xml:space="preserve">Рис. 1.1. Кадастровое деление </w:t>
      </w:r>
      <w:bookmarkEnd w:id="135"/>
      <w:bookmarkEnd w:id="136"/>
      <w:bookmarkEnd w:id="137"/>
      <w:bookmarkEnd w:id="138"/>
      <w:bookmarkEnd w:id="139"/>
      <w:bookmarkEnd w:id="140"/>
      <w:bookmarkEnd w:id="141"/>
      <w:bookmarkEnd w:id="142"/>
      <w:r>
        <w:rPr>
          <w:b w:val="0"/>
          <w:sz w:val="24"/>
          <w:lang w:val="ru-RU"/>
        </w:rPr>
        <w:t>Воронинского</w:t>
      </w:r>
      <w:r w:rsidRPr="00110613">
        <w:rPr>
          <w:b w:val="0"/>
          <w:sz w:val="24"/>
          <w:lang w:val="ru-RU"/>
        </w:rPr>
        <w:t xml:space="preserve"> СП</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30F9E47D" w14:textId="77777777" w:rsidR="00DD17BF" w:rsidRPr="00124E4C" w:rsidRDefault="00DD17BF" w:rsidP="00DD17BF">
      <w:pPr>
        <w:ind w:firstLine="708"/>
        <w:jc w:val="both"/>
        <w:rPr>
          <w:rFonts w:ascii="Times New Roman" w:hAnsi="Times New Roman"/>
          <w:sz w:val="24"/>
          <w:szCs w:val="24"/>
          <w:lang w:val="ru-RU"/>
        </w:rPr>
      </w:pPr>
    </w:p>
    <w:p w14:paraId="0D842338" w14:textId="77777777" w:rsidR="00A45302" w:rsidRPr="00124E4C" w:rsidRDefault="00A45302" w:rsidP="00DD17BF">
      <w:pPr>
        <w:ind w:firstLine="708"/>
        <w:jc w:val="both"/>
        <w:rPr>
          <w:rFonts w:ascii="Times New Roman" w:hAnsi="Times New Roman"/>
          <w:sz w:val="24"/>
          <w:szCs w:val="24"/>
          <w:lang w:val="ru-RU"/>
        </w:rPr>
      </w:pPr>
      <w:r w:rsidRPr="00124E4C">
        <w:rPr>
          <w:rFonts w:ascii="Times New Roman" w:hAnsi="Times New Roman"/>
          <w:sz w:val="24"/>
          <w:szCs w:val="24"/>
          <w:lang w:val="ru-RU"/>
        </w:rPr>
        <w:t>При проведении кадастрового зонирования территории поселения выделяются структурно-территориальные единицы – кадастровые зоны и кадастровые кварталы.</w:t>
      </w:r>
    </w:p>
    <w:p w14:paraId="2147C0F6" w14:textId="77777777" w:rsidR="00A45302" w:rsidRPr="00124E4C" w:rsidRDefault="00A45302" w:rsidP="00DD17BF">
      <w:pPr>
        <w:ind w:firstLine="708"/>
        <w:jc w:val="both"/>
        <w:rPr>
          <w:rFonts w:ascii="Times New Roman" w:hAnsi="Times New Roman"/>
          <w:sz w:val="24"/>
          <w:szCs w:val="24"/>
          <w:lang w:val="ru-RU"/>
        </w:rPr>
      </w:pPr>
      <w:r w:rsidRPr="00124E4C">
        <w:rPr>
          <w:rFonts w:ascii="Times New Roman" w:hAnsi="Times New Roman"/>
          <w:sz w:val="24"/>
          <w:szCs w:val="24"/>
          <w:lang w:val="ru-RU"/>
        </w:rPr>
        <w:lastRenderedPageBreak/>
        <w:t>Кадастровые кварталы выделяются в границах кварталов существующей застройки, а также территорий, ограниченных дорогами, просеками, реками и другими естественными границами.</w:t>
      </w:r>
    </w:p>
    <w:p w14:paraId="58C257E3" w14:textId="6003589B" w:rsidR="00A45302" w:rsidRDefault="00A45302" w:rsidP="00DD17BF">
      <w:pPr>
        <w:ind w:firstLine="708"/>
        <w:jc w:val="both"/>
        <w:rPr>
          <w:rFonts w:ascii="Times New Roman" w:hAnsi="Times New Roman"/>
          <w:sz w:val="24"/>
          <w:szCs w:val="24"/>
          <w:lang w:val="ru-RU"/>
        </w:rPr>
      </w:pPr>
      <w:r w:rsidRPr="00124E4C">
        <w:rPr>
          <w:rFonts w:ascii="Times New Roman" w:hAnsi="Times New Roman"/>
          <w:sz w:val="24"/>
          <w:szCs w:val="24"/>
          <w:lang w:val="ru-RU"/>
        </w:rPr>
        <w:t>Кадастровый номер квартала представляет собой уникальный идентификатор, присваиваемый объекту учета и который сохраняется за объектом учета до тех пор, пока он существует как единый объект.</w:t>
      </w:r>
      <w:r>
        <w:rPr>
          <w:rFonts w:ascii="Times New Roman" w:hAnsi="Times New Roman"/>
          <w:sz w:val="24"/>
          <w:szCs w:val="24"/>
          <w:lang w:val="ru-RU"/>
        </w:rPr>
        <w:t xml:space="preserve"> </w:t>
      </w:r>
      <w:r w:rsidRPr="00124E4C">
        <w:rPr>
          <w:rFonts w:ascii="Times New Roman" w:hAnsi="Times New Roman"/>
          <w:sz w:val="24"/>
          <w:szCs w:val="24"/>
          <w:lang w:val="ru-RU"/>
        </w:rPr>
        <w:t xml:space="preserve">Кадастровое деление </w:t>
      </w:r>
      <w:r w:rsidR="00882ACE">
        <w:rPr>
          <w:rFonts w:ascii="Times New Roman" w:hAnsi="Times New Roman"/>
          <w:sz w:val="24"/>
          <w:szCs w:val="24"/>
          <w:lang w:val="ru-RU"/>
        </w:rPr>
        <w:t>Воронинског</w:t>
      </w:r>
      <w:r>
        <w:rPr>
          <w:rFonts w:ascii="Times New Roman" w:hAnsi="Times New Roman"/>
          <w:sz w:val="24"/>
          <w:szCs w:val="24"/>
          <w:lang w:val="ru-RU"/>
        </w:rPr>
        <w:t>о СП показано на рис. 1.1</w:t>
      </w:r>
    </w:p>
    <w:p w14:paraId="50FE6C20" w14:textId="77777777" w:rsidR="00DD17BF" w:rsidRPr="00124E4C" w:rsidRDefault="00DD17BF" w:rsidP="00DD17BF">
      <w:pPr>
        <w:ind w:firstLine="708"/>
        <w:jc w:val="both"/>
        <w:rPr>
          <w:rFonts w:ascii="Times New Roman" w:hAnsi="Times New Roman"/>
          <w:sz w:val="24"/>
          <w:szCs w:val="24"/>
          <w:lang w:val="ru-RU"/>
        </w:rPr>
      </w:pPr>
      <w:r w:rsidRPr="00124E4C">
        <w:rPr>
          <w:rFonts w:ascii="Times New Roman" w:hAnsi="Times New Roman"/>
          <w:sz w:val="24"/>
          <w:szCs w:val="24"/>
          <w:lang w:val="ru-RU"/>
        </w:rPr>
        <w:t>Номер кадастрового квартала имеет иерархическую структуру и состоит из четырех частей – А: Б: В: В1, где:</w:t>
      </w:r>
    </w:p>
    <w:p w14:paraId="4B86EFED" w14:textId="77777777" w:rsidR="00DD17BF" w:rsidRPr="004138FE" w:rsidRDefault="00DD17BF" w:rsidP="00DD17BF">
      <w:pPr>
        <w:ind w:left="360"/>
        <w:jc w:val="both"/>
        <w:rPr>
          <w:rFonts w:ascii="Times New Roman" w:hAnsi="Times New Roman"/>
          <w:sz w:val="24"/>
          <w:szCs w:val="24"/>
          <w:lang w:val="ru-RU"/>
        </w:rPr>
      </w:pPr>
      <w:r w:rsidRPr="004138FE">
        <w:rPr>
          <w:rFonts w:ascii="Times New Roman" w:hAnsi="Times New Roman"/>
          <w:sz w:val="24"/>
          <w:szCs w:val="24"/>
          <w:lang w:val="ru-RU"/>
        </w:rPr>
        <w:t>А – номер Томской области в Российской Федерации (70);</w:t>
      </w:r>
    </w:p>
    <w:p w14:paraId="12AF2AF2" w14:textId="77777777" w:rsidR="00DD17BF" w:rsidRPr="004138FE" w:rsidRDefault="00DD17BF" w:rsidP="00DD17BF">
      <w:pPr>
        <w:ind w:left="360"/>
        <w:jc w:val="both"/>
        <w:rPr>
          <w:rFonts w:ascii="Times New Roman" w:hAnsi="Times New Roman"/>
          <w:sz w:val="24"/>
          <w:szCs w:val="24"/>
          <w:lang w:val="ru-RU"/>
        </w:rPr>
      </w:pPr>
      <w:r w:rsidRPr="004138FE">
        <w:rPr>
          <w:rFonts w:ascii="Times New Roman" w:hAnsi="Times New Roman"/>
          <w:sz w:val="24"/>
          <w:szCs w:val="24"/>
          <w:lang w:val="ru-RU"/>
        </w:rPr>
        <w:t xml:space="preserve">Б – номер </w:t>
      </w:r>
      <w:r>
        <w:rPr>
          <w:rFonts w:ascii="Times New Roman" w:hAnsi="Times New Roman"/>
          <w:sz w:val="24"/>
          <w:szCs w:val="24"/>
          <w:lang w:val="ru-RU"/>
        </w:rPr>
        <w:t>Томского района</w:t>
      </w:r>
      <w:r w:rsidRPr="004138FE">
        <w:rPr>
          <w:rFonts w:ascii="Times New Roman" w:hAnsi="Times New Roman"/>
          <w:sz w:val="24"/>
          <w:szCs w:val="24"/>
          <w:lang w:val="ru-RU"/>
        </w:rPr>
        <w:t xml:space="preserve"> в Томской области (</w:t>
      </w:r>
      <w:r>
        <w:rPr>
          <w:rFonts w:ascii="Times New Roman" w:hAnsi="Times New Roman"/>
          <w:sz w:val="24"/>
          <w:szCs w:val="24"/>
          <w:lang w:val="ru-RU"/>
        </w:rPr>
        <w:t>14</w:t>
      </w:r>
      <w:r w:rsidRPr="004138FE">
        <w:rPr>
          <w:rFonts w:ascii="Times New Roman" w:hAnsi="Times New Roman"/>
          <w:sz w:val="24"/>
          <w:szCs w:val="24"/>
          <w:lang w:val="ru-RU"/>
        </w:rPr>
        <w:t>);</w:t>
      </w:r>
    </w:p>
    <w:p w14:paraId="650F4334" w14:textId="77777777" w:rsidR="00DD17BF" w:rsidRPr="004138FE" w:rsidRDefault="00DD17BF" w:rsidP="00DD17BF">
      <w:pPr>
        <w:ind w:left="360"/>
        <w:jc w:val="both"/>
        <w:rPr>
          <w:rFonts w:ascii="Times New Roman" w:hAnsi="Times New Roman"/>
          <w:sz w:val="24"/>
          <w:szCs w:val="24"/>
          <w:lang w:val="ru-RU"/>
        </w:rPr>
      </w:pPr>
      <w:r w:rsidRPr="004138FE">
        <w:rPr>
          <w:rFonts w:ascii="Times New Roman" w:hAnsi="Times New Roman"/>
          <w:sz w:val="24"/>
          <w:szCs w:val="24"/>
          <w:lang w:val="ru-RU"/>
        </w:rPr>
        <w:t>В – номер кадастровой зоны (административного района);</w:t>
      </w:r>
    </w:p>
    <w:p w14:paraId="15921210" w14:textId="77777777" w:rsidR="00DD17BF" w:rsidRDefault="00DD17BF" w:rsidP="00DD17BF">
      <w:pPr>
        <w:ind w:left="360"/>
        <w:jc w:val="both"/>
        <w:rPr>
          <w:rFonts w:ascii="Times New Roman" w:hAnsi="Times New Roman"/>
          <w:sz w:val="24"/>
          <w:szCs w:val="24"/>
          <w:lang w:val="ru-RU"/>
        </w:rPr>
      </w:pPr>
      <w:r w:rsidRPr="00124E4C">
        <w:rPr>
          <w:rFonts w:ascii="Times New Roman" w:hAnsi="Times New Roman"/>
          <w:sz w:val="24"/>
          <w:szCs w:val="24"/>
          <w:lang w:val="ru-RU"/>
        </w:rPr>
        <w:t>: – разделитель частей кадастрового номера.</w:t>
      </w:r>
    </w:p>
    <w:p w14:paraId="392BB965" w14:textId="77777777" w:rsidR="00A45302" w:rsidRDefault="00A45302" w:rsidP="00A45302">
      <w:pPr>
        <w:ind w:firstLine="360"/>
        <w:jc w:val="both"/>
        <w:rPr>
          <w:rFonts w:ascii="Times New Roman" w:hAnsi="Times New Roman"/>
          <w:sz w:val="24"/>
          <w:szCs w:val="24"/>
          <w:lang w:val="ru-RU"/>
        </w:rPr>
      </w:pPr>
      <w:r w:rsidRPr="00124E4C">
        <w:rPr>
          <w:rFonts w:ascii="Times New Roman" w:hAnsi="Times New Roman"/>
          <w:sz w:val="24"/>
          <w:szCs w:val="24"/>
          <w:lang w:val="ru-RU"/>
        </w:rPr>
        <w:t>Кадастровые зоны покрывают территорию поселения без разрывов и перекрытий.</w:t>
      </w:r>
    </w:p>
    <w:p w14:paraId="10773267" w14:textId="1A20B0E5" w:rsidR="00DE6E47" w:rsidRDefault="00DE6E47" w:rsidP="00155BA3">
      <w:pPr>
        <w:pStyle w:val="ac"/>
        <w:ind w:firstLine="720"/>
        <w:jc w:val="both"/>
        <w:rPr>
          <w:b w:val="0"/>
          <w:sz w:val="24"/>
        </w:rPr>
      </w:pPr>
      <w:r w:rsidRPr="00DE6E47">
        <w:rPr>
          <w:b w:val="0"/>
          <w:sz w:val="24"/>
        </w:rPr>
        <w:t xml:space="preserve">Водоснабжение населенных пунктов </w:t>
      </w:r>
      <w:r>
        <w:rPr>
          <w:b w:val="0"/>
          <w:sz w:val="24"/>
        </w:rPr>
        <w:t xml:space="preserve">осуществляется из </w:t>
      </w:r>
      <w:r w:rsidRPr="00DE6E47">
        <w:rPr>
          <w:b w:val="0"/>
          <w:sz w:val="24"/>
        </w:rPr>
        <w:t>подземных источников.</w:t>
      </w:r>
      <w:r>
        <w:rPr>
          <w:b w:val="0"/>
          <w:sz w:val="24"/>
        </w:rPr>
        <w:t xml:space="preserve"> Централизованные системы водоснабжения имеются на территории д. Воронино, д. Новомихайловка, с. Сухоречье, с. Семилужки. В указанных населенных пунктах </w:t>
      </w:r>
      <w:r w:rsidRPr="00DE6E47">
        <w:rPr>
          <w:b w:val="0"/>
          <w:sz w:val="24"/>
        </w:rPr>
        <w:t>вед</w:t>
      </w:r>
      <w:r>
        <w:rPr>
          <w:b w:val="0"/>
          <w:sz w:val="24"/>
        </w:rPr>
        <w:t>е</w:t>
      </w:r>
      <w:r w:rsidRPr="00DE6E47">
        <w:rPr>
          <w:b w:val="0"/>
          <w:sz w:val="24"/>
        </w:rPr>
        <w:t>тся</w:t>
      </w:r>
      <w:r w:rsidR="00AD6E84">
        <w:rPr>
          <w:b w:val="0"/>
          <w:sz w:val="24"/>
        </w:rPr>
        <w:t xml:space="preserve"> добыча подземных вод</w:t>
      </w:r>
      <w:r w:rsidRPr="00DE6E47">
        <w:rPr>
          <w:b w:val="0"/>
          <w:sz w:val="24"/>
        </w:rPr>
        <w:t xml:space="preserve"> для питьевого, хозяйственно-бытового водоснабжения населения и технологического обеспечения сельскохозяйственных объек</w:t>
      </w:r>
      <w:r w:rsidR="00AD6E84">
        <w:rPr>
          <w:b w:val="0"/>
          <w:sz w:val="24"/>
        </w:rPr>
        <w:t>тов, предприятий и учреждений</w:t>
      </w:r>
      <w:r w:rsidRPr="00DE6E47">
        <w:rPr>
          <w:b w:val="0"/>
          <w:sz w:val="24"/>
        </w:rPr>
        <w:t>.</w:t>
      </w:r>
      <w:r w:rsidR="00155BA3">
        <w:rPr>
          <w:b w:val="0"/>
          <w:sz w:val="24"/>
        </w:rPr>
        <w:t xml:space="preserve"> </w:t>
      </w:r>
      <w:r w:rsidR="00AD6E84">
        <w:rPr>
          <w:b w:val="0"/>
          <w:sz w:val="24"/>
        </w:rPr>
        <w:t>В ос</w:t>
      </w:r>
      <w:r w:rsidR="00D31D31">
        <w:rPr>
          <w:b w:val="0"/>
          <w:sz w:val="24"/>
        </w:rPr>
        <w:t>тальных населенных пунктах (д. О</w:t>
      </w:r>
      <w:r w:rsidR="00AD6E84">
        <w:rPr>
          <w:b w:val="0"/>
          <w:sz w:val="24"/>
        </w:rPr>
        <w:t>мутное, д. Милоновка) водоснабжение потребителей децентрализованное: используются индивидуальные скважины. Структура системы водоснабжения Воронинского СП показана на рис. 1.2.</w:t>
      </w:r>
    </w:p>
    <w:p w14:paraId="467F838F" w14:textId="77777777" w:rsidR="005E0FE9" w:rsidRDefault="005E0FE9" w:rsidP="00DE6E47">
      <w:pPr>
        <w:pStyle w:val="ac"/>
        <w:ind w:firstLine="720"/>
        <w:jc w:val="both"/>
        <w:rPr>
          <w:b w:val="0"/>
          <w:sz w:val="24"/>
        </w:rPr>
      </w:pPr>
    </w:p>
    <w:p w14:paraId="1ED1CB0C" w14:textId="3E10A4C4" w:rsidR="00AD6E84" w:rsidRDefault="007763A5" w:rsidP="005E0FE9">
      <w:pPr>
        <w:pStyle w:val="ac"/>
        <w:jc w:val="left"/>
      </w:pPr>
      <w:r>
        <w:object w:dxaOrig="7526" w:dyaOrig="5016" w14:anchorId="16273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282pt" o:ole="">
            <v:imagedata r:id="rId11" o:title=""/>
          </v:shape>
          <o:OLEObject Type="Embed" ProgID="Visio.Drawing.11" ShapeID="_x0000_i1025" DrawAspect="Content" ObjectID="_1545733369" r:id="rId12"/>
        </w:object>
      </w:r>
    </w:p>
    <w:p w14:paraId="4EBEE02B" w14:textId="309FBB96" w:rsidR="005E0FE9" w:rsidRPr="00B73378" w:rsidRDefault="005E0FE9" w:rsidP="005E0FE9">
      <w:pPr>
        <w:pStyle w:val="1"/>
        <w:jc w:val="center"/>
        <w:rPr>
          <w:rStyle w:val="10"/>
          <w:b/>
          <w:sz w:val="24"/>
          <w:lang w:val="ru-RU"/>
        </w:rPr>
      </w:pPr>
      <w:bookmarkStart w:id="158" w:name="_Toc411173039"/>
      <w:bookmarkStart w:id="159" w:name="_Toc411173274"/>
      <w:bookmarkStart w:id="160" w:name="_Toc411342878"/>
      <w:bookmarkStart w:id="161" w:name="_Toc411803233"/>
      <w:bookmarkStart w:id="162" w:name="_Toc411803294"/>
      <w:bookmarkStart w:id="163" w:name="_Toc411803356"/>
      <w:bookmarkStart w:id="164" w:name="_Toc413142942"/>
      <w:r w:rsidRPr="00B73378">
        <w:rPr>
          <w:b w:val="0"/>
          <w:sz w:val="24"/>
          <w:lang w:val="ru-RU"/>
        </w:rPr>
        <w:t>Рис. 1.2. Структура системы водоснабжения Воронинского СП</w:t>
      </w:r>
      <w:bookmarkEnd w:id="158"/>
      <w:bookmarkEnd w:id="159"/>
      <w:bookmarkEnd w:id="160"/>
      <w:bookmarkEnd w:id="161"/>
      <w:bookmarkEnd w:id="162"/>
      <w:bookmarkEnd w:id="163"/>
      <w:bookmarkEnd w:id="164"/>
    </w:p>
    <w:p w14:paraId="4925E36F" w14:textId="77777777" w:rsidR="00AD6E84" w:rsidRDefault="00AD6E84" w:rsidP="00DE6E47">
      <w:pPr>
        <w:pStyle w:val="ac"/>
        <w:ind w:firstLine="720"/>
        <w:jc w:val="both"/>
        <w:rPr>
          <w:b w:val="0"/>
          <w:sz w:val="24"/>
        </w:rPr>
      </w:pPr>
    </w:p>
    <w:p w14:paraId="31929178" w14:textId="6BC759EE" w:rsidR="0068101F" w:rsidRDefault="00F9432A" w:rsidP="00A45302">
      <w:pPr>
        <w:ind w:firstLine="360"/>
        <w:jc w:val="both"/>
        <w:rPr>
          <w:rFonts w:ascii="Times New Roman" w:hAnsi="Times New Roman"/>
          <w:sz w:val="24"/>
          <w:szCs w:val="24"/>
          <w:lang w:val="ru-RU"/>
        </w:rPr>
      </w:pPr>
      <w:r>
        <w:rPr>
          <w:rFonts w:ascii="Times New Roman" w:hAnsi="Times New Roman"/>
          <w:sz w:val="24"/>
          <w:szCs w:val="24"/>
          <w:lang w:val="ru-RU"/>
        </w:rPr>
        <w:tab/>
        <w:t xml:space="preserve">Система водоотведения Воронинского СП также </w:t>
      </w:r>
      <w:r w:rsidR="00590F1D">
        <w:rPr>
          <w:rFonts w:ascii="Times New Roman" w:hAnsi="Times New Roman"/>
          <w:sz w:val="24"/>
          <w:szCs w:val="24"/>
          <w:lang w:val="ru-RU"/>
        </w:rPr>
        <w:t>представляет</w:t>
      </w:r>
      <w:r>
        <w:rPr>
          <w:rFonts w:ascii="Times New Roman" w:hAnsi="Times New Roman"/>
          <w:sz w:val="24"/>
          <w:szCs w:val="24"/>
          <w:lang w:val="ru-RU"/>
        </w:rPr>
        <w:t xml:space="preserve"> собой совокупность централизованных и децентрализованных систем. При этом централизованная система включает в себя </w:t>
      </w:r>
      <w:r w:rsidR="001C01B5">
        <w:rPr>
          <w:rFonts w:ascii="Times New Roman" w:hAnsi="Times New Roman"/>
          <w:sz w:val="24"/>
          <w:szCs w:val="24"/>
          <w:lang w:val="ru-RU"/>
        </w:rPr>
        <w:t>две</w:t>
      </w:r>
      <w:r>
        <w:rPr>
          <w:rFonts w:ascii="Times New Roman" w:hAnsi="Times New Roman"/>
          <w:sz w:val="24"/>
          <w:szCs w:val="24"/>
          <w:lang w:val="ru-RU"/>
        </w:rPr>
        <w:t xml:space="preserve"> эксплуатационн</w:t>
      </w:r>
      <w:r w:rsidR="001C01B5">
        <w:rPr>
          <w:rFonts w:ascii="Times New Roman" w:hAnsi="Times New Roman"/>
          <w:sz w:val="24"/>
          <w:szCs w:val="24"/>
          <w:lang w:val="ru-RU"/>
        </w:rPr>
        <w:t>ые</w:t>
      </w:r>
      <w:r>
        <w:rPr>
          <w:rFonts w:ascii="Times New Roman" w:hAnsi="Times New Roman"/>
          <w:sz w:val="24"/>
          <w:szCs w:val="24"/>
          <w:lang w:val="ru-RU"/>
        </w:rPr>
        <w:t xml:space="preserve"> зон</w:t>
      </w:r>
      <w:r w:rsidR="001C01B5">
        <w:rPr>
          <w:rFonts w:ascii="Times New Roman" w:hAnsi="Times New Roman"/>
          <w:sz w:val="24"/>
          <w:szCs w:val="24"/>
          <w:lang w:val="ru-RU"/>
        </w:rPr>
        <w:t>ы</w:t>
      </w:r>
      <w:r>
        <w:rPr>
          <w:rFonts w:ascii="Times New Roman" w:hAnsi="Times New Roman"/>
          <w:sz w:val="24"/>
          <w:szCs w:val="24"/>
          <w:lang w:val="ru-RU"/>
        </w:rPr>
        <w:t>, расположенн</w:t>
      </w:r>
      <w:r w:rsidR="001C01B5">
        <w:rPr>
          <w:rFonts w:ascii="Times New Roman" w:hAnsi="Times New Roman"/>
          <w:sz w:val="24"/>
          <w:szCs w:val="24"/>
          <w:lang w:val="ru-RU"/>
        </w:rPr>
        <w:t>ые</w:t>
      </w:r>
      <w:r>
        <w:rPr>
          <w:rFonts w:ascii="Times New Roman" w:hAnsi="Times New Roman"/>
          <w:sz w:val="24"/>
          <w:szCs w:val="24"/>
          <w:lang w:val="ru-RU"/>
        </w:rPr>
        <w:t xml:space="preserve"> в д. Воронино</w:t>
      </w:r>
      <w:r w:rsidR="001C01B5">
        <w:rPr>
          <w:rFonts w:ascii="Times New Roman" w:hAnsi="Times New Roman"/>
          <w:sz w:val="24"/>
          <w:szCs w:val="24"/>
          <w:lang w:val="ru-RU"/>
        </w:rPr>
        <w:t xml:space="preserve"> и в с. Семилужки</w:t>
      </w:r>
      <w:r>
        <w:rPr>
          <w:rFonts w:ascii="Times New Roman" w:hAnsi="Times New Roman"/>
          <w:sz w:val="24"/>
          <w:szCs w:val="24"/>
          <w:lang w:val="ru-RU"/>
        </w:rPr>
        <w:t xml:space="preserve">. Эксплуатационные зоны </w:t>
      </w:r>
      <w:r w:rsidR="00590F1D">
        <w:rPr>
          <w:rFonts w:ascii="Times New Roman" w:hAnsi="Times New Roman"/>
          <w:sz w:val="24"/>
          <w:szCs w:val="24"/>
          <w:lang w:val="ru-RU"/>
        </w:rPr>
        <w:t>централизованных</w:t>
      </w:r>
      <w:r>
        <w:rPr>
          <w:rFonts w:ascii="Times New Roman" w:hAnsi="Times New Roman"/>
          <w:sz w:val="24"/>
          <w:szCs w:val="24"/>
          <w:lang w:val="ru-RU"/>
        </w:rPr>
        <w:t xml:space="preserve"> систем водоснабжения и водоотведения показаны в Приложении 1.</w:t>
      </w:r>
    </w:p>
    <w:p w14:paraId="0118FBED" w14:textId="77777777" w:rsidR="00F9432A" w:rsidRDefault="00F9432A" w:rsidP="00A45302">
      <w:pPr>
        <w:ind w:firstLine="360"/>
        <w:jc w:val="both"/>
        <w:rPr>
          <w:rFonts w:ascii="Times New Roman" w:hAnsi="Times New Roman"/>
          <w:sz w:val="24"/>
          <w:szCs w:val="24"/>
          <w:lang w:val="ru-RU"/>
        </w:rPr>
      </w:pPr>
    </w:p>
    <w:p w14:paraId="792F1117" w14:textId="41AD1D2C" w:rsidR="00A45302" w:rsidRPr="00F9432A" w:rsidRDefault="00CE2399" w:rsidP="00A45302">
      <w:pPr>
        <w:pStyle w:val="2"/>
        <w:spacing w:before="0" w:line="360" w:lineRule="auto"/>
        <w:jc w:val="center"/>
        <w:rPr>
          <w:rFonts w:ascii="Times New Roman" w:hAnsi="Times New Roman" w:cs="Times New Roman"/>
          <w:color w:val="auto"/>
          <w:lang w:val="ru-RU"/>
        </w:rPr>
      </w:pPr>
      <w:bookmarkStart w:id="165" w:name="_Toc403692739"/>
      <w:bookmarkStart w:id="166" w:name="_Toc403692879"/>
      <w:bookmarkStart w:id="167" w:name="_Toc403722141"/>
      <w:bookmarkStart w:id="168" w:name="_Toc403722257"/>
      <w:bookmarkStart w:id="169" w:name="_Toc405414608"/>
      <w:bookmarkStart w:id="170" w:name="_Toc405414746"/>
      <w:bookmarkStart w:id="171" w:name="_Toc405456830"/>
      <w:bookmarkStart w:id="172" w:name="_Toc405457471"/>
      <w:bookmarkStart w:id="173" w:name="_Toc405661216"/>
      <w:bookmarkStart w:id="174" w:name="_Toc405661392"/>
      <w:bookmarkStart w:id="175" w:name="_Toc405662773"/>
      <w:bookmarkStart w:id="176" w:name="_Toc405662898"/>
      <w:bookmarkStart w:id="177" w:name="_Toc405663023"/>
      <w:bookmarkStart w:id="178" w:name="_Toc405663226"/>
      <w:bookmarkStart w:id="179" w:name="_Toc405759491"/>
      <w:bookmarkStart w:id="180" w:name="_Toc410419946"/>
      <w:bookmarkStart w:id="181" w:name="_Toc410420123"/>
      <w:bookmarkStart w:id="182" w:name="_Toc410420284"/>
      <w:bookmarkStart w:id="183" w:name="_Toc410420637"/>
      <w:bookmarkStart w:id="184" w:name="_Toc411173275"/>
      <w:bookmarkStart w:id="185" w:name="_Toc411173327"/>
      <w:bookmarkStart w:id="186" w:name="_Toc411342879"/>
      <w:bookmarkStart w:id="187" w:name="_Toc411803234"/>
      <w:bookmarkStart w:id="188" w:name="_Toc411803295"/>
      <w:bookmarkStart w:id="189" w:name="_Toc411803357"/>
      <w:bookmarkStart w:id="190" w:name="_Toc411803418"/>
      <w:bookmarkStart w:id="191" w:name="_Toc411803480"/>
      <w:bookmarkStart w:id="192" w:name="_Toc413142882"/>
      <w:bookmarkStart w:id="193" w:name="_Toc413142943"/>
      <w:r w:rsidRPr="00F9432A">
        <w:rPr>
          <w:rFonts w:ascii="Times New Roman" w:hAnsi="Times New Roman" w:cs="Times New Roman"/>
          <w:color w:val="auto"/>
          <w:lang w:val="ru-RU"/>
        </w:rPr>
        <w:lastRenderedPageBreak/>
        <w:t>1.2</w:t>
      </w:r>
      <w:r w:rsidR="00A45302" w:rsidRPr="00F9432A">
        <w:rPr>
          <w:rFonts w:ascii="Times New Roman" w:hAnsi="Times New Roman" w:cs="Times New Roman"/>
          <w:color w:val="auto"/>
          <w:lang w:val="ru-RU"/>
        </w:rPr>
        <w:t xml:space="preserve">.  </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F9432A">
        <w:rPr>
          <w:rFonts w:ascii="Times New Roman" w:hAnsi="Times New Roman" w:cs="Times New Roman"/>
          <w:color w:val="auto"/>
          <w:lang w:val="ru-RU"/>
        </w:rPr>
        <w:t>Описание централизованных систем водоснабжения и водоотведения</w:t>
      </w:r>
      <w:bookmarkEnd w:id="184"/>
      <w:bookmarkEnd w:id="185"/>
      <w:bookmarkEnd w:id="186"/>
      <w:bookmarkEnd w:id="187"/>
      <w:bookmarkEnd w:id="188"/>
      <w:bookmarkEnd w:id="189"/>
      <w:bookmarkEnd w:id="190"/>
      <w:bookmarkEnd w:id="191"/>
      <w:bookmarkEnd w:id="192"/>
      <w:bookmarkEnd w:id="193"/>
    </w:p>
    <w:p w14:paraId="0D63AE77" w14:textId="07E19A00" w:rsidR="0068101F" w:rsidRDefault="00F9432A" w:rsidP="00F9432A">
      <w:pPr>
        <w:pStyle w:val="af2"/>
        <w:rPr>
          <w:b/>
        </w:rPr>
      </w:pPr>
      <w:r>
        <w:rPr>
          <w:rFonts w:eastAsia="Times New Roman"/>
          <w:lang w:eastAsia="ru-RU" w:bidi="ar-SA"/>
        </w:rPr>
        <w:t xml:space="preserve">Централизованные системы водоснабжения присутствуют в д. Воронино, д. Новомихайловка, с. Семилужки и с. Сухоречье. </w:t>
      </w:r>
      <w:bookmarkStart w:id="194" w:name="_Toc403692740"/>
      <w:bookmarkStart w:id="195" w:name="_Toc403692880"/>
      <w:bookmarkStart w:id="196" w:name="_Toc403722142"/>
      <w:bookmarkStart w:id="197" w:name="_Toc403722258"/>
      <w:bookmarkStart w:id="198" w:name="_Toc405414609"/>
      <w:bookmarkStart w:id="199" w:name="_Toc405414747"/>
      <w:bookmarkStart w:id="200" w:name="_Toc405456831"/>
      <w:bookmarkStart w:id="201" w:name="_Toc405457472"/>
      <w:bookmarkStart w:id="202" w:name="_Toc405661217"/>
      <w:bookmarkStart w:id="203" w:name="_Toc405661393"/>
      <w:bookmarkStart w:id="204" w:name="_Toc405662774"/>
      <w:bookmarkStart w:id="205" w:name="_Toc405662899"/>
      <w:bookmarkStart w:id="206" w:name="_Toc405663024"/>
      <w:bookmarkStart w:id="207" w:name="_Toc405663227"/>
      <w:bookmarkStart w:id="208" w:name="_Toc405759492"/>
      <w:bookmarkStart w:id="209" w:name="_Toc410419947"/>
      <w:bookmarkStart w:id="210" w:name="_Toc410420124"/>
      <w:bookmarkStart w:id="211" w:name="_Toc410420285"/>
      <w:bookmarkStart w:id="212" w:name="_Toc410420638"/>
      <w:r w:rsidR="00E10BC4">
        <w:rPr>
          <w:rFonts w:eastAsia="Times New Roman"/>
          <w:lang w:eastAsia="ru-RU" w:bidi="ar-SA"/>
        </w:rPr>
        <w:t xml:space="preserve">Обслуживание систем </w:t>
      </w:r>
      <w:r w:rsidR="00590F1D">
        <w:rPr>
          <w:rFonts w:eastAsia="Times New Roman"/>
          <w:lang w:eastAsia="ru-RU" w:bidi="ar-SA"/>
        </w:rPr>
        <w:t>централизованного</w:t>
      </w:r>
      <w:r w:rsidR="00E10BC4">
        <w:rPr>
          <w:rFonts w:eastAsia="Times New Roman"/>
          <w:lang w:eastAsia="ru-RU" w:bidi="ar-SA"/>
        </w:rPr>
        <w:t xml:space="preserve"> водоснабжения</w:t>
      </w:r>
      <w:r w:rsidR="00EA6CDC">
        <w:rPr>
          <w:rFonts w:eastAsia="Times New Roman"/>
          <w:lang w:eastAsia="ru-RU" w:bidi="ar-SA"/>
        </w:rPr>
        <w:t xml:space="preserve"> и водоотведения</w:t>
      </w:r>
      <w:r w:rsidR="00E10BC4">
        <w:rPr>
          <w:rFonts w:eastAsia="Times New Roman"/>
          <w:lang w:eastAsia="ru-RU" w:bidi="ar-SA"/>
        </w:rPr>
        <w:t xml:space="preserve"> на правах аренды осуществляет общество с ограниченной ответственностью «Гарант» (далее – ООО «Гарант»). </w:t>
      </w:r>
      <w:r w:rsidR="0068101F" w:rsidRPr="00F9432A">
        <w:t xml:space="preserve">Общая протяженность водопроводных сетей в населенных пунктах Воронинского СП составляет </w:t>
      </w:r>
      <w:r w:rsidR="00A60D51">
        <w:t>34,9</w:t>
      </w:r>
      <w:r w:rsidR="0068101F" w:rsidRPr="00F9432A">
        <w:t xml:space="preserve"> км.</w:t>
      </w:r>
      <w:r w:rsidR="00155BA3">
        <w:t xml:space="preserve"> </w:t>
      </w:r>
      <w:r w:rsidR="00155BA3" w:rsidRPr="00DE6E47">
        <w:t>Все скважины, расположенные на территории Воронинского сельского поселения</w:t>
      </w:r>
      <w:r w:rsidR="00155BA3">
        <w:t>,</w:t>
      </w:r>
      <w:r w:rsidR="00155BA3" w:rsidRPr="00DE6E47">
        <w:t xml:space="preserve"> </w:t>
      </w:r>
      <w:r w:rsidR="00155BA3" w:rsidRPr="00155BA3">
        <w:t>работают на неутвержденных запасах</w:t>
      </w:r>
      <w:r w:rsidR="00155BA3">
        <w:t xml:space="preserve">. </w:t>
      </w:r>
      <w:r w:rsidR="0068101F" w:rsidRPr="00F9432A">
        <w:t xml:space="preserve"> Характеристики водозаборных сооружений по населенным пунктам приведены в таблице 1.1.</w:t>
      </w:r>
    </w:p>
    <w:p w14:paraId="22AFC08B" w14:textId="77777777" w:rsidR="00F9432A" w:rsidRDefault="00F9432A" w:rsidP="00F9432A">
      <w:pPr>
        <w:pStyle w:val="af2"/>
        <w:rPr>
          <w:b/>
        </w:rPr>
      </w:pPr>
    </w:p>
    <w:p w14:paraId="4428CB38" w14:textId="77777777" w:rsidR="0068101F" w:rsidRPr="00D5437F" w:rsidRDefault="0068101F" w:rsidP="00590F1D">
      <w:pPr>
        <w:pStyle w:val="1"/>
        <w:rPr>
          <w:b w:val="0"/>
          <w:sz w:val="24"/>
          <w:lang w:val="ru-RU"/>
        </w:rPr>
      </w:pPr>
      <w:bookmarkStart w:id="213" w:name="_Toc411173328"/>
      <w:bookmarkStart w:id="214" w:name="_Toc411342880"/>
      <w:bookmarkStart w:id="215" w:name="_Toc411803358"/>
      <w:bookmarkStart w:id="216" w:name="_Toc411803419"/>
      <w:bookmarkStart w:id="217" w:name="_Toc411803481"/>
      <w:bookmarkStart w:id="218" w:name="_Toc413142883"/>
      <w:bookmarkStart w:id="219" w:name="_Toc413142944"/>
      <w:r w:rsidRPr="00D5437F">
        <w:rPr>
          <w:b w:val="0"/>
          <w:sz w:val="24"/>
          <w:lang w:val="ru-RU"/>
        </w:rPr>
        <w:t>Таблица 1.1 – Характеристики водозаборных сооружений Воронинского СП</w:t>
      </w:r>
      <w:bookmarkEnd w:id="213"/>
      <w:bookmarkEnd w:id="214"/>
      <w:bookmarkEnd w:id="215"/>
      <w:bookmarkEnd w:id="216"/>
      <w:bookmarkEnd w:id="217"/>
      <w:bookmarkEnd w:id="218"/>
      <w:bookmarkEnd w:id="219"/>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787"/>
        <w:gridCol w:w="1787"/>
        <w:gridCol w:w="1787"/>
        <w:gridCol w:w="1788"/>
      </w:tblGrid>
      <w:tr w:rsidR="0068101F" w:rsidRPr="005E0FE9" w14:paraId="52DB7B69" w14:textId="77777777" w:rsidTr="00DB0B02">
        <w:tc>
          <w:tcPr>
            <w:tcW w:w="567" w:type="dxa"/>
            <w:tcBorders>
              <w:top w:val="single" w:sz="4" w:space="0" w:color="auto"/>
              <w:left w:val="single" w:sz="4" w:space="0" w:color="auto"/>
              <w:bottom w:val="single" w:sz="4" w:space="0" w:color="auto"/>
              <w:right w:val="single" w:sz="4" w:space="0" w:color="auto"/>
            </w:tcBorders>
            <w:hideMark/>
          </w:tcPr>
          <w:p w14:paraId="6C0901D3" w14:textId="77777777" w:rsidR="0068101F" w:rsidRPr="00DE6E47" w:rsidRDefault="0068101F" w:rsidP="00DB0B02">
            <w:pPr>
              <w:jc w:val="center"/>
              <w:rPr>
                <w:rFonts w:ascii="Times New Roman" w:hAnsi="Times New Roman" w:cs="Times New Roman"/>
                <w:b/>
                <w:sz w:val="24"/>
                <w:szCs w:val="24"/>
              </w:rPr>
            </w:pPr>
            <w:r w:rsidRPr="00DE6E47">
              <w:rPr>
                <w:rFonts w:ascii="Times New Roman" w:hAnsi="Times New Roman" w:cs="Times New Roman"/>
                <w:b/>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14:paraId="3097FDBB" w14:textId="77777777" w:rsidR="0068101F" w:rsidRPr="00DE6E47" w:rsidRDefault="0068101F" w:rsidP="00DB0B02">
            <w:pPr>
              <w:jc w:val="center"/>
              <w:rPr>
                <w:rFonts w:ascii="Times New Roman" w:hAnsi="Times New Roman" w:cs="Times New Roman"/>
                <w:b/>
                <w:sz w:val="24"/>
                <w:szCs w:val="24"/>
              </w:rPr>
            </w:pPr>
            <w:r w:rsidRPr="00DE6E47">
              <w:rPr>
                <w:rFonts w:ascii="Times New Roman" w:hAnsi="Times New Roman" w:cs="Times New Roman"/>
                <w:b/>
                <w:sz w:val="24"/>
                <w:szCs w:val="24"/>
              </w:rPr>
              <w:t>Наименование показателя</w:t>
            </w:r>
          </w:p>
        </w:tc>
        <w:tc>
          <w:tcPr>
            <w:tcW w:w="1787" w:type="dxa"/>
            <w:tcBorders>
              <w:top w:val="single" w:sz="4" w:space="0" w:color="auto"/>
              <w:left w:val="single" w:sz="4" w:space="0" w:color="auto"/>
              <w:bottom w:val="single" w:sz="4" w:space="0" w:color="auto"/>
              <w:right w:val="single" w:sz="4" w:space="0" w:color="auto"/>
            </w:tcBorders>
            <w:vAlign w:val="center"/>
            <w:hideMark/>
          </w:tcPr>
          <w:p w14:paraId="51EDAEFF" w14:textId="77777777" w:rsidR="0068101F" w:rsidRPr="00DE6E47" w:rsidRDefault="0068101F" w:rsidP="00DB0B02">
            <w:pPr>
              <w:jc w:val="center"/>
              <w:rPr>
                <w:rFonts w:ascii="Times New Roman" w:hAnsi="Times New Roman" w:cs="Times New Roman"/>
                <w:b/>
                <w:sz w:val="24"/>
                <w:szCs w:val="24"/>
              </w:rPr>
            </w:pPr>
            <w:r>
              <w:rPr>
                <w:rFonts w:ascii="Times New Roman" w:hAnsi="Times New Roman" w:cs="Times New Roman"/>
                <w:b/>
                <w:sz w:val="24"/>
                <w:szCs w:val="24"/>
                <w:lang w:val="ru-RU"/>
              </w:rPr>
              <w:t>д</w:t>
            </w:r>
            <w:r w:rsidRPr="00DE6E47">
              <w:rPr>
                <w:rFonts w:ascii="Times New Roman" w:hAnsi="Times New Roman" w:cs="Times New Roman"/>
                <w:b/>
                <w:sz w:val="24"/>
                <w:szCs w:val="24"/>
              </w:rPr>
              <w:t>.</w:t>
            </w:r>
            <w:r>
              <w:rPr>
                <w:rFonts w:ascii="Times New Roman" w:hAnsi="Times New Roman" w:cs="Times New Roman"/>
                <w:b/>
                <w:sz w:val="24"/>
                <w:szCs w:val="24"/>
                <w:lang w:val="ru-RU"/>
              </w:rPr>
              <w:t xml:space="preserve"> </w:t>
            </w:r>
            <w:r w:rsidRPr="00DE6E47">
              <w:rPr>
                <w:rFonts w:ascii="Times New Roman" w:hAnsi="Times New Roman" w:cs="Times New Roman"/>
                <w:b/>
                <w:sz w:val="24"/>
                <w:szCs w:val="24"/>
              </w:rPr>
              <w:t>Воронино</w:t>
            </w:r>
          </w:p>
        </w:tc>
        <w:tc>
          <w:tcPr>
            <w:tcW w:w="1787" w:type="dxa"/>
            <w:tcBorders>
              <w:top w:val="single" w:sz="4" w:space="0" w:color="auto"/>
              <w:left w:val="single" w:sz="4" w:space="0" w:color="auto"/>
              <w:bottom w:val="single" w:sz="4" w:space="0" w:color="auto"/>
              <w:right w:val="single" w:sz="4" w:space="0" w:color="auto"/>
            </w:tcBorders>
            <w:vAlign w:val="center"/>
            <w:hideMark/>
          </w:tcPr>
          <w:p w14:paraId="265F5217" w14:textId="77777777" w:rsidR="0068101F" w:rsidRPr="005E0FE9" w:rsidRDefault="0068101F" w:rsidP="00DB0B02">
            <w:pPr>
              <w:jc w:val="center"/>
              <w:rPr>
                <w:rFonts w:ascii="Times New Roman" w:hAnsi="Times New Roman" w:cs="Times New Roman"/>
                <w:b/>
                <w:sz w:val="24"/>
                <w:szCs w:val="24"/>
                <w:lang w:val="ru-RU"/>
              </w:rPr>
            </w:pPr>
            <w:r w:rsidRPr="005E0FE9">
              <w:rPr>
                <w:rFonts w:ascii="Times New Roman" w:hAnsi="Times New Roman" w:cs="Times New Roman"/>
                <w:b/>
                <w:sz w:val="24"/>
                <w:szCs w:val="24"/>
                <w:lang w:val="ru-RU"/>
              </w:rPr>
              <w:t>д.</w:t>
            </w:r>
            <w:r>
              <w:rPr>
                <w:rFonts w:ascii="Times New Roman" w:hAnsi="Times New Roman" w:cs="Times New Roman"/>
                <w:b/>
                <w:sz w:val="24"/>
                <w:szCs w:val="24"/>
                <w:lang w:val="ru-RU"/>
              </w:rPr>
              <w:t xml:space="preserve"> </w:t>
            </w:r>
            <w:r w:rsidRPr="005E0FE9">
              <w:rPr>
                <w:rFonts w:ascii="Times New Roman" w:hAnsi="Times New Roman" w:cs="Times New Roman"/>
                <w:b/>
                <w:sz w:val="24"/>
                <w:szCs w:val="24"/>
                <w:lang w:val="ru-RU"/>
              </w:rPr>
              <w:t>Ново</w:t>
            </w:r>
            <w:r>
              <w:rPr>
                <w:rFonts w:ascii="Times New Roman" w:hAnsi="Times New Roman" w:cs="Times New Roman"/>
                <w:b/>
                <w:sz w:val="24"/>
                <w:szCs w:val="24"/>
                <w:lang w:val="ru-RU"/>
              </w:rPr>
              <w:t>-</w:t>
            </w:r>
            <w:r w:rsidRPr="005E0FE9">
              <w:rPr>
                <w:rFonts w:ascii="Times New Roman" w:hAnsi="Times New Roman" w:cs="Times New Roman"/>
                <w:b/>
                <w:sz w:val="24"/>
                <w:szCs w:val="24"/>
                <w:lang w:val="ru-RU"/>
              </w:rPr>
              <w:t>михайловка</w:t>
            </w:r>
          </w:p>
        </w:tc>
        <w:tc>
          <w:tcPr>
            <w:tcW w:w="1787" w:type="dxa"/>
            <w:tcBorders>
              <w:top w:val="single" w:sz="4" w:space="0" w:color="auto"/>
              <w:left w:val="single" w:sz="4" w:space="0" w:color="auto"/>
              <w:bottom w:val="single" w:sz="4" w:space="0" w:color="auto"/>
              <w:right w:val="single" w:sz="4" w:space="0" w:color="auto"/>
            </w:tcBorders>
            <w:vAlign w:val="center"/>
            <w:hideMark/>
          </w:tcPr>
          <w:p w14:paraId="31DD13F3" w14:textId="77777777" w:rsidR="0068101F" w:rsidRPr="005E0FE9" w:rsidRDefault="0068101F" w:rsidP="00DB0B02">
            <w:pPr>
              <w:jc w:val="center"/>
              <w:rPr>
                <w:rFonts w:ascii="Times New Roman" w:hAnsi="Times New Roman" w:cs="Times New Roman"/>
                <w:b/>
                <w:sz w:val="24"/>
                <w:szCs w:val="24"/>
                <w:lang w:val="ru-RU"/>
              </w:rPr>
            </w:pPr>
            <w:r w:rsidRPr="005E0FE9">
              <w:rPr>
                <w:rFonts w:ascii="Times New Roman" w:hAnsi="Times New Roman" w:cs="Times New Roman"/>
                <w:b/>
                <w:sz w:val="24"/>
                <w:szCs w:val="24"/>
                <w:lang w:val="ru-RU"/>
              </w:rPr>
              <w:t>с.</w:t>
            </w:r>
            <w:r>
              <w:rPr>
                <w:rFonts w:ascii="Times New Roman" w:hAnsi="Times New Roman" w:cs="Times New Roman"/>
                <w:b/>
                <w:sz w:val="24"/>
                <w:szCs w:val="24"/>
                <w:lang w:val="ru-RU"/>
              </w:rPr>
              <w:t xml:space="preserve"> </w:t>
            </w:r>
            <w:r w:rsidRPr="005E0FE9">
              <w:rPr>
                <w:rFonts w:ascii="Times New Roman" w:hAnsi="Times New Roman" w:cs="Times New Roman"/>
                <w:b/>
                <w:sz w:val="24"/>
                <w:szCs w:val="24"/>
                <w:lang w:val="ru-RU"/>
              </w:rPr>
              <w:t>Семилужки</w:t>
            </w:r>
          </w:p>
        </w:tc>
        <w:tc>
          <w:tcPr>
            <w:tcW w:w="1788" w:type="dxa"/>
            <w:tcBorders>
              <w:top w:val="single" w:sz="4" w:space="0" w:color="auto"/>
              <w:left w:val="single" w:sz="4" w:space="0" w:color="auto"/>
              <w:bottom w:val="single" w:sz="4" w:space="0" w:color="auto"/>
              <w:right w:val="single" w:sz="4" w:space="0" w:color="auto"/>
            </w:tcBorders>
            <w:vAlign w:val="center"/>
            <w:hideMark/>
          </w:tcPr>
          <w:p w14:paraId="095311B8" w14:textId="77777777" w:rsidR="0068101F" w:rsidRPr="005E0FE9" w:rsidRDefault="0068101F" w:rsidP="00DB0B02">
            <w:pPr>
              <w:jc w:val="center"/>
              <w:rPr>
                <w:rFonts w:ascii="Times New Roman" w:hAnsi="Times New Roman" w:cs="Times New Roman"/>
                <w:b/>
                <w:sz w:val="24"/>
                <w:szCs w:val="24"/>
                <w:lang w:val="ru-RU"/>
              </w:rPr>
            </w:pPr>
            <w:r w:rsidRPr="005E0FE9">
              <w:rPr>
                <w:rFonts w:ascii="Times New Roman" w:hAnsi="Times New Roman" w:cs="Times New Roman"/>
                <w:b/>
                <w:sz w:val="24"/>
                <w:szCs w:val="24"/>
                <w:lang w:val="ru-RU"/>
              </w:rPr>
              <w:t>с.</w:t>
            </w:r>
            <w:r>
              <w:rPr>
                <w:rFonts w:ascii="Times New Roman" w:hAnsi="Times New Roman" w:cs="Times New Roman"/>
                <w:b/>
                <w:sz w:val="24"/>
                <w:szCs w:val="24"/>
                <w:lang w:val="ru-RU"/>
              </w:rPr>
              <w:t xml:space="preserve"> </w:t>
            </w:r>
            <w:r w:rsidRPr="005E0FE9">
              <w:rPr>
                <w:rFonts w:ascii="Times New Roman" w:hAnsi="Times New Roman" w:cs="Times New Roman"/>
                <w:b/>
                <w:sz w:val="24"/>
                <w:szCs w:val="24"/>
                <w:lang w:val="ru-RU"/>
              </w:rPr>
              <w:t>Сухоречье</w:t>
            </w:r>
          </w:p>
        </w:tc>
      </w:tr>
      <w:tr w:rsidR="0068101F" w:rsidRPr="005E0FE9" w14:paraId="5423E4E7" w14:textId="77777777" w:rsidTr="00DB0B02">
        <w:tc>
          <w:tcPr>
            <w:tcW w:w="567" w:type="dxa"/>
            <w:tcBorders>
              <w:top w:val="single" w:sz="4" w:space="0" w:color="auto"/>
              <w:left w:val="single" w:sz="4" w:space="0" w:color="auto"/>
              <w:bottom w:val="single" w:sz="4" w:space="0" w:color="auto"/>
              <w:right w:val="single" w:sz="4" w:space="0" w:color="auto"/>
            </w:tcBorders>
            <w:vAlign w:val="center"/>
            <w:hideMark/>
          </w:tcPr>
          <w:p w14:paraId="491A547E" w14:textId="77777777" w:rsidR="0068101F" w:rsidRPr="005E0FE9" w:rsidRDefault="0068101F" w:rsidP="00DB0B02">
            <w:pPr>
              <w:jc w:val="center"/>
              <w:rPr>
                <w:rFonts w:ascii="Times New Roman" w:hAnsi="Times New Roman" w:cs="Times New Roman"/>
                <w:sz w:val="24"/>
                <w:szCs w:val="24"/>
                <w:lang w:val="ru-RU"/>
              </w:rPr>
            </w:pPr>
            <w:r w:rsidRPr="005E0FE9">
              <w:rPr>
                <w:rFonts w:ascii="Times New Roman" w:hAnsi="Times New Roman" w:cs="Times New Roman"/>
                <w:sz w:val="24"/>
                <w:szCs w:val="24"/>
                <w:lang w:val="ru-RU"/>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2284E74" w14:textId="77777777" w:rsidR="0068101F" w:rsidRPr="005E0FE9" w:rsidRDefault="0068101F" w:rsidP="00DB0B02">
            <w:pPr>
              <w:rPr>
                <w:rFonts w:ascii="Times New Roman" w:hAnsi="Times New Roman" w:cs="Times New Roman"/>
                <w:sz w:val="24"/>
                <w:szCs w:val="24"/>
                <w:lang w:val="ru-RU"/>
              </w:rPr>
            </w:pPr>
            <w:r w:rsidRPr="005E0FE9">
              <w:rPr>
                <w:rFonts w:ascii="Times New Roman" w:hAnsi="Times New Roman" w:cs="Times New Roman"/>
                <w:sz w:val="24"/>
                <w:szCs w:val="24"/>
                <w:lang w:val="ru-RU"/>
              </w:rPr>
              <w:t>Количество скважин</w:t>
            </w:r>
          </w:p>
        </w:tc>
        <w:tc>
          <w:tcPr>
            <w:tcW w:w="1787" w:type="dxa"/>
            <w:tcBorders>
              <w:top w:val="single" w:sz="4" w:space="0" w:color="auto"/>
              <w:left w:val="single" w:sz="4" w:space="0" w:color="auto"/>
              <w:bottom w:val="single" w:sz="4" w:space="0" w:color="auto"/>
              <w:right w:val="single" w:sz="4" w:space="0" w:color="auto"/>
            </w:tcBorders>
            <w:vAlign w:val="center"/>
            <w:hideMark/>
          </w:tcPr>
          <w:p w14:paraId="2F56621A" w14:textId="77777777" w:rsidR="0068101F" w:rsidRPr="005E0FE9" w:rsidRDefault="0068101F" w:rsidP="00DB0B02">
            <w:pPr>
              <w:jc w:val="center"/>
              <w:rPr>
                <w:rFonts w:ascii="Times New Roman" w:hAnsi="Times New Roman" w:cs="Times New Roman"/>
                <w:sz w:val="24"/>
                <w:szCs w:val="24"/>
                <w:lang w:val="ru-RU"/>
              </w:rPr>
            </w:pPr>
            <w:r w:rsidRPr="005E0FE9">
              <w:rPr>
                <w:rFonts w:ascii="Times New Roman" w:hAnsi="Times New Roman" w:cs="Times New Roman"/>
                <w:sz w:val="24"/>
                <w:szCs w:val="24"/>
                <w:lang w:val="ru-RU"/>
              </w:rPr>
              <w:t>4</w:t>
            </w:r>
          </w:p>
        </w:tc>
        <w:tc>
          <w:tcPr>
            <w:tcW w:w="1787" w:type="dxa"/>
            <w:tcBorders>
              <w:top w:val="single" w:sz="4" w:space="0" w:color="auto"/>
              <w:left w:val="single" w:sz="4" w:space="0" w:color="auto"/>
              <w:bottom w:val="single" w:sz="4" w:space="0" w:color="auto"/>
              <w:right w:val="single" w:sz="4" w:space="0" w:color="auto"/>
            </w:tcBorders>
            <w:vAlign w:val="center"/>
            <w:hideMark/>
          </w:tcPr>
          <w:p w14:paraId="1FFE4E7F" w14:textId="77777777" w:rsidR="0068101F" w:rsidRPr="005E0FE9" w:rsidRDefault="0068101F" w:rsidP="00DB0B02">
            <w:pPr>
              <w:jc w:val="center"/>
              <w:rPr>
                <w:rFonts w:ascii="Times New Roman" w:hAnsi="Times New Roman" w:cs="Times New Roman"/>
                <w:sz w:val="24"/>
                <w:szCs w:val="24"/>
                <w:lang w:val="ru-RU"/>
              </w:rPr>
            </w:pPr>
            <w:r w:rsidRPr="005E0FE9">
              <w:rPr>
                <w:rFonts w:ascii="Times New Roman" w:hAnsi="Times New Roman" w:cs="Times New Roman"/>
                <w:sz w:val="24"/>
                <w:szCs w:val="24"/>
                <w:lang w:val="ru-RU"/>
              </w:rPr>
              <w:t>2</w:t>
            </w:r>
          </w:p>
        </w:tc>
        <w:tc>
          <w:tcPr>
            <w:tcW w:w="1787" w:type="dxa"/>
            <w:tcBorders>
              <w:top w:val="single" w:sz="4" w:space="0" w:color="auto"/>
              <w:left w:val="single" w:sz="4" w:space="0" w:color="auto"/>
              <w:bottom w:val="single" w:sz="4" w:space="0" w:color="auto"/>
              <w:right w:val="single" w:sz="4" w:space="0" w:color="auto"/>
            </w:tcBorders>
            <w:vAlign w:val="center"/>
            <w:hideMark/>
          </w:tcPr>
          <w:p w14:paraId="7A1629D0" w14:textId="77777777" w:rsidR="0068101F" w:rsidRPr="005E0FE9" w:rsidRDefault="0068101F" w:rsidP="00DB0B02">
            <w:pPr>
              <w:jc w:val="center"/>
              <w:rPr>
                <w:rFonts w:ascii="Times New Roman" w:hAnsi="Times New Roman" w:cs="Times New Roman"/>
                <w:sz w:val="24"/>
                <w:szCs w:val="24"/>
                <w:lang w:val="ru-RU"/>
              </w:rPr>
            </w:pPr>
            <w:r w:rsidRPr="005E0FE9">
              <w:rPr>
                <w:rFonts w:ascii="Times New Roman" w:hAnsi="Times New Roman" w:cs="Times New Roman"/>
                <w:sz w:val="24"/>
                <w:szCs w:val="24"/>
                <w:lang w:val="ru-RU"/>
              </w:rPr>
              <w:t>3</w:t>
            </w:r>
          </w:p>
        </w:tc>
        <w:tc>
          <w:tcPr>
            <w:tcW w:w="1788" w:type="dxa"/>
            <w:tcBorders>
              <w:top w:val="single" w:sz="4" w:space="0" w:color="auto"/>
              <w:left w:val="single" w:sz="4" w:space="0" w:color="auto"/>
              <w:bottom w:val="single" w:sz="4" w:space="0" w:color="auto"/>
              <w:right w:val="single" w:sz="4" w:space="0" w:color="auto"/>
            </w:tcBorders>
            <w:vAlign w:val="center"/>
            <w:hideMark/>
          </w:tcPr>
          <w:p w14:paraId="3F4EFBEF" w14:textId="77777777" w:rsidR="0068101F" w:rsidRPr="005E0FE9" w:rsidRDefault="0068101F" w:rsidP="00DB0B02">
            <w:pPr>
              <w:jc w:val="center"/>
              <w:rPr>
                <w:rFonts w:ascii="Times New Roman" w:hAnsi="Times New Roman" w:cs="Times New Roman"/>
                <w:sz w:val="24"/>
                <w:szCs w:val="24"/>
                <w:lang w:val="ru-RU"/>
              </w:rPr>
            </w:pPr>
            <w:r w:rsidRPr="005E0FE9">
              <w:rPr>
                <w:rFonts w:ascii="Times New Roman" w:hAnsi="Times New Roman" w:cs="Times New Roman"/>
                <w:sz w:val="24"/>
                <w:szCs w:val="24"/>
                <w:lang w:val="ru-RU"/>
              </w:rPr>
              <w:t>2</w:t>
            </w:r>
          </w:p>
        </w:tc>
      </w:tr>
      <w:tr w:rsidR="0074630E" w:rsidRPr="005E0FE9" w14:paraId="337CD5B9" w14:textId="77777777" w:rsidTr="00DB0B02">
        <w:tc>
          <w:tcPr>
            <w:tcW w:w="567" w:type="dxa"/>
            <w:vMerge w:val="restart"/>
            <w:tcBorders>
              <w:top w:val="single" w:sz="4" w:space="0" w:color="auto"/>
              <w:left w:val="single" w:sz="4" w:space="0" w:color="auto"/>
              <w:right w:val="single" w:sz="4" w:space="0" w:color="auto"/>
            </w:tcBorders>
            <w:vAlign w:val="center"/>
          </w:tcPr>
          <w:p w14:paraId="00114D09" w14:textId="77777777" w:rsidR="0074630E" w:rsidRPr="005E0FE9" w:rsidRDefault="0074630E" w:rsidP="00DB0B02">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85" w:type="dxa"/>
            <w:vMerge w:val="restart"/>
            <w:tcBorders>
              <w:top w:val="single" w:sz="4" w:space="0" w:color="auto"/>
              <w:left w:val="single" w:sz="4" w:space="0" w:color="auto"/>
              <w:right w:val="single" w:sz="4" w:space="0" w:color="auto"/>
            </w:tcBorders>
            <w:vAlign w:val="center"/>
          </w:tcPr>
          <w:p w14:paraId="32C500F3" w14:textId="77777777" w:rsidR="0074630E" w:rsidRPr="005E0FE9" w:rsidRDefault="0074630E" w:rsidP="00DB0B02">
            <w:pPr>
              <w:rPr>
                <w:rFonts w:ascii="Times New Roman" w:hAnsi="Times New Roman" w:cs="Times New Roman"/>
                <w:sz w:val="24"/>
                <w:szCs w:val="24"/>
                <w:lang w:val="ru-RU"/>
              </w:rPr>
            </w:pPr>
            <w:r w:rsidRPr="005E0FE9">
              <w:rPr>
                <w:rFonts w:ascii="Times New Roman" w:hAnsi="Times New Roman" w:cs="Times New Roman"/>
                <w:sz w:val="24"/>
                <w:szCs w:val="24"/>
                <w:lang w:val="ru-RU"/>
              </w:rPr>
              <w:t>№ скважины</w:t>
            </w:r>
          </w:p>
        </w:tc>
        <w:tc>
          <w:tcPr>
            <w:tcW w:w="1787" w:type="dxa"/>
            <w:tcBorders>
              <w:top w:val="single" w:sz="4" w:space="0" w:color="auto"/>
              <w:left w:val="single" w:sz="4" w:space="0" w:color="auto"/>
              <w:bottom w:val="single" w:sz="4" w:space="0" w:color="auto"/>
              <w:right w:val="single" w:sz="4" w:space="0" w:color="auto"/>
            </w:tcBorders>
            <w:vAlign w:val="center"/>
          </w:tcPr>
          <w:p w14:paraId="4AC24A56" w14:textId="5AE176A5" w:rsidR="0074630E" w:rsidRPr="00941C0F" w:rsidRDefault="0074630E" w:rsidP="00332793">
            <w:pPr>
              <w:jc w:val="center"/>
              <w:rPr>
                <w:rFonts w:ascii="Times New Roman" w:hAnsi="Times New Roman" w:cs="Times New Roman"/>
                <w:sz w:val="24"/>
                <w:szCs w:val="24"/>
                <w:lang w:val="ru-RU"/>
              </w:rPr>
            </w:pPr>
            <w:r w:rsidRPr="00941C0F">
              <w:rPr>
                <w:rFonts w:ascii="Times New Roman" w:hAnsi="Times New Roman" w:cs="Times New Roman"/>
                <w:sz w:val="24"/>
                <w:szCs w:val="24"/>
                <w:lang w:val="ru-RU"/>
              </w:rPr>
              <w:t>№ 11/307</w:t>
            </w:r>
          </w:p>
        </w:tc>
        <w:tc>
          <w:tcPr>
            <w:tcW w:w="1787" w:type="dxa"/>
            <w:tcBorders>
              <w:top w:val="single" w:sz="4" w:space="0" w:color="auto"/>
              <w:left w:val="single" w:sz="4" w:space="0" w:color="auto"/>
              <w:bottom w:val="single" w:sz="4" w:space="0" w:color="auto"/>
              <w:right w:val="single" w:sz="4" w:space="0" w:color="auto"/>
            </w:tcBorders>
            <w:vAlign w:val="center"/>
          </w:tcPr>
          <w:p w14:paraId="1AAAA77A" w14:textId="3D615D29" w:rsidR="0074630E" w:rsidRPr="00941C0F" w:rsidRDefault="0074630E"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lang w:val="ru-RU"/>
              </w:rPr>
              <w:t>№ 63/68</w:t>
            </w:r>
          </w:p>
        </w:tc>
        <w:tc>
          <w:tcPr>
            <w:tcW w:w="1787" w:type="dxa"/>
            <w:tcBorders>
              <w:top w:val="single" w:sz="4" w:space="0" w:color="auto"/>
              <w:left w:val="single" w:sz="4" w:space="0" w:color="auto"/>
              <w:bottom w:val="single" w:sz="4" w:space="0" w:color="auto"/>
              <w:right w:val="single" w:sz="4" w:space="0" w:color="auto"/>
            </w:tcBorders>
            <w:vAlign w:val="center"/>
          </w:tcPr>
          <w:p w14:paraId="1FE7ABD2" w14:textId="77777777" w:rsidR="0074630E" w:rsidRPr="00941C0F" w:rsidRDefault="0074630E"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lang w:val="ru-RU"/>
              </w:rPr>
              <w:t>№ 54/85</w:t>
            </w:r>
          </w:p>
        </w:tc>
        <w:tc>
          <w:tcPr>
            <w:tcW w:w="1788" w:type="dxa"/>
            <w:tcBorders>
              <w:top w:val="single" w:sz="4" w:space="0" w:color="auto"/>
              <w:left w:val="single" w:sz="4" w:space="0" w:color="auto"/>
              <w:bottom w:val="single" w:sz="4" w:space="0" w:color="auto"/>
              <w:right w:val="single" w:sz="4" w:space="0" w:color="auto"/>
            </w:tcBorders>
            <w:vAlign w:val="center"/>
          </w:tcPr>
          <w:p w14:paraId="15B7491F" w14:textId="77777777" w:rsidR="0074630E" w:rsidRPr="00941C0F" w:rsidRDefault="0074630E"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lang w:val="ru-RU"/>
              </w:rPr>
              <w:t xml:space="preserve">№ </w:t>
            </w:r>
            <w:r w:rsidRPr="00941C0F">
              <w:rPr>
                <w:rFonts w:ascii="Times New Roman" w:hAnsi="Times New Roman" w:cs="Times New Roman"/>
                <w:sz w:val="24"/>
                <w:szCs w:val="24"/>
              </w:rPr>
              <w:t>44/91</w:t>
            </w:r>
          </w:p>
        </w:tc>
      </w:tr>
      <w:tr w:rsidR="0074630E" w:rsidRPr="005E0FE9" w14:paraId="62DABA57" w14:textId="77777777" w:rsidTr="00DB0B02">
        <w:tc>
          <w:tcPr>
            <w:tcW w:w="567" w:type="dxa"/>
            <w:vMerge/>
            <w:tcBorders>
              <w:left w:val="single" w:sz="4" w:space="0" w:color="auto"/>
              <w:right w:val="single" w:sz="4" w:space="0" w:color="auto"/>
            </w:tcBorders>
            <w:vAlign w:val="center"/>
          </w:tcPr>
          <w:p w14:paraId="571FDB2B" w14:textId="77777777" w:rsidR="0074630E" w:rsidRPr="005E0FE9" w:rsidRDefault="0074630E" w:rsidP="00DB0B02">
            <w:pPr>
              <w:jc w:val="center"/>
              <w:rPr>
                <w:rFonts w:ascii="Times New Roman" w:hAnsi="Times New Roman" w:cs="Times New Roman"/>
                <w:sz w:val="24"/>
                <w:szCs w:val="24"/>
                <w:lang w:val="ru-RU"/>
              </w:rPr>
            </w:pPr>
          </w:p>
        </w:tc>
        <w:tc>
          <w:tcPr>
            <w:tcW w:w="1985" w:type="dxa"/>
            <w:vMerge/>
            <w:tcBorders>
              <w:left w:val="single" w:sz="4" w:space="0" w:color="auto"/>
              <w:right w:val="single" w:sz="4" w:space="0" w:color="auto"/>
            </w:tcBorders>
            <w:vAlign w:val="center"/>
          </w:tcPr>
          <w:p w14:paraId="7C27ECF7" w14:textId="77777777" w:rsidR="0074630E" w:rsidRPr="005E0FE9" w:rsidRDefault="0074630E" w:rsidP="00DB0B02">
            <w:pPr>
              <w:rPr>
                <w:rFonts w:ascii="Times New Roman" w:hAnsi="Times New Roman" w:cs="Times New Roman"/>
                <w:sz w:val="24"/>
                <w:szCs w:val="24"/>
                <w:lang w:val="ru-RU"/>
              </w:rPr>
            </w:pPr>
          </w:p>
        </w:tc>
        <w:tc>
          <w:tcPr>
            <w:tcW w:w="1787" w:type="dxa"/>
            <w:tcBorders>
              <w:top w:val="single" w:sz="4" w:space="0" w:color="auto"/>
              <w:left w:val="single" w:sz="4" w:space="0" w:color="auto"/>
              <w:bottom w:val="single" w:sz="4" w:space="0" w:color="auto"/>
              <w:right w:val="single" w:sz="4" w:space="0" w:color="auto"/>
            </w:tcBorders>
            <w:vAlign w:val="center"/>
          </w:tcPr>
          <w:p w14:paraId="22BAB299" w14:textId="4F5F8936" w:rsidR="0074630E" w:rsidRPr="00941C0F" w:rsidRDefault="0074630E"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lang w:val="ru-RU"/>
              </w:rPr>
              <w:t xml:space="preserve">№ </w:t>
            </w:r>
            <w:r w:rsidR="00941C0F">
              <w:rPr>
                <w:rFonts w:ascii="Times New Roman" w:hAnsi="Times New Roman" w:cs="Times New Roman"/>
                <w:sz w:val="24"/>
                <w:szCs w:val="24"/>
                <w:lang w:val="ru-RU"/>
              </w:rPr>
              <w:t>11/316</w:t>
            </w:r>
          </w:p>
        </w:tc>
        <w:tc>
          <w:tcPr>
            <w:tcW w:w="1787" w:type="dxa"/>
            <w:tcBorders>
              <w:top w:val="single" w:sz="4" w:space="0" w:color="auto"/>
              <w:left w:val="single" w:sz="4" w:space="0" w:color="auto"/>
              <w:bottom w:val="single" w:sz="4" w:space="0" w:color="auto"/>
              <w:right w:val="single" w:sz="4" w:space="0" w:color="auto"/>
            </w:tcBorders>
            <w:vAlign w:val="center"/>
          </w:tcPr>
          <w:p w14:paraId="6F625C97" w14:textId="330DB3A7" w:rsidR="0074630E" w:rsidRPr="00941C0F" w:rsidRDefault="0074630E"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lang w:val="ru-RU"/>
              </w:rPr>
              <w:t>№ 5/99</w:t>
            </w:r>
          </w:p>
        </w:tc>
        <w:tc>
          <w:tcPr>
            <w:tcW w:w="1787" w:type="dxa"/>
            <w:tcBorders>
              <w:top w:val="single" w:sz="4" w:space="0" w:color="auto"/>
              <w:left w:val="single" w:sz="4" w:space="0" w:color="auto"/>
              <w:bottom w:val="single" w:sz="4" w:space="0" w:color="auto"/>
              <w:right w:val="single" w:sz="4" w:space="0" w:color="auto"/>
            </w:tcBorders>
            <w:vAlign w:val="center"/>
          </w:tcPr>
          <w:p w14:paraId="2B86F1DC" w14:textId="77777777" w:rsidR="0074630E" w:rsidRPr="00941C0F" w:rsidRDefault="0074630E"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lang w:val="ru-RU"/>
              </w:rPr>
              <w:t>№ 20/72</w:t>
            </w:r>
          </w:p>
        </w:tc>
        <w:tc>
          <w:tcPr>
            <w:tcW w:w="1788" w:type="dxa"/>
            <w:tcBorders>
              <w:top w:val="single" w:sz="4" w:space="0" w:color="auto"/>
              <w:left w:val="single" w:sz="4" w:space="0" w:color="auto"/>
              <w:bottom w:val="single" w:sz="4" w:space="0" w:color="auto"/>
              <w:right w:val="single" w:sz="4" w:space="0" w:color="auto"/>
            </w:tcBorders>
            <w:vAlign w:val="center"/>
          </w:tcPr>
          <w:p w14:paraId="72F95910" w14:textId="77777777" w:rsidR="0074630E" w:rsidRPr="00941C0F" w:rsidRDefault="0074630E"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rPr>
              <w:t>№</w:t>
            </w:r>
            <w:r w:rsidRPr="00941C0F">
              <w:rPr>
                <w:rFonts w:ascii="Times New Roman" w:hAnsi="Times New Roman" w:cs="Times New Roman"/>
                <w:sz w:val="24"/>
                <w:szCs w:val="24"/>
                <w:lang w:val="ru-RU"/>
              </w:rPr>
              <w:t xml:space="preserve"> </w:t>
            </w:r>
            <w:r w:rsidRPr="00941C0F">
              <w:rPr>
                <w:rFonts w:ascii="Times New Roman" w:hAnsi="Times New Roman" w:cs="Times New Roman"/>
                <w:sz w:val="24"/>
                <w:szCs w:val="24"/>
              </w:rPr>
              <w:t>45/91</w:t>
            </w:r>
          </w:p>
        </w:tc>
      </w:tr>
      <w:tr w:rsidR="0074630E" w:rsidRPr="005E0FE9" w14:paraId="7B75DB79" w14:textId="77777777" w:rsidTr="00DB0B02">
        <w:tc>
          <w:tcPr>
            <w:tcW w:w="567" w:type="dxa"/>
            <w:vMerge/>
            <w:tcBorders>
              <w:left w:val="single" w:sz="4" w:space="0" w:color="auto"/>
              <w:right w:val="single" w:sz="4" w:space="0" w:color="auto"/>
            </w:tcBorders>
            <w:vAlign w:val="center"/>
          </w:tcPr>
          <w:p w14:paraId="7C2B7B6F" w14:textId="77777777" w:rsidR="0074630E" w:rsidRPr="005E0FE9" w:rsidRDefault="0074630E" w:rsidP="00DB0B02">
            <w:pPr>
              <w:jc w:val="center"/>
              <w:rPr>
                <w:rFonts w:ascii="Times New Roman" w:hAnsi="Times New Roman" w:cs="Times New Roman"/>
                <w:sz w:val="24"/>
                <w:szCs w:val="24"/>
                <w:lang w:val="ru-RU"/>
              </w:rPr>
            </w:pPr>
          </w:p>
        </w:tc>
        <w:tc>
          <w:tcPr>
            <w:tcW w:w="1985" w:type="dxa"/>
            <w:vMerge/>
            <w:tcBorders>
              <w:left w:val="single" w:sz="4" w:space="0" w:color="auto"/>
              <w:right w:val="single" w:sz="4" w:space="0" w:color="auto"/>
            </w:tcBorders>
            <w:vAlign w:val="center"/>
          </w:tcPr>
          <w:p w14:paraId="2B2B5DBE" w14:textId="77777777" w:rsidR="0074630E" w:rsidRPr="005E0FE9" w:rsidRDefault="0074630E" w:rsidP="00DB0B02">
            <w:pPr>
              <w:rPr>
                <w:rFonts w:ascii="Times New Roman" w:hAnsi="Times New Roman" w:cs="Times New Roman"/>
                <w:sz w:val="24"/>
                <w:szCs w:val="24"/>
                <w:lang w:val="ru-RU"/>
              </w:rPr>
            </w:pPr>
          </w:p>
        </w:tc>
        <w:tc>
          <w:tcPr>
            <w:tcW w:w="1787" w:type="dxa"/>
            <w:tcBorders>
              <w:top w:val="single" w:sz="4" w:space="0" w:color="auto"/>
              <w:left w:val="single" w:sz="4" w:space="0" w:color="auto"/>
              <w:bottom w:val="single" w:sz="4" w:space="0" w:color="auto"/>
              <w:right w:val="single" w:sz="4" w:space="0" w:color="auto"/>
            </w:tcBorders>
          </w:tcPr>
          <w:p w14:paraId="39B804C9" w14:textId="1EC716C1" w:rsidR="0074630E" w:rsidRPr="00941C0F" w:rsidRDefault="0074630E" w:rsidP="00941C0F">
            <w:pPr>
              <w:jc w:val="center"/>
              <w:rPr>
                <w:rFonts w:ascii="Times New Roman" w:hAnsi="Times New Roman" w:cs="Times New Roman"/>
                <w:i/>
                <w:sz w:val="24"/>
                <w:szCs w:val="24"/>
                <w:lang w:val="ru-RU"/>
              </w:rPr>
            </w:pPr>
            <w:r w:rsidRPr="00941C0F">
              <w:rPr>
                <w:rFonts w:ascii="Times New Roman" w:hAnsi="Times New Roman" w:cs="Times New Roman"/>
                <w:sz w:val="24"/>
                <w:szCs w:val="24"/>
                <w:lang w:val="ru-RU"/>
              </w:rPr>
              <w:t>№ 11</w:t>
            </w:r>
            <w:r w:rsidR="00941C0F">
              <w:rPr>
                <w:rFonts w:ascii="Times New Roman" w:hAnsi="Times New Roman" w:cs="Times New Roman"/>
                <w:sz w:val="24"/>
                <w:szCs w:val="24"/>
                <w:lang w:val="ru-RU"/>
              </w:rPr>
              <w:t>/</w:t>
            </w:r>
            <w:r w:rsidRPr="00941C0F">
              <w:rPr>
                <w:rFonts w:ascii="Times New Roman" w:hAnsi="Times New Roman" w:cs="Times New Roman"/>
                <w:sz w:val="24"/>
                <w:szCs w:val="24"/>
                <w:lang w:val="ru-RU"/>
              </w:rPr>
              <w:t>3</w:t>
            </w:r>
            <w:r w:rsidR="00941C0F">
              <w:rPr>
                <w:rFonts w:ascii="Times New Roman" w:hAnsi="Times New Roman" w:cs="Times New Roman"/>
                <w:sz w:val="24"/>
                <w:szCs w:val="24"/>
                <w:lang w:val="ru-RU"/>
              </w:rPr>
              <w:t>1</w:t>
            </w:r>
            <w:r w:rsidRPr="00941C0F">
              <w:rPr>
                <w:rFonts w:ascii="Times New Roman" w:hAnsi="Times New Roman" w:cs="Times New Roman"/>
                <w:sz w:val="24"/>
                <w:szCs w:val="24"/>
                <w:lang w:val="ru-RU"/>
              </w:rPr>
              <w:t>2</w:t>
            </w:r>
          </w:p>
        </w:tc>
        <w:tc>
          <w:tcPr>
            <w:tcW w:w="1787" w:type="dxa"/>
            <w:tcBorders>
              <w:top w:val="single" w:sz="4" w:space="0" w:color="auto"/>
              <w:left w:val="single" w:sz="4" w:space="0" w:color="auto"/>
              <w:bottom w:val="single" w:sz="4" w:space="0" w:color="auto"/>
              <w:right w:val="single" w:sz="4" w:space="0" w:color="auto"/>
            </w:tcBorders>
            <w:vAlign w:val="center"/>
          </w:tcPr>
          <w:p w14:paraId="639C66CA" w14:textId="77777777" w:rsidR="0074630E" w:rsidRPr="00941C0F" w:rsidRDefault="0074630E" w:rsidP="00DB0B02">
            <w:pPr>
              <w:jc w:val="center"/>
              <w:rPr>
                <w:rFonts w:ascii="Times New Roman" w:hAnsi="Times New Roman" w:cs="Times New Roman"/>
                <w:i/>
                <w:sz w:val="24"/>
                <w:szCs w:val="24"/>
                <w:lang w:val="ru-RU"/>
              </w:rPr>
            </w:pPr>
          </w:p>
        </w:tc>
        <w:tc>
          <w:tcPr>
            <w:tcW w:w="1787" w:type="dxa"/>
            <w:tcBorders>
              <w:top w:val="single" w:sz="4" w:space="0" w:color="auto"/>
              <w:left w:val="single" w:sz="4" w:space="0" w:color="auto"/>
              <w:bottom w:val="single" w:sz="4" w:space="0" w:color="auto"/>
              <w:right w:val="single" w:sz="4" w:space="0" w:color="auto"/>
            </w:tcBorders>
            <w:vAlign w:val="center"/>
          </w:tcPr>
          <w:p w14:paraId="02203013" w14:textId="16FB3E1D" w:rsidR="0074630E" w:rsidRPr="00941C0F" w:rsidRDefault="0074630E"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lang w:val="ru-RU"/>
              </w:rPr>
              <w:t>№1П/04</w:t>
            </w:r>
          </w:p>
        </w:tc>
        <w:tc>
          <w:tcPr>
            <w:tcW w:w="1788" w:type="dxa"/>
            <w:tcBorders>
              <w:top w:val="single" w:sz="4" w:space="0" w:color="auto"/>
              <w:left w:val="single" w:sz="4" w:space="0" w:color="auto"/>
              <w:bottom w:val="single" w:sz="4" w:space="0" w:color="auto"/>
              <w:right w:val="single" w:sz="4" w:space="0" w:color="auto"/>
            </w:tcBorders>
            <w:vAlign w:val="center"/>
          </w:tcPr>
          <w:p w14:paraId="27E0F077" w14:textId="77777777" w:rsidR="0074630E" w:rsidRPr="00941C0F" w:rsidRDefault="0074630E" w:rsidP="00DB0B02">
            <w:pPr>
              <w:jc w:val="center"/>
              <w:rPr>
                <w:rFonts w:ascii="Times New Roman" w:hAnsi="Times New Roman" w:cs="Times New Roman"/>
                <w:sz w:val="24"/>
                <w:szCs w:val="24"/>
                <w:lang w:val="ru-RU"/>
              </w:rPr>
            </w:pPr>
          </w:p>
        </w:tc>
      </w:tr>
      <w:tr w:rsidR="0074630E" w:rsidRPr="005E0FE9" w14:paraId="1B6B2545" w14:textId="77777777" w:rsidTr="0074630E">
        <w:tc>
          <w:tcPr>
            <w:tcW w:w="567" w:type="dxa"/>
            <w:vMerge/>
            <w:tcBorders>
              <w:left w:val="single" w:sz="4" w:space="0" w:color="auto"/>
              <w:right w:val="single" w:sz="4" w:space="0" w:color="auto"/>
            </w:tcBorders>
            <w:vAlign w:val="center"/>
          </w:tcPr>
          <w:p w14:paraId="7371A46B" w14:textId="77777777" w:rsidR="0074630E" w:rsidRPr="005E0FE9" w:rsidRDefault="0074630E" w:rsidP="00DB0B02">
            <w:pPr>
              <w:jc w:val="center"/>
              <w:rPr>
                <w:rFonts w:ascii="Times New Roman" w:hAnsi="Times New Roman" w:cs="Times New Roman"/>
                <w:sz w:val="24"/>
                <w:szCs w:val="24"/>
                <w:lang w:val="ru-RU"/>
              </w:rPr>
            </w:pPr>
          </w:p>
        </w:tc>
        <w:tc>
          <w:tcPr>
            <w:tcW w:w="1985" w:type="dxa"/>
            <w:vMerge/>
            <w:tcBorders>
              <w:left w:val="single" w:sz="4" w:space="0" w:color="auto"/>
              <w:right w:val="single" w:sz="4" w:space="0" w:color="auto"/>
            </w:tcBorders>
            <w:vAlign w:val="center"/>
          </w:tcPr>
          <w:p w14:paraId="69BD99A0" w14:textId="77777777" w:rsidR="0074630E" w:rsidRPr="005E0FE9" w:rsidRDefault="0074630E" w:rsidP="00DB0B02">
            <w:pPr>
              <w:rPr>
                <w:rFonts w:ascii="Times New Roman" w:hAnsi="Times New Roman" w:cs="Times New Roman"/>
                <w:sz w:val="24"/>
                <w:szCs w:val="24"/>
                <w:lang w:val="ru-RU"/>
              </w:rPr>
            </w:pPr>
          </w:p>
        </w:tc>
        <w:tc>
          <w:tcPr>
            <w:tcW w:w="1787" w:type="dxa"/>
            <w:tcBorders>
              <w:top w:val="single" w:sz="4" w:space="0" w:color="auto"/>
              <w:left w:val="single" w:sz="4" w:space="0" w:color="auto"/>
              <w:bottom w:val="single" w:sz="4" w:space="0" w:color="auto"/>
              <w:right w:val="single" w:sz="4" w:space="0" w:color="auto"/>
            </w:tcBorders>
          </w:tcPr>
          <w:p w14:paraId="29BB799A" w14:textId="56E243BD" w:rsidR="0074630E" w:rsidRPr="00941C0F" w:rsidRDefault="0074630E" w:rsidP="00DB0B02">
            <w:pPr>
              <w:jc w:val="center"/>
              <w:rPr>
                <w:rFonts w:ascii="Times New Roman" w:hAnsi="Times New Roman" w:cs="Times New Roman"/>
                <w:i/>
                <w:sz w:val="24"/>
                <w:szCs w:val="24"/>
                <w:lang w:val="ru-RU"/>
              </w:rPr>
            </w:pPr>
            <w:r w:rsidRPr="00941C0F">
              <w:rPr>
                <w:rFonts w:ascii="Times New Roman" w:hAnsi="Times New Roman" w:cs="Times New Roman"/>
                <w:sz w:val="24"/>
                <w:szCs w:val="24"/>
                <w:lang w:val="ru-RU"/>
              </w:rPr>
              <w:t>№ 107</w:t>
            </w:r>
          </w:p>
        </w:tc>
        <w:tc>
          <w:tcPr>
            <w:tcW w:w="1787" w:type="dxa"/>
            <w:tcBorders>
              <w:top w:val="single" w:sz="4" w:space="0" w:color="auto"/>
              <w:left w:val="single" w:sz="4" w:space="0" w:color="auto"/>
              <w:bottom w:val="single" w:sz="4" w:space="0" w:color="auto"/>
              <w:right w:val="single" w:sz="4" w:space="0" w:color="auto"/>
            </w:tcBorders>
            <w:vAlign w:val="center"/>
          </w:tcPr>
          <w:p w14:paraId="1834C0B2" w14:textId="77777777" w:rsidR="0074630E" w:rsidRPr="00941C0F" w:rsidRDefault="0074630E" w:rsidP="00DB0B02">
            <w:pPr>
              <w:jc w:val="center"/>
              <w:rPr>
                <w:rFonts w:ascii="Times New Roman" w:hAnsi="Times New Roman" w:cs="Times New Roman"/>
                <w:i/>
                <w:sz w:val="24"/>
                <w:szCs w:val="24"/>
                <w:lang w:val="ru-RU"/>
              </w:rPr>
            </w:pPr>
          </w:p>
        </w:tc>
        <w:tc>
          <w:tcPr>
            <w:tcW w:w="1787" w:type="dxa"/>
            <w:tcBorders>
              <w:top w:val="single" w:sz="4" w:space="0" w:color="auto"/>
              <w:left w:val="single" w:sz="4" w:space="0" w:color="auto"/>
              <w:bottom w:val="single" w:sz="4" w:space="0" w:color="auto"/>
              <w:right w:val="single" w:sz="4" w:space="0" w:color="auto"/>
            </w:tcBorders>
            <w:vAlign w:val="center"/>
          </w:tcPr>
          <w:p w14:paraId="3AD12589" w14:textId="77777777" w:rsidR="0074630E" w:rsidRPr="00941C0F" w:rsidRDefault="0074630E" w:rsidP="00DB0B02">
            <w:pPr>
              <w:jc w:val="center"/>
              <w:rPr>
                <w:rFonts w:ascii="Times New Roman" w:hAnsi="Times New Roman" w:cs="Times New Roman"/>
                <w:i/>
                <w:sz w:val="24"/>
                <w:szCs w:val="24"/>
                <w:lang w:val="ru-RU"/>
              </w:rPr>
            </w:pPr>
          </w:p>
        </w:tc>
        <w:tc>
          <w:tcPr>
            <w:tcW w:w="1788" w:type="dxa"/>
            <w:tcBorders>
              <w:top w:val="single" w:sz="4" w:space="0" w:color="auto"/>
              <w:left w:val="single" w:sz="4" w:space="0" w:color="auto"/>
              <w:bottom w:val="single" w:sz="4" w:space="0" w:color="auto"/>
              <w:right w:val="single" w:sz="4" w:space="0" w:color="auto"/>
            </w:tcBorders>
            <w:vAlign w:val="center"/>
          </w:tcPr>
          <w:p w14:paraId="0499CD71" w14:textId="77777777" w:rsidR="0074630E" w:rsidRPr="00941C0F" w:rsidRDefault="0074630E" w:rsidP="00DB0B02">
            <w:pPr>
              <w:jc w:val="center"/>
              <w:rPr>
                <w:rFonts w:ascii="Times New Roman" w:hAnsi="Times New Roman" w:cs="Times New Roman"/>
                <w:sz w:val="24"/>
                <w:szCs w:val="24"/>
                <w:lang w:val="ru-RU"/>
              </w:rPr>
            </w:pPr>
          </w:p>
        </w:tc>
      </w:tr>
      <w:tr w:rsidR="0074630E" w:rsidRPr="005E0FE9" w14:paraId="4EA43A27" w14:textId="77777777" w:rsidTr="00DB0B02">
        <w:tc>
          <w:tcPr>
            <w:tcW w:w="567" w:type="dxa"/>
            <w:vMerge/>
            <w:tcBorders>
              <w:left w:val="single" w:sz="4" w:space="0" w:color="auto"/>
              <w:bottom w:val="single" w:sz="4" w:space="0" w:color="auto"/>
              <w:right w:val="single" w:sz="4" w:space="0" w:color="auto"/>
            </w:tcBorders>
            <w:vAlign w:val="center"/>
          </w:tcPr>
          <w:p w14:paraId="6A5A08BB" w14:textId="77777777" w:rsidR="0074630E" w:rsidRPr="005E0FE9" w:rsidRDefault="0074630E" w:rsidP="00DB0B02">
            <w:pPr>
              <w:jc w:val="center"/>
              <w:rPr>
                <w:rFonts w:ascii="Times New Roman" w:hAnsi="Times New Roman" w:cs="Times New Roman"/>
                <w:sz w:val="24"/>
                <w:szCs w:val="24"/>
                <w:lang w:val="ru-RU"/>
              </w:rPr>
            </w:pPr>
          </w:p>
        </w:tc>
        <w:tc>
          <w:tcPr>
            <w:tcW w:w="1985" w:type="dxa"/>
            <w:vMerge/>
            <w:tcBorders>
              <w:left w:val="single" w:sz="4" w:space="0" w:color="auto"/>
              <w:bottom w:val="single" w:sz="4" w:space="0" w:color="auto"/>
              <w:right w:val="single" w:sz="4" w:space="0" w:color="auto"/>
            </w:tcBorders>
            <w:vAlign w:val="center"/>
          </w:tcPr>
          <w:p w14:paraId="1B0DEE83" w14:textId="77777777" w:rsidR="0074630E" w:rsidRPr="005E0FE9" w:rsidRDefault="0074630E" w:rsidP="00DB0B02">
            <w:pPr>
              <w:rPr>
                <w:rFonts w:ascii="Times New Roman" w:hAnsi="Times New Roman" w:cs="Times New Roman"/>
                <w:sz w:val="24"/>
                <w:szCs w:val="24"/>
                <w:lang w:val="ru-RU"/>
              </w:rPr>
            </w:pPr>
          </w:p>
        </w:tc>
        <w:tc>
          <w:tcPr>
            <w:tcW w:w="1787" w:type="dxa"/>
            <w:tcBorders>
              <w:top w:val="single" w:sz="4" w:space="0" w:color="auto"/>
              <w:left w:val="single" w:sz="4" w:space="0" w:color="auto"/>
              <w:bottom w:val="single" w:sz="4" w:space="0" w:color="auto"/>
              <w:right w:val="single" w:sz="4" w:space="0" w:color="auto"/>
            </w:tcBorders>
          </w:tcPr>
          <w:p w14:paraId="0083E5BF" w14:textId="0FD1CFB5" w:rsidR="0074630E" w:rsidRPr="00941C0F" w:rsidRDefault="0074630E"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rPr>
              <w:t>Нет д</w:t>
            </w:r>
            <w:r w:rsidRPr="00941C0F">
              <w:rPr>
                <w:rFonts w:ascii="Times New Roman" w:hAnsi="Times New Roman" w:cs="Times New Roman"/>
                <w:sz w:val="24"/>
                <w:szCs w:val="24"/>
                <w:lang w:val="ru-RU"/>
              </w:rPr>
              <w:t>анных</w:t>
            </w:r>
          </w:p>
        </w:tc>
        <w:tc>
          <w:tcPr>
            <w:tcW w:w="1787" w:type="dxa"/>
            <w:tcBorders>
              <w:top w:val="single" w:sz="4" w:space="0" w:color="auto"/>
              <w:left w:val="single" w:sz="4" w:space="0" w:color="auto"/>
              <w:bottom w:val="single" w:sz="4" w:space="0" w:color="auto"/>
              <w:right w:val="single" w:sz="4" w:space="0" w:color="auto"/>
            </w:tcBorders>
            <w:vAlign w:val="center"/>
          </w:tcPr>
          <w:p w14:paraId="5F116ECE" w14:textId="77777777" w:rsidR="0074630E" w:rsidRPr="00941C0F" w:rsidRDefault="0074630E" w:rsidP="00DB0B02">
            <w:pPr>
              <w:jc w:val="center"/>
              <w:rPr>
                <w:rFonts w:ascii="Times New Roman" w:hAnsi="Times New Roman" w:cs="Times New Roman"/>
                <w:i/>
                <w:sz w:val="24"/>
                <w:szCs w:val="24"/>
                <w:lang w:val="ru-RU"/>
              </w:rPr>
            </w:pPr>
          </w:p>
        </w:tc>
        <w:tc>
          <w:tcPr>
            <w:tcW w:w="1787" w:type="dxa"/>
            <w:tcBorders>
              <w:top w:val="single" w:sz="4" w:space="0" w:color="auto"/>
              <w:left w:val="single" w:sz="4" w:space="0" w:color="auto"/>
              <w:bottom w:val="single" w:sz="4" w:space="0" w:color="auto"/>
              <w:right w:val="single" w:sz="4" w:space="0" w:color="auto"/>
            </w:tcBorders>
            <w:vAlign w:val="center"/>
          </w:tcPr>
          <w:p w14:paraId="3AD4CB4D" w14:textId="77777777" w:rsidR="0074630E" w:rsidRPr="00941C0F" w:rsidRDefault="0074630E" w:rsidP="00DB0B02">
            <w:pPr>
              <w:jc w:val="center"/>
              <w:rPr>
                <w:rFonts w:ascii="Times New Roman" w:hAnsi="Times New Roman" w:cs="Times New Roman"/>
                <w:i/>
                <w:sz w:val="24"/>
                <w:szCs w:val="24"/>
                <w:lang w:val="ru-RU"/>
              </w:rPr>
            </w:pPr>
          </w:p>
        </w:tc>
        <w:tc>
          <w:tcPr>
            <w:tcW w:w="1788" w:type="dxa"/>
            <w:tcBorders>
              <w:top w:val="single" w:sz="4" w:space="0" w:color="auto"/>
              <w:left w:val="single" w:sz="4" w:space="0" w:color="auto"/>
              <w:bottom w:val="single" w:sz="4" w:space="0" w:color="auto"/>
              <w:right w:val="single" w:sz="4" w:space="0" w:color="auto"/>
            </w:tcBorders>
            <w:vAlign w:val="center"/>
          </w:tcPr>
          <w:p w14:paraId="10880E96" w14:textId="77777777" w:rsidR="0074630E" w:rsidRPr="00941C0F" w:rsidRDefault="0074630E" w:rsidP="00DB0B02">
            <w:pPr>
              <w:jc w:val="center"/>
              <w:rPr>
                <w:rFonts w:ascii="Times New Roman" w:hAnsi="Times New Roman" w:cs="Times New Roman"/>
                <w:sz w:val="24"/>
                <w:szCs w:val="24"/>
                <w:lang w:val="ru-RU"/>
              </w:rPr>
            </w:pPr>
          </w:p>
        </w:tc>
      </w:tr>
      <w:tr w:rsidR="0068101F" w:rsidRPr="005E0FE9" w14:paraId="2E4EBFDB" w14:textId="77777777" w:rsidTr="00DB0B02">
        <w:tc>
          <w:tcPr>
            <w:tcW w:w="567" w:type="dxa"/>
            <w:vMerge w:val="restart"/>
            <w:tcBorders>
              <w:left w:val="single" w:sz="4" w:space="0" w:color="auto"/>
              <w:right w:val="single" w:sz="4" w:space="0" w:color="auto"/>
            </w:tcBorders>
            <w:vAlign w:val="center"/>
          </w:tcPr>
          <w:p w14:paraId="78818AE6" w14:textId="77777777" w:rsidR="0068101F" w:rsidRPr="005E0FE9" w:rsidRDefault="0068101F" w:rsidP="00DB0B02">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985" w:type="dxa"/>
            <w:vMerge w:val="restart"/>
            <w:tcBorders>
              <w:left w:val="single" w:sz="4" w:space="0" w:color="auto"/>
              <w:right w:val="single" w:sz="4" w:space="0" w:color="auto"/>
            </w:tcBorders>
            <w:vAlign w:val="center"/>
          </w:tcPr>
          <w:p w14:paraId="1CBA9AA9" w14:textId="77777777" w:rsidR="0068101F" w:rsidRPr="005E0FE9" w:rsidRDefault="0068101F" w:rsidP="00DB0B02">
            <w:pPr>
              <w:rPr>
                <w:rFonts w:ascii="Times New Roman" w:hAnsi="Times New Roman" w:cs="Times New Roman"/>
                <w:sz w:val="24"/>
                <w:szCs w:val="24"/>
                <w:lang w:val="ru-RU"/>
              </w:rPr>
            </w:pPr>
            <w:r w:rsidRPr="00DE6E47">
              <w:rPr>
                <w:rFonts w:ascii="Times New Roman" w:hAnsi="Times New Roman" w:cs="Times New Roman"/>
                <w:sz w:val="24"/>
                <w:szCs w:val="24"/>
              </w:rPr>
              <w:t>Год ввода</w:t>
            </w:r>
            <w:r>
              <w:rPr>
                <w:rFonts w:ascii="Times New Roman" w:hAnsi="Times New Roman" w:cs="Times New Roman"/>
                <w:sz w:val="24"/>
                <w:szCs w:val="24"/>
                <w:lang w:val="ru-RU"/>
              </w:rPr>
              <w:t xml:space="preserve"> в эксплуатацию</w:t>
            </w:r>
          </w:p>
        </w:tc>
        <w:tc>
          <w:tcPr>
            <w:tcW w:w="1787" w:type="dxa"/>
            <w:tcBorders>
              <w:top w:val="single" w:sz="4" w:space="0" w:color="auto"/>
              <w:left w:val="single" w:sz="4" w:space="0" w:color="auto"/>
              <w:bottom w:val="single" w:sz="4" w:space="0" w:color="auto"/>
              <w:right w:val="single" w:sz="4" w:space="0" w:color="auto"/>
            </w:tcBorders>
          </w:tcPr>
          <w:p w14:paraId="3DCBF7AC" w14:textId="5B1744F7" w:rsidR="0068101F" w:rsidRPr="00941C0F" w:rsidRDefault="00941C0F"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rPr>
              <w:t>198</w:t>
            </w:r>
            <w:r w:rsidRPr="00941C0F">
              <w:rPr>
                <w:rFonts w:ascii="Times New Roman" w:hAnsi="Times New Roman" w:cs="Times New Roman"/>
                <w:sz w:val="24"/>
                <w:szCs w:val="24"/>
                <w:lang w:val="ru-RU"/>
              </w:rPr>
              <w:t>3</w:t>
            </w:r>
          </w:p>
        </w:tc>
        <w:tc>
          <w:tcPr>
            <w:tcW w:w="1787" w:type="dxa"/>
            <w:tcBorders>
              <w:top w:val="single" w:sz="4" w:space="0" w:color="auto"/>
              <w:left w:val="single" w:sz="4" w:space="0" w:color="auto"/>
              <w:bottom w:val="single" w:sz="4" w:space="0" w:color="auto"/>
              <w:right w:val="single" w:sz="4" w:space="0" w:color="auto"/>
            </w:tcBorders>
            <w:vAlign w:val="center"/>
          </w:tcPr>
          <w:p w14:paraId="54E956C0" w14:textId="70E9FC6C" w:rsidR="0068101F" w:rsidRPr="00941C0F" w:rsidRDefault="0068101F" w:rsidP="00941C0F">
            <w:pPr>
              <w:jc w:val="center"/>
              <w:rPr>
                <w:rFonts w:ascii="Times New Roman" w:hAnsi="Times New Roman" w:cs="Times New Roman"/>
                <w:sz w:val="24"/>
                <w:szCs w:val="24"/>
                <w:lang w:val="ru-RU"/>
              </w:rPr>
            </w:pPr>
            <w:r w:rsidRPr="00941C0F">
              <w:rPr>
                <w:rFonts w:ascii="Times New Roman" w:hAnsi="Times New Roman" w:cs="Times New Roman"/>
                <w:sz w:val="24"/>
                <w:szCs w:val="24"/>
              </w:rPr>
              <w:t>19</w:t>
            </w:r>
            <w:r w:rsidR="00941C0F" w:rsidRPr="00941C0F">
              <w:rPr>
                <w:rFonts w:ascii="Times New Roman" w:hAnsi="Times New Roman" w:cs="Times New Roman"/>
                <w:sz w:val="24"/>
                <w:szCs w:val="24"/>
                <w:lang w:val="ru-RU"/>
              </w:rPr>
              <w:t>68</w:t>
            </w:r>
          </w:p>
        </w:tc>
        <w:tc>
          <w:tcPr>
            <w:tcW w:w="1787" w:type="dxa"/>
            <w:tcBorders>
              <w:top w:val="single" w:sz="4" w:space="0" w:color="auto"/>
              <w:left w:val="single" w:sz="4" w:space="0" w:color="auto"/>
              <w:bottom w:val="single" w:sz="4" w:space="0" w:color="auto"/>
              <w:right w:val="single" w:sz="4" w:space="0" w:color="auto"/>
            </w:tcBorders>
            <w:vAlign w:val="center"/>
          </w:tcPr>
          <w:p w14:paraId="16B1F8B7" w14:textId="77777777" w:rsidR="0068101F" w:rsidRPr="00941C0F" w:rsidRDefault="0068101F"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rPr>
              <w:t>1985</w:t>
            </w:r>
          </w:p>
        </w:tc>
        <w:tc>
          <w:tcPr>
            <w:tcW w:w="1788" w:type="dxa"/>
            <w:tcBorders>
              <w:top w:val="single" w:sz="4" w:space="0" w:color="auto"/>
              <w:left w:val="single" w:sz="4" w:space="0" w:color="auto"/>
              <w:bottom w:val="single" w:sz="4" w:space="0" w:color="auto"/>
              <w:right w:val="single" w:sz="4" w:space="0" w:color="auto"/>
            </w:tcBorders>
            <w:vAlign w:val="center"/>
          </w:tcPr>
          <w:p w14:paraId="449F4CB6" w14:textId="77777777" w:rsidR="0068101F" w:rsidRPr="00941C0F" w:rsidRDefault="0068101F"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rPr>
              <w:t>1991</w:t>
            </w:r>
          </w:p>
        </w:tc>
      </w:tr>
      <w:tr w:rsidR="0068101F" w:rsidRPr="005E0FE9" w14:paraId="69155381" w14:textId="77777777" w:rsidTr="00DB0B02">
        <w:tc>
          <w:tcPr>
            <w:tcW w:w="567" w:type="dxa"/>
            <w:vMerge/>
            <w:tcBorders>
              <w:left w:val="single" w:sz="4" w:space="0" w:color="auto"/>
              <w:right w:val="single" w:sz="4" w:space="0" w:color="auto"/>
            </w:tcBorders>
            <w:vAlign w:val="center"/>
          </w:tcPr>
          <w:p w14:paraId="1E22F0F4" w14:textId="77777777" w:rsidR="0068101F" w:rsidRPr="005E0FE9" w:rsidRDefault="0068101F" w:rsidP="00DB0B02">
            <w:pPr>
              <w:jc w:val="center"/>
              <w:rPr>
                <w:rFonts w:ascii="Times New Roman" w:hAnsi="Times New Roman" w:cs="Times New Roman"/>
                <w:sz w:val="24"/>
                <w:szCs w:val="24"/>
                <w:lang w:val="ru-RU"/>
              </w:rPr>
            </w:pPr>
          </w:p>
        </w:tc>
        <w:tc>
          <w:tcPr>
            <w:tcW w:w="1985" w:type="dxa"/>
            <w:vMerge/>
            <w:tcBorders>
              <w:left w:val="single" w:sz="4" w:space="0" w:color="auto"/>
              <w:right w:val="single" w:sz="4" w:space="0" w:color="auto"/>
            </w:tcBorders>
            <w:vAlign w:val="center"/>
          </w:tcPr>
          <w:p w14:paraId="3D82838D" w14:textId="77777777" w:rsidR="0068101F" w:rsidRPr="005E0FE9" w:rsidRDefault="0068101F" w:rsidP="00DB0B02">
            <w:pPr>
              <w:rPr>
                <w:rFonts w:ascii="Times New Roman" w:hAnsi="Times New Roman" w:cs="Times New Roman"/>
                <w:sz w:val="24"/>
                <w:szCs w:val="24"/>
                <w:lang w:val="ru-RU"/>
              </w:rPr>
            </w:pPr>
          </w:p>
        </w:tc>
        <w:tc>
          <w:tcPr>
            <w:tcW w:w="1787" w:type="dxa"/>
            <w:tcBorders>
              <w:top w:val="single" w:sz="4" w:space="0" w:color="auto"/>
              <w:left w:val="single" w:sz="4" w:space="0" w:color="auto"/>
              <w:bottom w:val="single" w:sz="4" w:space="0" w:color="auto"/>
              <w:right w:val="single" w:sz="4" w:space="0" w:color="auto"/>
            </w:tcBorders>
          </w:tcPr>
          <w:p w14:paraId="52FD99EE" w14:textId="24ECCE1F" w:rsidR="0068101F" w:rsidRPr="00941C0F" w:rsidRDefault="0068101F" w:rsidP="00941C0F">
            <w:pPr>
              <w:jc w:val="center"/>
              <w:rPr>
                <w:rFonts w:ascii="Times New Roman" w:hAnsi="Times New Roman" w:cs="Times New Roman"/>
                <w:sz w:val="24"/>
                <w:szCs w:val="24"/>
                <w:lang w:val="ru-RU"/>
              </w:rPr>
            </w:pPr>
            <w:r w:rsidRPr="00941C0F">
              <w:rPr>
                <w:rFonts w:ascii="Times New Roman" w:hAnsi="Times New Roman" w:cs="Times New Roman"/>
                <w:sz w:val="24"/>
                <w:szCs w:val="24"/>
              </w:rPr>
              <w:t>198</w:t>
            </w:r>
            <w:r w:rsidR="00941C0F" w:rsidRPr="00941C0F">
              <w:rPr>
                <w:rFonts w:ascii="Times New Roman" w:hAnsi="Times New Roman" w:cs="Times New Roman"/>
                <w:sz w:val="24"/>
                <w:szCs w:val="24"/>
                <w:lang w:val="ru-RU"/>
              </w:rPr>
              <w:t>3</w:t>
            </w:r>
          </w:p>
        </w:tc>
        <w:tc>
          <w:tcPr>
            <w:tcW w:w="1787" w:type="dxa"/>
            <w:tcBorders>
              <w:top w:val="single" w:sz="4" w:space="0" w:color="auto"/>
              <w:left w:val="single" w:sz="4" w:space="0" w:color="auto"/>
              <w:bottom w:val="single" w:sz="4" w:space="0" w:color="auto"/>
              <w:right w:val="single" w:sz="4" w:space="0" w:color="auto"/>
            </w:tcBorders>
            <w:vAlign w:val="center"/>
          </w:tcPr>
          <w:p w14:paraId="660713E7" w14:textId="77777777" w:rsidR="0068101F" w:rsidRPr="00941C0F" w:rsidRDefault="0068101F"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rPr>
              <w:t>1999</w:t>
            </w:r>
          </w:p>
        </w:tc>
        <w:tc>
          <w:tcPr>
            <w:tcW w:w="1787" w:type="dxa"/>
            <w:tcBorders>
              <w:top w:val="single" w:sz="4" w:space="0" w:color="auto"/>
              <w:left w:val="single" w:sz="4" w:space="0" w:color="auto"/>
              <w:bottom w:val="single" w:sz="4" w:space="0" w:color="auto"/>
              <w:right w:val="single" w:sz="4" w:space="0" w:color="auto"/>
            </w:tcBorders>
            <w:vAlign w:val="center"/>
          </w:tcPr>
          <w:p w14:paraId="389379F5" w14:textId="77777777" w:rsidR="0068101F" w:rsidRPr="00941C0F" w:rsidRDefault="0068101F"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rPr>
              <w:t>1972</w:t>
            </w:r>
          </w:p>
        </w:tc>
        <w:tc>
          <w:tcPr>
            <w:tcW w:w="1788" w:type="dxa"/>
            <w:tcBorders>
              <w:top w:val="single" w:sz="4" w:space="0" w:color="auto"/>
              <w:left w:val="single" w:sz="4" w:space="0" w:color="auto"/>
              <w:bottom w:val="single" w:sz="4" w:space="0" w:color="auto"/>
              <w:right w:val="single" w:sz="4" w:space="0" w:color="auto"/>
            </w:tcBorders>
            <w:vAlign w:val="center"/>
          </w:tcPr>
          <w:p w14:paraId="0CBA7B35" w14:textId="77777777" w:rsidR="0068101F" w:rsidRPr="00941C0F" w:rsidRDefault="0068101F"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rPr>
              <w:t>1991</w:t>
            </w:r>
          </w:p>
        </w:tc>
      </w:tr>
      <w:tr w:rsidR="0068101F" w:rsidRPr="005E0FE9" w14:paraId="0D65B8EC" w14:textId="77777777" w:rsidTr="00DB0B02">
        <w:tc>
          <w:tcPr>
            <w:tcW w:w="567" w:type="dxa"/>
            <w:vMerge/>
            <w:tcBorders>
              <w:left w:val="single" w:sz="4" w:space="0" w:color="auto"/>
              <w:right w:val="single" w:sz="4" w:space="0" w:color="auto"/>
            </w:tcBorders>
            <w:vAlign w:val="center"/>
          </w:tcPr>
          <w:p w14:paraId="72315EFE" w14:textId="77777777" w:rsidR="0068101F" w:rsidRPr="005E0FE9" w:rsidRDefault="0068101F" w:rsidP="00DB0B02">
            <w:pPr>
              <w:jc w:val="center"/>
              <w:rPr>
                <w:rFonts w:ascii="Times New Roman" w:hAnsi="Times New Roman" w:cs="Times New Roman"/>
                <w:sz w:val="24"/>
                <w:szCs w:val="24"/>
                <w:lang w:val="ru-RU"/>
              </w:rPr>
            </w:pPr>
          </w:p>
        </w:tc>
        <w:tc>
          <w:tcPr>
            <w:tcW w:w="1985" w:type="dxa"/>
            <w:vMerge/>
            <w:tcBorders>
              <w:left w:val="single" w:sz="4" w:space="0" w:color="auto"/>
              <w:right w:val="single" w:sz="4" w:space="0" w:color="auto"/>
            </w:tcBorders>
            <w:vAlign w:val="center"/>
          </w:tcPr>
          <w:p w14:paraId="6B161C06" w14:textId="77777777" w:rsidR="0068101F" w:rsidRPr="005E0FE9" w:rsidRDefault="0068101F" w:rsidP="00DB0B02">
            <w:pPr>
              <w:rPr>
                <w:rFonts w:ascii="Times New Roman" w:hAnsi="Times New Roman" w:cs="Times New Roman"/>
                <w:sz w:val="24"/>
                <w:szCs w:val="24"/>
                <w:lang w:val="ru-RU"/>
              </w:rPr>
            </w:pPr>
          </w:p>
        </w:tc>
        <w:tc>
          <w:tcPr>
            <w:tcW w:w="1787" w:type="dxa"/>
            <w:tcBorders>
              <w:top w:val="single" w:sz="4" w:space="0" w:color="auto"/>
              <w:left w:val="single" w:sz="4" w:space="0" w:color="auto"/>
              <w:bottom w:val="single" w:sz="4" w:space="0" w:color="auto"/>
              <w:right w:val="single" w:sz="4" w:space="0" w:color="auto"/>
            </w:tcBorders>
          </w:tcPr>
          <w:p w14:paraId="4A3E05CB" w14:textId="7922200F" w:rsidR="0068101F" w:rsidRPr="00941C0F" w:rsidRDefault="00941C0F"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lang w:val="ru-RU"/>
              </w:rPr>
              <w:t>1983</w:t>
            </w:r>
          </w:p>
        </w:tc>
        <w:tc>
          <w:tcPr>
            <w:tcW w:w="1787" w:type="dxa"/>
            <w:tcBorders>
              <w:top w:val="single" w:sz="4" w:space="0" w:color="auto"/>
              <w:left w:val="single" w:sz="4" w:space="0" w:color="auto"/>
              <w:bottom w:val="single" w:sz="4" w:space="0" w:color="auto"/>
              <w:right w:val="single" w:sz="4" w:space="0" w:color="auto"/>
            </w:tcBorders>
            <w:vAlign w:val="center"/>
          </w:tcPr>
          <w:p w14:paraId="48712113" w14:textId="77777777" w:rsidR="0068101F" w:rsidRPr="00941C0F" w:rsidRDefault="0068101F" w:rsidP="00DB0B02">
            <w:pPr>
              <w:jc w:val="center"/>
              <w:rPr>
                <w:rFonts w:ascii="Times New Roman" w:hAnsi="Times New Roman" w:cs="Times New Roman"/>
                <w:sz w:val="24"/>
                <w:szCs w:val="24"/>
                <w:lang w:val="ru-RU"/>
              </w:rPr>
            </w:pPr>
          </w:p>
        </w:tc>
        <w:tc>
          <w:tcPr>
            <w:tcW w:w="1787" w:type="dxa"/>
            <w:tcBorders>
              <w:top w:val="single" w:sz="4" w:space="0" w:color="auto"/>
              <w:left w:val="single" w:sz="4" w:space="0" w:color="auto"/>
              <w:bottom w:val="single" w:sz="4" w:space="0" w:color="auto"/>
              <w:right w:val="single" w:sz="4" w:space="0" w:color="auto"/>
            </w:tcBorders>
            <w:vAlign w:val="center"/>
          </w:tcPr>
          <w:p w14:paraId="370EB80F" w14:textId="77777777" w:rsidR="0068101F" w:rsidRPr="00941C0F" w:rsidRDefault="0068101F"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lang w:val="ru-RU"/>
              </w:rPr>
              <w:t>Нет</w:t>
            </w:r>
            <w:r w:rsidRPr="00941C0F">
              <w:rPr>
                <w:rFonts w:ascii="Times New Roman" w:hAnsi="Times New Roman" w:cs="Times New Roman"/>
                <w:sz w:val="24"/>
                <w:szCs w:val="24"/>
              </w:rPr>
              <w:t xml:space="preserve"> д</w:t>
            </w:r>
            <w:r w:rsidRPr="00941C0F">
              <w:rPr>
                <w:rFonts w:ascii="Times New Roman" w:hAnsi="Times New Roman" w:cs="Times New Roman"/>
                <w:sz w:val="24"/>
                <w:szCs w:val="24"/>
                <w:lang w:val="ru-RU"/>
              </w:rPr>
              <w:t>анных</w:t>
            </w:r>
          </w:p>
        </w:tc>
        <w:tc>
          <w:tcPr>
            <w:tcW w:w="1788" w:type="dxa"/>
            <w:tcBorders>
              <w:top w:val="single" w:sz="4" w:space="0" w:color="auto"/>
              <w:left w:val="single" w:sz="4" w:space="0" w:color="auto"/>
              <w:bottom w:val="single" w:sz="4" w:space="0" w:color="auto"/>
              <w:right w:val="single" w:sz="4" w:space="0" w:color="auto"/>
            </w:tcBorders>
            <w:vAlign w:val="center"/>
          </w:tcPr>
          <w:p w14:paraId="4AB7EF57" w14:textId="77777777" w:rsidR="0068101F" w:rsidRPr="00941C0F" w:rsidRDefault="0068101F" w:rsidP="00DB0B02">
            <w:pPr>
              <w:jc w:val="center"/>
              <w:rPr>
                <w:rFonts w:ascii="Times New Roman" w:hAnsi="Times New Roman" w:cs="Times New Roman"/>
                <w:sz w:val="24"/>
                <w:szCs w:val="24"/>
                <w:lang w:val="ru-RU"/>
              </w:rPr>
            </w:pPr>
          </w:p>
        </w:tc>
      </w:tr>
      <w:tr w:rsidR="0068101F" w:rsidRPr="005E0FE9" w14:paraId="3D0B99A7" w14:textId="77777777" w:rsidTr="00DB0B02">
        <w:tc>
          <w:tcPr>
            <w:tcW w:w="567" w:type="dxa"/>
            <w:vMerge/>
            <w:tcBorders>
              <w:left w:val="single" w:sz="4" w:space="0" w:color="auto"/>
              <w:bottom w:val="single" w:sz="4" w:space="0" w:color="auto"/>
              <w:right w:val="single" w:sz="4" w:space="0" w:color="auto"/>
            </w:tcBorders>
            <w:vAlign w:val="center"/>
          </w:tcPr>
          <w:p w14:paraId="1273E0D2" w14:textId="77777777" w:rsidR="0068101F" w:rsidRPr="005E0FE9" w:rsidRDefault="0068101F" w:rsidP="00DB0B02">
            <w:pPr>
              <w:jc w:val="center"/>
              <w:rPr>
                <w:rFonts w:ascii="Times New Roman" w:hAnsi="Times New Roman" w:cs="Times New Roman"/>
                <w:sz w:val="24"/>
                <w:szCs w:val="24"/>
                <w:lang w:val="ru-RU"/>
              </w:rPr>
            </w:pPr>
          </w:p>
        </w:tc>
        <w:tc>
          <w:tcPr>
            <w:tcW w:w="1985" w:type="dxa"/>
            <w:vMerge/>
            <w:tcBorders>
              <w:left w:val="single" w:sz="4" w:space="0" w:color="auto"/>
              <w:bottom w:val="single" w:sz="4" w:space="0" w:color="auto"/>
              <w:right w:val="single" w:sz="4" w:space="0" w:color="auto"/>
            </w:tcBorders>
            <w:vAlign w:val="center"/>
          </w:tcPr>
          <w:p w14:paraId="02849CC7" w14:textId="77777777" w:rsidR="0068101F" w:rsidRPr="005E0FE9" w:rsidRDefault="0068101F" w:rsidP="00DB0B02">
            <w:pPr>
              <w:rPr>
                <w:rFonts w:ascii="Times New Roman" w:hAnsi="Times New Roman" w:cs="Times New Roman"/>
                <w:sz w:val="24"/>
                <w:szCs w:val="24"/>
                <w:lang w:val="ru-RU"/>
              </w:rPr>
            </w:pPr>
          </w:p>
        </w:tc>
        <w:tc>
          <w:tcPr>
            <w:tcW w:w="1787" w:type="dxa"/>
            <w:tcBorders>
              <w:top w:val="single" w:sz="4" w:space="0" w:color="auto"/>
              <w:left w:val="single" w:sz="4" w:space="0" w:color="auto"/>
              <w:bottom w:val="single" w:sz="4" w:space="0" w:color="auto"/>
              <w:right w:val="single" w:sz="4" w:space="0" w:color="auto"/>
            </w:tcBorders>
          </w:tcPr>
          <w:p w14:paraId="347F3285" w14:textId="77777777" w:rsidR="0068101F" w:rsidRPr="00941C0F" w:rsidRDefault="0068101F"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rPr>
              <w:t>Нет д</w:t>
            </w:r>
            <w:r w:rsidRPr="00941C0F">
              <w:rPr>
                <w:rFonts w:ascii="Times New Roman" w:hAnsi="Times New Roman" w:cs="Times New Roman"/>
                <w:sz w:val="24"/>
                <w:szCs w:val="24"/>
                <w:lang w:val="ru-RU"/>
              </w:rPr>
              <w:t>анных</w:t>
            </w:r>
          </w:p>
        </w:tc>
        <w:tc>
          <w:tcPr>
            <w:tcW w:w="1787" w:type="dxa"/>
            <w:tcBorders>
              <w:top w:val="single" w:sz="4" w:space="0" w:color="auto"/>
              <w:left w:val="single" w:sz="4" w:space="0" w:color="auto"/>
              <w:bottom w:val="single" w:sz="4" w:space="0" w:color="auto"/>
              <w:right w:val="single" w:sz="4" w:space="0" w:color="auto"/>
            </w:tcBorders>
            <w:vAlign w:val="center"/>
          </w:tcPr>
          <w:p w14:paraId="0EC1E2F3" w14:textId="77777777" w:rsidR="0068101F" w:rsidRPr="00941C0F" w:rsidRDefault="0068101F" w:rsidP="00DB0B02">
            <w:pPr>
              <w:jc w:val="center"/>
              <w:rPr>
                <w:rFonts w:ascii="Times New Roman" w:hAnsi="Times New Roman" w:cs="Times New Roman"/>
                <w:sz w:val="24"/>
                <w:szCs w:val="24"/>
                <w:lang w:val="ru-RU"/>
              </w:rPr>
            </w:pPr>
          </w:p>
        </w:tc>
        <w:tc>
          <w:tcPr>
            <w:tcW w:w="1787" w:type="dxa"/>
            <w:tcBorders>
              <w:top w:val="single" w:sz="4" w:space="0" w:color="auto"/>
              <w:left w:val="single" w:sz="4" w:space="0" w:color="auto"/>
              <w:bottom w:val="single" w:sz="4" w:space="0" w:color="auto"/>
              <w:right w:val="single" w:sz="4" w:space="0" w:color="auto"/>
            </w:tcBorders>
            <w:vAlign w:val="center"/>
          </w:tcPr>
          <w:p w14:paraId="3F2C4B76" w14:textId="77777777" w:rsidR="0068101F" w:rsidRPr="00941C0F" w:rsidRDefault="0068101F" w:rsidP="00DB0B02">
            <w:pPr>
              <w:jc w:val="center"/>
              <w:rPr>
                <w:rFonts w:ascii="Times New Roman" w:hAnsi="Times New Roman" w:cs="Times New Roman"/>
                <w:sz w:val="24"/>
                <w:szCs w:val="24"/>
                <w:lang w:val="ru-RU"/>
              </w:rPr>
            </w:pPr>
          </w:p>
        </w:tc>
        <w:tc>
          <w:tcPr>
            <w:tcW w:w="1788" w:type="dxa"/>
            <w:tcBorders>
              <w:top w:val="single" w:sz="4" w:space="0" w:color="auto"/>
              <w:left w:val="single" w:sz="4" w:space="0" w:color="auto"/>
              <w:bottom w:val="single" w:sz="4" w:space="0" w:color="auto"/>
              <w:right w:val="single" w:sz="4" w:space="0" w:color="auto"/>
            </w:tcBorders>
            <w:vAlign w:val="center"/>
          </w:tcPr>
          <w:p w14:paraId="2157B6C6" w14:textId="77777777" w:rsidR="0068101F" w:rsidRPr="00941C0F" w:rsidRDefault="0068101F" w:rsidP="00DB0B02">
            <w:pPr>
              <w:jc w:val="center"/>
              <w:rPr>
                <w:rFonts w:ascii="Times New Roman" w:hAnsi="Times New Roman" w:cs="Times New Roman"/>
                <w:sz w:val="24"/>
                <w:szCs w:val="24"/>
                <w:lang w:val="ru-RU"/>
              </w:rPr>
            </w:pPr>
          </w:p>
        </w:tc>
      </w:tr>
      <w:tr w:rsidR="00DF717E" w:rsidRPr="005E0FE9" w14:paraId="25AA43E5" w14:textId="77777777" w:rsidTr="001102A7">
        <w:tc>
          <w:tcPr>
            <w:tcW w:w="567" w:type="dxa"/>
            <w:vMerge w:val="restart"/>
            <w:tcBorders>
              <w:left w:val="single" w:sz="4" w:space="0" w:color="auto"/>
              <w:right w:val="single" w:sz="4" w:space="0" w:color="auto"/>
            </w:tcBorders>
            <w:vAlign w:val="center"/>
          </w:tcPr>
          <w:p w14:paraId="5CF473DA" w14:textId="5CE5D138" w:rsidR="00DF717E" w:rsidRPr="005E0FE9" w:rsidRDefault="00DF717E" w:rsidP="00DB0B02">
            <w:pPr>
              <w:jc w:val="center"/>
              <w:rPr>
                <w:rFonts w:ascii="Times New Roman" w:hAnsi="Times New Roman" w:cs="Times New Roman"/>
                <w:sz w:val="24"/>
                <w:szCs w:val="24"/>
                <w:lang w:val="ru-RU"/>
              </w:rPr>
            </w:pPr>
            <w:r w:rsidRPr="00DE6E47">
              <w:rPr>
                <w:rFonts w:ascii="Times New Roman" w:hAnsi="Times New Roman" w:cs="Times New Roman"/>
                <w:sz w:val="24"/>
                <w:szCs w:val="24"/>
              </w:rPr>
              <w:t>4</w:t>
            </w:r>
          </w:p>
        </w:tc>
        <w:tc>
          <w:tcPr>
            <w:tcW w:w="1985" w:type="dxa"/>
            <w:vMerge w:val="restart"/>
            <w:tcBorders>
              <w:left w:val="single" w:sz="4" w:space="0" w:color="auto"/>
              <w:right w:val="single" w:sz="4" w:space="0" w:color="auto"/>
            </w:tcBorders>
            <w:vAlign w:val="center"/>
          </w:tcPr>
          <w:p w14:paraId="290D68A9" w14:textId="7D1AC14A" w:rsidR="00DF717E" w:rsidRPr="005E0FE9" w:rsidRDefault="00DF717E" w:rsidP="00DB0B02">
            <w:pPr>
              <w:rPr>
                <w:rFonts w:ascii="Times New Roman" w:hAnsi="Times New Roman" w:cs="Times New Roman"/>
                <w:sz w:val="24"/>
                <w:szCs w:val="24"/>
                <w:lang w:val="ru-RU"/>
              </w:rPr>
            </w:pPr>
            <w:r>
              <w:rPr>
                <w:rFonts w:ascii="Times New Roman" w:hAnsi="Times New Roman" w:cs="Times New Roman"/>
                <w:bCs/>
                <w:sz w:val="24"/>
                <w:szCs w:val="24"/>
                <w:lang w:val="ru-RU"/>
              </w:rPr>
              <w:t>Дебит скважины по паспорту</w:t>
            </w:r>
            <w:r w:rsidR="00941C0F">
              <w:rPr>
                <w:rFonts w:ascii="Times New Roman" w:hAnsi="Times New Roman" w:cs="Times New Roman"/>
                <w:bCs/>
                <w:sz w:val="24"/>
                <w:szCs w:val="24"/>
                <w:lang w:val="ru-RU"/>
              </w:rPr>
              <w:t>, м</w:t>
            </w:r>
            <w:r w:rsidR="00941C0F" w:rsidRPr="00941C0F">
              <w:rPr>
                <w:rFonts w:ascii="Times New Roman" w:hAnsi="Times New Roman" w:cs="Times New Roman"/>
                <w:bCs/>
                <w:sz w:val="24"/>
                <w:szCs w:val="24"/>
                <w:vertAlign w:val="superscript"/>
                <w:lang w:val="ru-RU"/>
              </w:rPr>
              <w:t>3</w:t>
            </w:r>
            <w:r w:rsidR="00941C0F">
              <w:rPr>
                <w:rFonts w:ascii="Times New Roman" w:hAnsi="Times New Roman" w:cs="Times New Roman"/>
                <w:bCs/>
                <w:sz w:val="24"/>
                <w:szCs w:val="24"/>
                <w:lang w:val="ru-RU"/>
              </w:rPr>
              <w:t>/ч</w:t>
            </w:r>
          </w:p>
        </w:tc>
        <w:tc>
          <w:tcPr>
            <w:tcW w:w="1787" w:type="dxa"/>
            <w:tcBorders>
              <w:top w:val="single" w:sz="4" w:space="0" w:color="auto"/>
              <w:left w:val="single" w:sz="4" w:space="0" w:color="auto"/>
              <w:bottom w:val="single" w:sz="4" w:space="0" w:color="auto"/>
              <w:right w:val="single" w:sz="4" w:space="0" w:color="auto"/>
            </w:tcBorders>
            <w:vAlign w:val="center"/>
          </w:tcPr>
          <w:p w14:paraId="0274D58B" w14:textId="09069AD8" w:rsidR="00DF717E" w:rsidRPr="00B45B5B" w:rsidRDefault="001B7B3C" w:rsidP="00DB0B02">
            <w:pPr>
              <w:jc w:val="center"/>
              <w:rPr>
                <w:rFonts w:ascii="Times New Roman" w:hAnsi="Times New Roman" w:cs="Times New Roman"/>
                <w:sz w:val="24"/>
                <w:szCs w:val="24"/>
                <w:lang w:val="ru-RU"/>
              </w:rPr>
            </w:pPr>
            <w:r w:rsidRPr="00B45B5B">
              <w:rPr>
                <w:rFonts w:ascii="Times New Roman" w:hAnsi="Times New Roman" w:cs="Times New Roman"/>
                <w:sz w:val="24"/>
                <w:szCs w:val="24"/>
                <w:lang w:val="ru-RU"/>
              </w:rPr>
              <w:t>10</w:t>
            </w:r>
          </w:p>
        </w:tc>
        <w:tc>
          <w:tcPr>
            <w:tcW w:w="1787" w:type="dxa"/>
            <w:tcBorders>
              <w:top w:val="single" w:sz="4" w:space="0" w:color="auto"/>
              <w:left w:val="single" w:sz="4" w:space="0" w:color="auto"/>
              <w:bottom w:val="single" w:sz="4" w:space="0" w:color="auto"/>
              <w:right w:val="single" w:sz="4" w:space="0" w:color="auto"/>
            </w:tcBorders>
            <w:vAlign w:val="center"/>
          </w:tcPr>
          <w:p w14:paraId="5730E72C" w14:textId="3BCC7FDB" w:rsidR="00DF717E" w:rsidRPr="00941C0F" w:rsidRDefault="00941C0F" w:rsidP="00DB0B02">
            <w:pPr>
              <w:jc w:val="center"/>
              <w:rPr>
                <w:rFonts w:ascii="Times New Roman" w:hAnsi="Times New Roman" w:cs="Times New Roman"/>
                <w:color w:val="FF0000"/>
                <w:sz w:val="24"/>
                <w:szCs w:val="24"/>
                <w:highlight w:val="green"/>
                <w:lang w:val="ru-RU"/>
              </w:rPr>
            </w:pPr>
            <w:r w:rsidRPr="00941C0F">
              <w:rPr>
                <w:rFonts w:ascii="Times New Roman" w:hAnsi="Times New Roman" w:cs="Times New Roman"/>
                <w:sz w:val="24"/>
                <w:szCs w:val="24"/>
                <w:lang w:val="ru-RU"/>
              </w:rPr>
              <w:t>10</w:t>
            </w:r>
          </w:p>
        </w:tc>
        <w:tc>
          <w:tcPr>
            <w:tcW w:w="1787" w:type="dxa"/>
            <w:tcBorders>
              <w:top w:val="single" w:sz="4" w:space="0" w:color="auto"/>
              <w:left w:val="single" w:sz="4" w:space="0" w:color="auto"/>
              <w:bottom w:val="single" w:sz="4" w:space="0" w:color="auto"/>
              <w:right w:val="single" w:sz="4" w:space="0" w:color="auto"/>
            </w:tcBorders>
            <w:vAlign w:val="center"/>
          </w:tcPr>
          <w:p w14:paraId="0A216D3D" w14:textId="74CDC91E" w:rsidR="00DF717E" w:rsidRPr="00941C0F" w:rsidRDefault="00941C0F" w:rsidP="00DB0B02">
            <w:pPr>
              <w:jc w:val="center"/>
              <w:rPr>
                <w:rFonts w:ascii="Times New Roman" w:hAnsi="Times New Roman" w:cs="Times New Roman"/>
                <w:sz w:val="24"/>
                <w:szCs w:val="24"/>
                <w:highlight w:val="green"/>
                <w:lang w:val="ru-RU"/>
              </w:rPr>
            </w:pPr>
            <w:r w:rsidRPr="00941C0F">
              <w:rPr>
                <w:rFonts w:ascii="Times New Roman" w:hAnsi="Times New Roman" w:cs="Times New Roman"/>
                <w:sz w:val="24"/>
                <w:szCs w:val="24"/>
                <w:lang w:val="ru-RU"/>
              </w:rPr>
              <w:t>12-15</w:t>
            </w:r>
          </w:p>
        </w:tc>
        <w:tc>
          <w:tcPr>
            <w:tcW w:w="1788" w:type="dxa"/>
            <w:tcBorders>
              <w:top w:val="single" w:sz="4" w:space="0" w:color="auto"/>
              <w:left w:val="single" w:sz="4" w:space="0" w:color="auto"/>
              <w:bottom w:val="single" w:sz="4" w:space="0" w:color="auto"/>
              <w:right w:val="single" w:sz="4" w:space="0" w:color="auto"/>
            </w:tcBorders>
            <w:vAlign w:val="center"/>
          </w:tcPr>
          <w:p w14:paraId="3F687701" w14:textId="7256EB87" w:rsidR="00DF717E" w:rsidRPr="00941C0F" w:rsidRDefault="00DF717E" w:rsidP="00DB0B02">
            <w:pPr>
              <w:jc w:val="center"/>
              <w:rPr>
                <w:rFonts w:ascii="Times New Roman" w:hAnsi="Times New Roman" w:cs="Times New Roman"/>
                <w:color w:val="FF0000"/>
                <w:sz w:val="24"/>
                <w:szCs w:val="24"/>
                <w:highlight w:val="green"/>
                <w:lang w:val="ru-RU"/>
              </w:rPr>
            </w:pPr>
          </w:p>
        </w:tc>
      </w:tr>
      <w:tr w:rsidR="00DF717E" w:rsidRPr="005E0FE9" w14:paraId="4FFB314F" w14:textId="77777777" w:rsidTr="001102A7">
        <w:tc>
          <w:tcPr>
            <w:tcW w:w="567" w:type="dxa"/>
            <w:vMerge/>
            <w:tcBorders>
              <w:left w:val="single" w:sz="4" w:space="0" w:color="auto"/>
              <w:right w:val="single" w:sz="4" w:space="0" w:color="auto"/>
            </w:tcBorders>
            <w:vAlign w:val="center"/>
          </w:tcPr>
          <w:p w14:paraId="6A466FD3" w14:textId="77777777" w:rsidR="00DF717E" w:rsidRPr="005E0FE9" w:rsidRDefault="00DF717E" w:rsidP="00DB0B02">
            <w:pPr>
              <w:jc w:val="center"/>
              <w:rPr>
                <w:rFonts w:ascii="Times New Roman" w:hAnsi="Times New Roman" w:cs="Times New Roman"/>
                <w:sz w:val="24"/>
                <w:szCs w:val="24"/>
                <w:lang w:val="ru-RU"/>
              </w:rPr>
            </w:pPr>
          </w:p>
        </w:tc>
        <w:tc>
          <w:tcPr>
            <w:tcW w:w="1985" w:type="dxa"/>
            <w:vMerge/>
            <w:tcBorders>
              <w:left w:val="single" w:sz="4" w:space="0" w:color="auto"/>
              <w:right w:val="single" w:sz="4" w:space="0" w:color="auto"/>
            </w:tcBorders>
            <w:vAlign w:val="center"/>
          </w:tcPr>
          <w:p w14:paraId="2B3CE08C" w14:textId="77777777" w:rsidR="00DF717E" w:rsidRPr="005E0FE9" w:rsidRDefault="00DF717E" w:rsidP="00DB0B02">
            <w:pPr>
              <w:rPr>
                <w:rFonts w:ascii="Times New Roman" w:hAnsi="Times New Roman" w:cs="Times New Roman"/>
                <w:sz w:val="24"/>
                <w:szCs w:val="24"/>
                <w:lang w:val="ru-RU"/>
              </w:rPr>
            </w:pPr>
          </w:p>
        </w:tc>
        <w:tc>
          <w:tcPr>
            <w:tcW w:w="1787" w:type="dxa"/>
            <w:tcBorders>
              <w:top w:val="single" w:sz="4" w:space="0" w:color="auto"/>
              <w:left w:val="single" w:sz="4" w:space="0" w:color="auto"/>
              <w:bottom w:val="single" w:sz="4" w:space="0" w:color="auto"/>
              <w:right w:val="single" w:sz="4" w:space="0" w:color="auto"/>
            </w:tcBorders>
            <w:vAlign w:val="center"/>
          </w:tcPr>
          <w:p w14:paraId="597F2E1A" w14:textId="61EED21A" w:rsidR="00DF717E" w:rsidRPr="00B45B5B" w:rsidRDefault="00941C0F" w:rsidP="00DB0B02">
            <w:pPr>
              <w:jc w:val="center"/>
              <w:rPr>
                <w:rFonts w:ascii="Times New Roman" w:hAnsi="Times New Roman" w:cs="Times New Roman"/>
                <w:sz w:val="24"/>
                <w:szCs w:val="24"/>
              </w:rPr>
            </w:pPr>
            <w:r w:rsidRPr="00B45B5B">
              <w:rPr>
                <w:rFonts w:ascii="Times New Roman" w:hAnsi="Times New Roman" w:cs="Times New Roman"/>
                <w:sz w:val="24"/>
                <w:szCs w:val="24"/>
                <w:lang w:val="ru-RU"/>
              </w:rPr>
              <w:t>12</w:t>
            </w:r>
          </w:p>
        </w:tc>
        <w:tc>
          <w:tcPr>
            <w:tcW w:w="1787" w:type="dxa"/>
            <w:tcBorders>
              <w:top w:val="single" w:sz="4" w:space="0" w:color="auto"/>
              <w:left w:val="single" w:sz="4" w:space="0" w:color="auto"/>
              <w:bottom w:val="single" w:sz="4" w:space="0" w:color="auto"/>
              <w:right w:val="single" w:sz="4" w:space="0" w:color="auto"/>
            </w:tcBorders>
            <w:vAlign w:val="center"/>
          </w:tcPr>
          <w:p w14:paraId="7F189414" w14:textId="4AD82B5F" w:rsidR="00DF717E" w:rsidRPr="00941C0F" w:rsidRDefault="00941C0F" w:rsidP="00DB0B02">
            <w:pPr>
              <w:jc w:val="center"/>
              <w:rPr>
                <w:rFonts w:ascii="Times New Roman" w:hAnsi="Times New Roman" w:cs="Times New Roman"/>
                <w:color w:val="FF0000"/>
                <w:sz w:val="24"/>
                <w:szCs w:val="24"/>
                <w:highlight w:val="green"/>
                <w:lang w:val="ru-RU"/>
              </w:rPr>
            </w:pPr>
            <w:r w:rsidRPr="00941C0F">
              <w:rPr>
                <w:rFonts w:ascii="Times New Roman" w:hAnsi="Times New Roman" w:cs="Times New Roman"/>
                <w:sz w:val="24"/>
                <w:szCs w:val="24"/>
                <w:lang w:val="ru-RU"/>
              </w:rPr>
              <w:t>10</w:t>
            </w:r>
          </w:p>
        </w:tc>
        <w:tc>
          <w:tcPr>
            <w:tcW w:w="1787" w:type="dxa"/>
            <w:tcBorders>
              <w:top w:val="single" w:sz="4" w:space="0" w:color="auto"/>
              <w:left w:val="single" w:sz="4" w:space="0" w:color="auto"/>
              <w:bottom w:val="single" w:sz="4" w:space="0" w:color="auto"/>
              <w:right w:val="single" w:sz="4" w:space="0" w:color="auto"/>
            </w:tcBorders>
            <w:vAlign w:val="center"/>
          </w:tcPr>
          <w:p w14:paraId="6CF5AE09" w14:textId="79CE4D8A" w:rsidR="00DF717E" w:rsidRPr="00941C0F" w:rsidRDefault="00DF717E" w:rsidP="00DB0B02">
            <w:pPr>
              <w:jc w:val="center"/>
              <w:rPr>
                <w:rFonts w:ascii="Times New Roman" w:hAnsi="Times New Roman" w:cs="Times New Roman"/>
                <w:color w:val="FF0000"/>
                <w:sz w:val="24"/>
                <w:szCs w:val="24"/>
                <w:highlight w:val="green"/>
                <w:lang w:val="ru-RU"/>
              </w:rPr>
            </w:pPr>
          </w:p>
        </w:tc>
        <w:tc>
          <w:tcPr>
            <w:tcW w:w="1788" w:type="dxa"/>
            <w:tcBorders>
              <w:top w:val="single" w:sz="4" w:space="0" w:color="auto"/>
              <w:left w:val="single" w:sz="4" w:space="0" w:color="auto"/>
              <w:bottom w:val="single" w:sz="4" w:space="0" w:color="auto"/>
              <w:right w:val="single" w:sz="4" w:space="0" w:color="auto"/>
            </w:tcBorders>
            <w:vAlign w:val="center"/>
          </w:tcPr>
          <w:p w14:paraId="28228954" w14:textId="7F1F961A" w:rsidR="00DF717E" w:rsidRPr="00941C0F" w:rsidRDefault="00DF717E" w:rsidP="00DB0B02">
            <w:pPr>
              <w:jc w:val="center"/>
              <w:rPr>
                <w:rFonts w:ascii="Times New Roman" w:hAnsi="Times New Roman" w:cs="Times New Roman"/>
                <w:color w:val="FF0000"/>
                <w:sz w:val="24"/>
                <w:szCs w:val="24"/>
                <w:highlight w:val="green"/>
                <w:lang w:val="ru-RU"/>
              </w:rPr>
            </w:pPr>
          </w:p>
        </w:tc>
      </w:tr>
      <w:tr w:rsidR="00DF717E" w:rsidRPr="005E0FE9" w14:paraId="21CE804B" w14:textId="77777777" w:rsidTr="00A006E0">
        <w:tc>
          <w:tcPr>
            <w:tcW w:w="567" w:type="dxa"/>
            <w:vMerge/>
            <w:tcBorders>
              <w:left w:val="single" w:sz="4" w:space="0" w:color="auto"/>
              <w:right w:val="single" w:sz="4" w:space="0" w:color="auto"/>
            </w:tcBorders>
            <w:vAlign w:val="center"/>
          </w:tcPr>
          <w:p w14:paraId="64271069" w14:textId="77777777" w:rsidR="00DF717E" w:rsidRPr="005E0FE9" w:rsidRDefault="00DF717E" w:rsidP="00DB0B02">
            <w:pPr>
              <w:jc w:val="center"/>
              <w:rPr>
                <w:rFonts w:ascii="Times New Roman" w:hAnsi="Times New Roman" w:cs="Times New Roman"/>
                <w:sz w:val="24"/>
                <w:szCs w:val="24"/>
                <w:lang w:val="ru-RU"/>
              </w:rPr>
            </w:pPr>
          </w:p>
        </w:tc>
        <w:tc>
          <w:tcPr>
            <w:tcW w:w="1985" w:type="dxa"/>
            <w:vMerge/>
            <w:tcBorders>
              <w:left w:val="single" w:sz="4" w:space="0" w:color="auto"/>
              <w:right w:val="single" w:sz="4" w:space="0" w:color="auto"/>
            </w:tcBorders>
            <w:vAlign w:val="center"/>
          </w:tcPr>
          <w:p w14:paraId="49AD6F80" w14:textId="77777777" w:rsidR="00DF717E" w:rsidRPr="005E0FE9" w:rsidRDefault="00DF717E" w:rsidP="00DB0B02">
            <w:pPr>
              <w:rPr>
                <w:rFonts w:ascii="Times New Roman" w:hAnsi="Times New Roman" w:cs="Times New Roman"/>
                <w:sz w:val="24"/>
                <w:szCs w:val="24"/>
                <w:lang w:val="ru-RU"/>
              </w:rPr>
            </w:pPr>
          </w:p>
        </w:tc>
        <w:tc>
          <w:tcPr>
            <w:tcW w:w="1787" w:type="dxa"/>
            <w:tcBorders>
              <w:top w:val="single" w:sz="4" w:space="0" w:color="auto"/>
              <w:left w:val="single" w:sz="4" w:space="0" w:color="auto"/>
              <w:bottom w:val="single" w:sz="4" w:space="0" w:color="auto"/>
              <w:right w:val="single" w:sz="4" w:space="0" w:color="auto"/>
            </w:tcBorders>
          </w:tcPr>
          <w:p w14:paraId="1D9B55CC" w14:textId="3E4A87B9" w:rsidR="00DF717E" w:rsidRPr="00B45B5B" w:rsidRDefault="00941C0F" w:rsidP="00DB0B02">
            <w:pPr>
              <w:jc w:val="center"/>
              <w:rPr>
                <w:rFonts w:ascii="Times New Roman" w:hAnsi="Times New Roman" w:cs="Times New Roman"/>
                <w:sz w:val="24"/>
                <w:szCs w:val="24"/>
              </w:rPr>
            </w:pPr>
            <w:r w:rsidRPr="00B45B5B">
              <w:rPr>
                <w:rFonts w:ascii="Times New Roman" w:hAnsi="Times New Roman" w:cs="Times New Roman"/>
                <w:sz w:val="24"/>
                <w:szCs w:val="24"/>
                <w:lang w:val="ru-RU"/>
              </w:rPr>
              <w:t>10</w:t>
            </w:r>
          </w:p>
        </w:tc>
        <w:tc>
          <w:tcPr>
            <w:tcW w:w="1787" w:type="dxa"/>
            <w:tcBorders>
              <w:top w:val="single" w:sz="4" w:space="0" w:color="auto"/>
              <w:left w:val="single" w:sz="4" w:space="0" w:color="auto"/>
              <w:bottom w:val="single" w:sz="4" w:space="0" w:color="auto"/>
              <w:right w:val="single" w:sz="4" w:space="0" w:color="auto"/>
            </w:tcBorders>
            <w:vAlign w:val="center"/>
          </w:tcPr>
          <w:p w14:paraId="6B3733D8" w14:textId="77777777" w:rsidR="00DF717E" w:rsidRPr="00941C0F" w:rsidRDefault="00DF717E" w:rsidP="00DB0B02">
            <w:pPr>
              <w:jc w:val="center"/>
              <w:rPr>
                <w:rFonts w:ascii="Times New Roman" w:hAnsi="Times New Roman" w:cs="Times New Roman"/>
                <w:color w:val="FF0000"/>
                <w:sz w:val="24"/>
                <w:szCs w:val="24"/>
                <w:highlight w:val="green"/>
                <w:lang w:val="ru-RU"/>
              </w:rPr>
            </w:pPr>
          </w:p>
        </w:tc>
        <w:tc>
          <w:tcPr>
            <w:tcW w:w="1787" w:type="dxa"/>
            <w:tcBorders>
              <w:top w:val="single" w:sz="4" w:space="0" w:color="auto"/>
              <w:left w:val="single" w:sz="4" w:space="0" w:color="auto"/>
              <w:bottom w:val="single" w:sz="4" w:space="0" w:color="auto"/>
              <w:right w:val="single" w:sz="4" w:space="0" w:color="auto"/>
            </w:tcBorders>
            <w:vAlign w:val="center"/>
          </w:tcPr>
          <w:p w14:paraId="3FCCE346" w14:textId="11F351FA" w:rsidR="00DF717E" w:rsidRPr="00941C0F" w:rsidRDefault="00DF717E" w:rsidP="00DB0B02">
            <w:pPr>
              <w:jc w:val="center"/>
              <w:rPr>
                <w:rFonts w:ascii="Times New Roman" w:hAnsi="Times New Roman" w:cs="Times New Roman"/>
                <w:color w:val="FF0000"/>
                <w:sz w:val="24"/>
                <w:szCs w:val="24"/>
                <w:highlight w:val="green"/>
                <w:lang w:val="ru-RU"/>
              </w:rPr>
            </w:pPr>
          </w:p>
        </w:tc>
        <w:tc>
          <w:tcPr>
            <w:tcW w:w="1788" w:type="dxa"/>
            <w:tcBorders>
              <w:top w:val="single" w:sz="4" w:space="0" w:color="auto"/>
              <w:left w:val="single" w:sz="4" w:space="0" w:color="auto"/>
              <w:bottom w:val="single" w:sz="4" w:space="0" w:color="auto"/>
              <w:right w:val="single" w:sz="4" w:space="0" w:color="auto"/>
            </w:tcBorders>
            <w:vAlign w:val="center"/>
          </w:tcPr>
          <w:p w14:paraId="3237CD5F" w14:textId="77777777" w:rsidR="00DF717E" w:rsidRPr="00941C0F" w:rsidRDefault="00DF717E" w:rsidP="00DB0B02">
            <w:pPr>
              <w:jc w:val="center"/>
              <w:rPr>
                <w:rFonts w:ascii="Times New Roman" w:hAnsi="Times New Roman" w:cs="Times New Roman"/>
                <w:color w:val="FF0000"/>
                <w:sz w:val="24"/>
                <w:szCs w:val="24"/>
                <w:highlight w:val="green"/>
                <w:lang w:val="ru-RU"/>
              </w:rPr>
            </w:pPr>
          </w:p>
        </w:tc>
      </w:tr>
      <w:tr w:rsidR="00DF717E" w:rsidRPr="005E0FE9" w14:paraId="4343918F" w14:textId="77777777" w:rsidTr="00DB0B02">
        <w:tc>
          <w:tcPr>
            <w:tcW w:w="567" w:type="dxa"/>
            <w:vMerge/>
            <w:tcBorders>
              <w:left w:val="single" w:sz="4" w:space="0" w:color="auto"/>
              <w:bottom w:val="single" w:sz="4" w:space="0" w:color="auto"/>
              <w:right w:val="single" w:sz="4" w:space="0" w:color="auto"/>
            </w:tcBorders>
            <w:vAlign w:val="center"/>
          </w:tcPr>
          <w:p w14:paraId="773DB566" w14:textId="77777777" w:rsidR="00DF717E" w:rsidRPr="005E0FE9" w:rsidRDefault="00DF717E" w:rsidP="00DB0B02">
            <w:pPr>
              <w:jc w:val="center"/>
              <w:rPr>
                <w:rFonts w:ascii="Times New Roman" w:hAnsi="Times New Roman" w:cs="Times New Roman"/>
                <w:sz w:val="24"/>
                <w:szCs w:val="24"/>
                <w:lang w:val="ru-RU"/>
              </w:rPr>
            </w:pPr>
          </w:p>
        </w:tc>
        <w:tc>
          <w:tcPr>
            <w:tcW w:w="1985" w:type="dxa"/>
            <w:vMerge/>
            <w:tcBorders>
              <w:left w:val="single" w:sz="4" w:space="0" w:color="auto"/>
              <w:bottom w:val="single" w:sz="4" w:space="0" w:color="auto"/>
              <w:right w:val="single" w:sz="4" w:space="0" w:color="auto"/>
            </w:tcBorders>
            <w:vAlign w:val="center"/>
          </w:tcPr>
          <w:p w14:paraId="156513B3" w14:textId="77777777" w:rsidR="00DF717E" w:rsidRPr="005E0FE9" w:rsidRDefault="00DF717E" w:rsidP="00DB0B02">
            <w:pPr>
              <w:rPr>
                <w:rFonts w:ascii="Times New Roman" w:hAnsi="Times New Roman" w:cs="Times New Roman"/>
                <w:sz w:val="24"/>
                <w:szCs w:val="24"/>
                <w:lang w:val="ru-RU"/>
              </w:rPr>
            </w:pPr>
          </w:p>
        </w:tc>
        <w:tc>
          <w:tcPr>
            <w:tcW w:w="1787" w:type="dxa"/>
            <w:tcBorders>
              <w:top w:val="single" w:sz="4" w:space="0" w:color="auto"/>
              <w:left w:val="single" w:sz="4" w:space="0" w:color="auto"/>
              <w:bottom w:val="single" w:sz="4" w:space="0" w:color="auto"/>
              <w:right w:val="single" w:sz="4" w:space="0" w:color="auto"/>
            </w:tcBorders>
          </w:tcPr>
          <w:p w14:paraId="61B1876D" w14:textId="28C527B1" w:rsidR="00DF717E" w:rsidRPr="00B45B5B" w:rsidRDefault="001B7B3C" w:rsidP="00DB0B02">
            <w:pPr>
              <w:jc w:val="center"/>
              <w:rPr>
                <w:rFonts w:ascii="Times New Roman" w:hAnsi="Times New Roman" w:cs="Times New Roman"/>
                <w:sz w:val="24"/>
                <w:szCs w:val="24"/>
              </w:rPr>
            </w:pPr>
            <w:r w:rsidRPr="00B45B5B">
              <w:rPr>
                <w:rFonts w:ascii="Times New Roman" w:hAnsi="Times New Roman" w:cs="Times New Roman"/>
                <w:sz w:val="24"/>
                <w:szCs w:val="24"/>
                <w:lang w:val="ru-RU"/>
              </w:rPr>
              <w:t>10</w:t>
            </w:r>
          </w:p>
        </w:tc>
        <w:tc>
          <w:tcPr>
            <w:tcW w:w="1787" w:type="dxa"/>
            <w:tcBorders>
              <w:top w:val="single" w:sz="4" w:space="0" w:color="auto"/>
              <w:left w:val="single" w:sz="4" w:space="0" w:color="auto"/>
              <w:bottom w:val="single" w:sz="4" w:space="0" w:color="auto"/>
              <w:right w:val="single" w:sz="4" w:space="0" w:color="auto"/>
            </w:tcBorders>
            <w:vAlign w:val="center"/>
          </w:tcPr>
          <w:p w14:paraId="72A552C9" w14:textId="77777777" w:rsidR="00DF717E" w:rsidRPr="00941C0F" w:rsidRDefault="00DF717E" w:rsidP="00DB0B02">
            <w:pPr>
              <w:jc w:val="center"/>
              <w:rPr>
                <w:rFonts w:ascii="Times New Roman" w:hAnsi="Times New Roman" w:cs="Times New Roman"/>
                <w:color w:val="FF0000"/>
                <w:sz w:val="24"/>
                <w:szCs w:val="24"/>
                <w:lang w:val="ru-RU"/>
              </w:rPr>
            </w:pPr>
          </w:p>
        </w:tc>
        <w:tc>
          <w:tcPr>
            <w:tcW w:w="1787" w:type="dxa"/>
            <w:tcBorders>
              <w:top w:val="single" w:sz="4" w:space="0" w:color="auto"/>
              <w:left w:val="single" w:sz="4" w:space="0" w:color="auto"/>
              <w:bottom w:val="single" w:sz="4" w:space="0" w:color="auto"/>
              <w:right w:val="single" w:sz="4" w:space="0" w:color="auto"/>
            </w:tcBorders>
            <w:vAlign w:val="center"/>
          </w:tcPr>
          <w:p w14:paraId="4B65E254" w14:textId="77777777" w:rsidR="00DF717E" w:rsidRPr="00941C0F" w:rsidRDefault="00DF717E" w:rsidP="00DB0B02">
            <w:pPr>
              <w:jc w:val="center"/>
              <w:rPr>
                <w:rFonts w:ascii="Times New Roman" w:hAnsi="Times New Roman" w:cs="Times New Roman"/>
                <w:sz w:val="24"/>
                <w:szCs w:val="24"/>
                <w:lang w:val="ru-RU"/>
              </w:rPr>
            </w:pPr>
          </w:p>
        </w:tc>
        <w:tc>
          <w:tcPr>
            <w:tcW w:w="1788" w:type="dxa"/>
            <w:tcBorders>
              <w:top w:val="single" w:sz="4" w:space="0" w:color="auto"/>
              <w:left w:val="single" w:sz="4" w:space="0" w:color="auto"/>
              <w:bottom w:val="single" w:sz="4" w:space="0" w:color="auto"/>
              <w:right w:val="single" w:sz="4" w:space="0" w:color="auto"/>
            </w:tcBorders>
            <w:vAlign w:val="center"/>
          </w:tcPr>
          <w:p w14:paraId="1EA88D5B" w14:textId="77777777" w:rsidR="00DF717E" w:rsidRPr="00941C0F" w:rsidRDefault="00DF717E" w:rsidP="00DB0B02">
            <w:pPr>
              <w:jc w:val="center"/>
              <w:rPr>
                <w:rFonts w:ascii="Times New Roman" w:hAnsi="Times New Roman" w:cs="Times New Roman"/>
                <w:color w:val="FF0000"/>
                <w:sz w:val="24"/>
                <w:szCs w:val="24"/>
                <w:lang w:val="ru-RU"/>
              </w:rPr>
            </w:pPr>
          </w:p>
        </w:tc>
      </w:tr>
      <w:tr w:rsidR="00DF717E" w:rsidRPr="00DE6E47" w14:paraId="4427BF3A" w14:textId="77777777" w:rsidTr="00DB0B02">
        <w:tc>
          <w:tcPr>
            <w:tcW w:w="567" w:type="dxa"/>
            <w:vMerge w:val="restart"/>
            <w:tcBorders>
              <w:top w:val="single" w:sz="4" w:space="0" w:color="auto"/>
              <w:left w:val="single" w:sz="4" w:space="0" w:color="auto"/>
              <w:right w:val="single" w:sz="4" w:space="0" w:color="auto"/>
            </w:tcBorders>
            <w:vAlign w:val="center"/>
          </w:tcPr>
          <w:p w14:paraId="1617C23B" w14:textId="77777777" w:rsidR="00DF717E" w:rsidRPr="00DE6E47" w:rsidRDefault="00DF717E" w:rsidP="00DB0B02">
            <w:pPr>
              <w:jc w:val="center"/>
              <w:rPr>
                <w:rFonts w:ascii="Times New Roman" w:hAnsi="Times New Roman" w:cs="Times New Roman"/>
                <w:sz w:val="24"/>
                <w:szCs w:val="24"/>
              </w:rPr>
            </w:pPr>
            <w:r w:rsidRPr="00DE6E47">
              <w:rPr>
                <w:rFonts w:ascii="Times New Roman" w:hAnsi="Times New Roman" w:cs="Times New Roman"/>
                <w:sz w:val="24"/>
                <w:szCs w:val="24"/>
              </w:rPr>
              <w:t>5</w:t>
            </w:r>
          </w:p>
        </w:tc>
        <w:tc>
          <w:tcPr>
            <w:tcW w:w="1985" w:type="dxa"/>
            <w:vMerge w:val="restart"/>
            <w:tcBorders>
              <w:top w:val="single" w:sz="4" w:space="0" w:color="auto"/>
              <w:left w:val="single" w:sz="4" w:space="0" w:color="auto"/>
              <w:right w:val="single" w:sz="4" w:space="0" w:color="auto"/>
            </w:tcBorders>
            <w:vAlign w:val="center"/>
          </w:tcPr>
          <w:p w14:paraId="28830AE8" w14:textId="77777777" w:rsidR="00DF717E" w:rsidRDefault="00DF717E" w:rsidP="00DB0B02">
            <w:pPr>
              <w:rPr>
                <w:rFonts w:ascii="Times New Roman" w:hAnsi="Times New Roman" w:cs="Times New Roman"/>
                <w:sz w:val="24"/>
                <w:szCs w:val="24"/>
                <w:lang w:val="ru-RU"/>
              </w:rPr>
            </w:pPr>
            <w:r>
              <w:rPr>
                <w:rFonts w:ascii="Times New Roman" w:hAnsi="Times New Roman" w:cs="Times New Roman"/>
                <w:sz w:val="24"/>
                <w:szCs w:val="24"/>
              </w:rPr>
              <w:t>Глубина</w:t>
            </w:r>
          </w:p>
          <w:p w14:paraId="464625F8" w14:textId="77777777" w:rsidR="00DF717E" w:rsidRPr="00DE6E47" w:rsidRDefault="00DF717E" w:rsidP="00DB0B02">
            <w:pPr>
              <w:rPr>
                <w:rFonts w:ascii="Times New Roman" w:hAnsi="Times New Roman" w:cs="Times New Roman"/>
                <w:sz w:val="24"/>
                <w:szCs w:val="24"/>
              </w:rPr>
            </w:pPr>
            <w:r w:rsidRPr="00DE6E47">
              <w:rPr>
                <w:rFonts w:ascii="Times New Roman" w:hAnsi="Times New Roman" w:cs="Times New Roman"/>
                <w:sz w:val="24"/>
                <w:szCs w:val="24"/>
              </w:rPr>
              <w:t>скважин, м</w:t>
            </w:r>
          </w:p>
        </w:tc>
        <w:tc>
          <w:tcPr>
            <w:tcW w:w="1787" w:type="dxa"/>
            <w:tcBorders>
              <w:top w:val="single" w:sz="4" w:space="0" w:color="auto"/>
              <w:left w:val="single" w:sz="4" w:space="0" w:color="auto"/>
              <w:bottom w:val="single" w:sz="4" w:space="0" w:color="auto"/>
              <w:right w:val="single" w:sz="4" w:space="0" w:color="auto"/>
            </w:tcBorders>
            <w:vAlign w:val="center"/>
          </w:tcPr>
          <w:p w14:paraId="0C2B8412" w14:textId="46B1BDD5" w:rsidR="00DF717E" w:rsidRPr="00941C0F" w:rsidRDefault="00DF717E" w:rsidP="00941C0F">
            <w:pPr>
              <w:jc w:val="center"/>
              <w:rPr>
                <w:rFonts w:ascii="Times New Roman" w:hAnsi="Times New Roman" w:cs="Times New Roman"/>
                <w:color w:val="FF0000"/>
                <w:sz w:val="24"/>
                <w:szCs w:val="24"/>
              </w:rPr>
            </w:pPr>
            <w:r w:rsidRPr="00941C0F">
              <w:rPr>
                <w:rFonts w:ascii="Times New Roman" w:hAnsi="Times New Roman" w:cs="Times New Roman"/>
                <w:sz w:val="24"/>
                <w:szCs w:val="24"/>
              </w:rPr>
              <w:t>1</w:t>
            </w:r>
            <w:r w:rsidR="00941C0F" w:rsidRPr="00941C0F">
              <w:rPr>
                <w:rFonts w:ascii="Times New Roman" w:hAnsi="Times New Roman" w:cs="Times New Roman"/>
                <w:sz w:val="24"/>
                <w:szCs w:val="24"/>
                <w:lang w:val="ru-RU"/>
              </w:rPr>
              <w:t>2</w:t>
            </w:r>
            <w:r w:rsidRPr="00941C0F">
              <w:rPr>
                <w:rFonts w:ascii="Times New Roman" w:hAnsi="Times New Roman" w:cs="Times New Roman"/>
                <w:sz w:val="24"/>
                <w:szCs w:val="24"/>
              </w:rPr>
              <w:t>0</w:t>
            </w:r>
          </w:p>
        </w:tc>
        <w:tc>
          <w:tcPr>
            <w:tcW w:w="1787" w:type="dxa"/>
            <w:tcBorders>
              <w:top w:val="single" w:sz="4" w:space="0" w:color="auto"/>
              <w:left w:val="single" w:sz="4" w:space="0" w:color="auto"/>
              <w:bottom w:val="single" w:sz="4" w:space="0" w:color="auto"/>
              <w:right w:val="single" w:sz="4" w:space="0" w:color="auto"/>
            </w:tcBorders>
            <w:vAlign w:val="center"/>
          </w:tcPr>
          <w:p w14:paraId="7C766C5E" w14:textId="65B5B98D" w:rsidR="00DF717E" w:rsidRPr="00941C0F" w:rsidRDefault="00941C0F"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lang w:val="ru-RU"/>
              </w:rPr>
              <w:t>141</w:t>
            </w:r>
          </w:p>
        </w:tc>
        <w:tc>
          <w:tcPr>
            <w:tcW w:w="1787" w:type="dxa"/>
            <w:tcBorders>
              <w:top w:val="single" w:sz="4" w:space="0" w:color="auto"/>
              <w:left w:val="single" w:sz="4" w:space="0" w:color="auto"/>
              <w:bottom w:val="single" w:sz="4" w:space="0" w:color="auto"/>
              <w:right w:val="single" w:sz="4" w:space="0" w:color="auto"/>
            </w:tcBorders>
          </w:tcPr>
          <w:p w14:paraId="66285D70" w14:textId="77777777" w:rsidR="00DF717E" w:rsidRPr="00941C0F" w:rsidRDefault="00DF717E" w:rsidP="00DB0B02">
            <w:pPr>
              <w:jc w:val="center"/>
              <w:rPr>
                <w:rFonts w:ascii="Times New Roman" w:hAnsi="Times New Roman" w:cs="Times New Roman"/>
                <w:sz w:val="24"/>
                <w:szCs w:val="24"/>
              </w:rPr>
            </w:pPr>
            <w:r w:rsidRPr="00941C0F">
              <w:rPr>
                <w:rFonts w:ascii="Times New Roman" w:hAnsi="Times New Roman" w:cs="Times New Roman"/>
                <w:sz w:val="24"/>
                <w:szCs w:val="24"/>
              </w:rPr>
              <w:t>70</w:t>
            </w:r>
          </w:p>
        </w:tc>
        <w:tc>
          <w:tcPr>
            <w:tcW w:w="1788" w:type="dxa"/>
            <w:tcBorders>
              <w:top w:val="single" w:sz="4" w:space="0" w:color="auto"/>
              <w:left w:val="single" w:sz="4" w:space="0" w:color="auto"/>
              <w:bottom w:val="single" w:sz="4" w:space="0" w:color="auto"/>
              <w:right w:val="single" w:sz="4" w:space="0" w:color="auto"/>
            </w:tcBorders>
            <w:vAlign w:val="center"/>
          </w:tcPr>
          <w:p w14:paraId="3595854E" w14:textId="77777777" w:rsidR="00DF717E" w:rsidRPr="00941C0F" w:rsidRDefault="00DF717E" w:rsidP="00DB0B02">
            <w:pPr>
              <w:jc w:val="center"/>
              <w:rPr>
                <w:rFonts w:ascii="Times New Roman" w:hAnsi="Times New Roman" w:cs="Times New Roman"/>
                <w:sz w:val="24"/>
                <w:szCs w:val="24"/>
              </w:rPr>
            </w:pPr>
            <w:r w:rsidRPr="00941C0F">
              <w:rPr>
                <w:rFonts w:ascii="Times New Roman" w:hAnsi="Times New Roman" w:cs="Times New Roman"/>
                <w:sz w:val="24"/>
                <w:szCs w:val="24"/>
              </w:rPr>
              <w:t>70</w:t>
            </w:r>
          </w:p>
        </w:tc>
      </w:tr>
      <w:tr w:rsidR="00DF717E" w:rsidRPr="00DE6E47" w14:paraId="1396600E" w14:textId="77777777" w:rsidTr="00DB0B02">
        <w:tc>
          <w:tcPr>
            <w:tcW w:w="567" w:type="dxa"/>
            <w:vMerge/>
            <w:tcBorders>
              <w:left w:val="single" w:sz="4" w:space="0" w:color="auto"/>
              <w:right w:val="single" w:sz="4" w:space="0" w:color="auto"/>
            </w:tcBorders>
            <w:vAlign w:val="center"/>
          </w:tcPr>
          <w:p w14:paraId="43DFEF42" w14:textId="77777777" w:rsidR="00DF717E" w:rsidRPr="00DE6E47" w:rsidRDefault="00DF717E" w:rsidP="00DB0B02">
            <w:pPr>
              <w:jc w:val="center"/>
              <w:rPr>
                <w:rFonts w:ascii="Times New Roman" w:hAnsi="Times New Roman" w:cs="Times New Roman"/>
                <w:sz w:val="24"/>
                <w:szCs w:val="24"/>
              </w:rPr>
            </w:pPr>
          </w:p>
        </w:tc>
        <w:tc>
          <w:tcPr>
            <w:tcW w:w="1985" w:type="dxa"/>
            <w:vMerge/>
            <w:tcBorders>
              <w:left w:val="single" w:sz="4" w:space="0" w:color="auto"/>
              <w:right w:val="single" w:sz="4" w:space="0" w:color="auto"/>
            </w:tcBorders>
            <w:vAlign w:val="center"/>
          </w:tcPr>
          <w:p w14:paraId="00EA92FE" w14:textId="77777777" w:rsidR="00DF717E" w:rsidRDefault="00DF717E" w:rsidP="00DB0B02">
            <w:pPr>
              <w:rPr>
                <w:rFonts w:ascii="Times New Roman" w:hAnsi="Times New Roman" w:cs="Times New Roman"/>
                <w:sz w:val="24"/>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4215CFD9" w14:textId="77777777" w:rsidR="00DF717E" w:rsidRPr="00941C0F" w:rsidRDefault="00DF717E" w:rsidP="00DB0B02">
            <w:pPr>
              <w:jc w:val="center"/>
              <w:rPr>
                <w:rFonts w:ascii="Times New Roman" w:hAnsi="Times New Roman" w:cs="Times New Roman"/>
                <w:sz w:val="24"/>
                <w:szCs w:val="24"/>
              </w:rPr>
            </w:pPr>
            <w:r w:rsidRPr="00941C0F">
              <w:rPr>
                <w:rFonts w:ascii="Times New Roman" w:hAnsi="Times New Roman" w:cs="Times New Roman"/>
                <w:sz w:val="24"/>
                <w:szCs w:val="24"/>
              </w:rPr>
              <w:t>70</w:t>
            </w:r>
          </w:p>
        </w:tc>
        <w:tc>
          <w:tcPr>
            <w:tcW w:w="1787" w:type="dxa"/>
            <w:tcBorders>
              <w:top w:val="single" w:sz="4" w:space="0" w:color="auto"/>
              <w:left w:val="single" w:sz="4" w:space="0" w:color="auto"/>
              <w:bottom w:val="single" w:sz="4" w:space="0" w:color="auto"/>
              <w:right w:val="single" w:sz="4" w:space="0" w:color="auto"/>
            </w:tcBorders>
            <w:vAlign w:val="center"/>
          </w:tcPr>
          <w:p w14:paraId="59D38CCD" w14:textId="07B8DA4F" w:rsidR="00DF717E" w:rsidRPr="00941C0F" w:rsidRDefault="00941C0F"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lang w:val="ru-RU"/>
              </w:rPr>
              <w:t>105</w:t>
            </w:r>
          </w:p>
        </w:tc>
        <w:tc>
          <w:tcPr>
            <w:tcW w:w="1787" w:type="dxa"/>
            <w:tcBorders>
              <w:top w:val="single" w:sz="4" w:space="0" w:color="auto"/>
              <w:left w:val="single" w:sz="4" w:space="0" w:color="auto"/>
              <w:bottom w:val="single" w:sz="4" w:space="0" w:color="auto"/>
              <w:right w:val="single" w:sz="4" w:space="0" w:color="auto"/>
            </w:tcBorders>
          </w:tcPr>
          <w:p w14:paraId="23CD7907" w14:textId="71C9E3E4" w:rsidR="00DF717E" w:rsidRPr="00941C0F" w:rsidRDefault="00941C0F"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lang w:val="ru-RU"/>
              </w:rPr>
              <w:t>137</w:t>
            </w:r>
          </w:p>
        </w:tc>
        <w:tc>
          <w:tcPr>
            <w:tcW w:w="1788" w:type="dxa"/>
            <w:tcBorders>
              <w:top w:val="single" w:sz="4" w:space="0" w:color="auto"/>
              <w:left w:val="single" w:sz="4" w:space="0" w:color="auto"/>
              <w:bottom w:val="single" w:sz="4" w:space="0" w:color="auto"/>
              <w:right w:val="single" w:sz="4" w:space="0" w:color="auto"/>
            </w:tcBorders>
            <w:vAlign w:val="center"/>
          </w:tcPr>
          <w:p w14:paraId="1CA8D23E" w14:textId="77777777" w:rsidR="00DF717E" w:rsidRPr="00941C0F" w:rsidRDefault="00DF717E" w:rsidP="00DB0B02">
            <w:pPr>
              <w:jc w:val="center"/>
              <w:rPr>
                <w:rFonts w:ascii="Times New Roman" w:hAnsi="Times New Roman" w:cs="Times New Roman"/>
                <w:sz w:val="24"/>
                <w:szCs w:val="24"/>
              </w:rPr>
            </w:pPr>
            <w:r w:rsidRPr="00941C0F">
              <w:rPr>
                <w:rFonts w:ascii="Times New Roman" w:hAnsi="Times New Roman" w:cs="Times New Roman"/>
                <w:sz w:val="24"/>
                <w:szCs w:val="24"/>
              </w:rPr>
              <w:t>50</w:t>
            </w:r>
          </w:p>
        </w:tc>
      </w:tr>
      <w:tr w:rsidR="00DF717E" w:rsidRPr="00DE6E47" w14:paraId="7423E9B8" w14:textId="77777777" w:rsidTr="00DB0B02">
        <w:tc>
          <w:tcPr>
            <w:tcW w:w="567" w:type="dxa"/>
            <w:vMerge/>
            <w:tcBorders>
              <w:left w:val="single" w:sz="4" w:space="0" w:color="auto"/>
              <w:right w:val="single" w:sz="4" w:space="0" w:color="auto"/>
            </w:tcBorders>
            <w:vAlign w:val="center"/>
          </w:tcPr>
          <w:p w14:paraId="0AEFB029" w14:textId="77777777" w:rsidR="00DF717E" w:rsidRPr="00DE6E47" w:rsidRDefault="00DF717E" w:rsidP="00DB0B02">
            <w:pPr>
              <w:jc w:val="center"/>
              <w:rPr>
                <w:rFonts w:ascii="Times New Roman" w:hAnsi="Times New Roman" w:cs="Times New Roman"/>
                <w:sz w:val="24"/>
                <w:szCs w:val="24"/>
              </w:rPr>
            </w:pPr>
          </w:p>
        </w:tc>
        <w:tc>
          <w:tcPr>
            <w:tcW w:w="1985" w:type="dxa"/>
            <w:vMerge/>
            <w:tcBorders>
              <w:left w:val="single" w:sz="4" w:space="0" w:color="auto"/>
              <w:right w:val="single" w:sz="4" w:space="0" w:color="auto"/>
            </w:tcBorders>
            <w:vAlign w:val="center"/>
          </w:tcPr>
          <w:p w14:paraId="2845DBC7" w14:textId="77777777" w:rsidR="00DF717E" w:rsidRDefault="00DF717E" w:rsidP="00DB0B02">
            <w:pPr>
              <w:rPr>
                <w:rFonts w:ascii="Times New Roman" w:hAnsi="Times New Roman" w:cs="Times New Roman"/>
                <w:sz w:val="24"/>
                <w:szCs w:val="24"/>
              </w:rPr>
            </w:pPr>
          </w:p>
        </w:tc>
        <w:tc>
          <w:tcPr>
            <w:tcW w:w="1787" w:type="dxa"/>
            <w:tcBorders>
              <w:top w:val="single" w:sz="4" w:space="0" w:color="auto"/>
              <w:left w:val="single" w:sz="4" w:space="0" w:color="auto"/>
              <w:bottom w:val="single" w:sz="4" w:space="0" w:color="auto"/>
              <w:right w:val="single" w:sz="4" w:space="0" w:color="auto"/>
            </w:tcBorders>
          </w:tcPr>
          <w:p w14:paraId="1B0D34B1" w14:textId="4106412A" w:rsidR="00DF717E" w:rsidRPr="00941C0F" w:rsidRDefault="00941C0F" w:rsidP="00DB0B02">
            <w:pPr>
              <w:jc w:val="center"/>
              <w:rPr>
                <w:rFonts w:ascii="Times New Roman" w:hAnsi="Times New Roman" w:cs="Times New Roman"/>
                <w:sz w:val="24"/>
                <w:szCs w:val="24"/>
                <w:lang w:val="ru-RU"/>
              </w:rPr>
            </w:pPr>
            <w:r w:rsidRPr="00941C0F">
              <w:rPr>
                <w:rFonts w:ascii="Times New Roman" w:hAnsi="Times New Roman" w:cs="Times New Roman"/>
                <w:sz w:val="24"/>
                <w:szCs w:val="24"/>
                <w:lang w:val="ru-RU"/>
              </w:rPr>
              <w:t>121</w:t>
            </w:r>
          </w:p>
        </w:tc>
        <w:tc>
          <w:tcPr>
            <w:tcW w:w="1787" w:type="dxa"/>
            <w:tcBorders>
              <w:top w:val="single" w:sz="4" w:space="0" w:color="auto"/>
              <w:left w:val="single" w:sz="4" w:space="0" w:color="auto"/>
              <w:bottom w:val="single" w:sz="4" w:space="0" w:color="auto"/>
              <w:right w:val="single" w:sz="4" w:space="0" w:color="auto"/>
            </w:tcBorders>
            <w:vAlign w:val="center"/>
          </w:tcPr>
          <w:p w14:paraId="64AB2425" w14:textId="77777777" w:rsidR="00DF717E" w:rsidRPr="00941C0F" w:rsidRDefault="00DF717E" w:rsidP="00DB0B02">
            <w:pPr>
              <w:jc w:val="center"/>
              <w:rPr>
                <w:rFonts w:ascii="Times New Roman" w:hAnsi="Times New Roman" w:cs="Times New Roman"/>
                <w:color w:val="FF0000"/>
                <w:sz w:val="24"/>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149681FA" w14:textId="77777777" w:rsidR="00DF717E" w:rsidRPr="00941C0F" w:rsidRDefault="00DF717E" w:rsidP="00DB0B02">
            <w:pPr>
              <w:jc w:val="center"/>
              <w:rPr>
                <w:rFonts w:ascii="Times New Roman" w:hAnsi="Times New Roman" w:cs="Times New Roman"/>
                <w:sz w:val="24"/>
                <w:szCs w:val="24"/>
              </w:rPr>
            </w:pPr>
            <w:r w:rsidRPr="00941C0F">
              <w:rPr>
                <w:rFonts w:ascii="Times New Roman" w:hAnsi="Times New Roman" w:cs="Times New Roman"/>
                <w:sz w:val="24"/>
                <w:szCs w:val="24"/>
              </w:rPr>
              <w:t>Нет д</w:t>
            </w:r>
            <w:r w:rsidRPr="00941C0F">
              <w:rPr>
                <w:rFonts w:ascii="Times New Roman" w:hAnsi="Times New Roman" w:cs="Times New Roman"/>
                <w:sz w:val="24"/>
                <w:szCs w:val="24"/>
                <w:lang w:val="ru-RU"/>
              </w:rPr>
              <w:t>анных</w:t>
            </w:r>
          </w:p>
        </w:tc>
        <w:tc>
          <w:tcPr>
            <w:tcW w:w="1788" w:type="dxa"/>
            <w:tcBorders>
              <w:top w:val="single" w:sz="4" w:space="0" w:color="auto"/>
              <w:left w:val="single" w:sz="4" w:space="0" w:color="auto"/>
              <w:bottom w:val="single" w:sz="4" w:space="0" w:color="auto"/>
              <w:right w:val="single" w:sz="4" w:space="0" w:color="auto"/>
            </w:tcBorders>
            <w:vAlign w:val="center"/>
          </w:tcPr>
          <w:p w14:paraId="6D0501D3" w14:textId="77777777" w:rsidR="00DF717E" w:rsidRPr="00941C0F" w:rsidRDefault="00DF717E" w:rsidP="00DB0B02">
            <w:pPr>
              <w:jc w:val="center"/>
              <w:rPr>
                <w:rFonts w:ascii="Times New Roman" w:hAnsi="Times New Roman" w:cs="Times New Roman"/>
                <w:color w:val="FF0000"/>
                <w:sz w:val="24"/>
                <w:szCs w:val="24"/>
              </w:rPr>
            </w:pPr>
          </w:p>
        </w:tc>
      </w:tr>
      <w:tr w:rsidR="00DF717E" w:rsidRPr="00DE6E47" w14:paraId="4AC5F70A" w14:textId="77777777" w:rsidTr="00DB0B02">
        <w:tc>
          <w:tcPr>
            <w:tcW w:w="567" w:type="dxa"/>
            <w:vMerge/>
            <w:tcBorders>
              <w:left w:val="single" w:sz="4" w:space="0" w:color="auto"/>
              <w:bottom w:val="single" w:sz="4" w:space="0" w:color="auto"/>
              <w:right w:val="single" w:sz="4" w:space="0" w:color="auto"/>
            </w:tcBorders>
            <w:vAlign w:val="center"/>
          </w:tcPr>
          <w:p w14:paraId="20CA319B" w14:textId="77777777" w:rsidR="00DF717E" w:rsidRPr="00DE6E47" w:rsidRDefault="00DF717E" w:rsidP="00DB0B02">
            <w:pPr>
              <w:jc w:val="center"/>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vAlign w:val="center"/>
          </w:tcPr>
          <w:p w14:paraId="07DDC13B" w14:textId="77777777" w:rsidR="00DF717E" w:rsidRDefault="00DF717E" w:rsidP="00DB0B02">
            <w:pPr>
              <w:rPr>
                <w:rFonts w:ascii="Times New Roman" w:hAnsi="Times New Roman" w:cs="Times New Roman"/>
                <w:sz w:val="24"/>
                <w:szCs w:val="24"/>
              </w:rPr>
            </w:pPr>
          </w:p>
        </w:tc>
        <w:tc>
          <w:tcPr>
            <w:tcW w:w="1787" w:type="dxa"/>
            <w:tcBorders>
              <w:top w:val="single" w:sz="4" w:space="0" w:color="auto"/>
              <w:left w:val="single" w:sz="4" w:space="0" w:color="auto"/>
              <w:bottom w:val="single" w:sz="4" w:space="0" w:color="auto"/>
              <w:right w:val="single" w:sz="4" w:space="0" w:color="auto"/>
            </w:tcBorders>
          </w:tcPr>
          <w:p w14:paraId="614AB791" w14:textId="77777777" w:rsidR="00DF717E" w:rsidRPr="00941C0F" w:rsidRDefault="00DF717E" w:rsidP="00DB0B02">
            <w:pPr>
              <w:jc w:val="center"/>
              <w:rPr>
                <w:rFonts w:ascii="Times New Roman" w:hAnsi="Times New Roman" w:cs="Times New Roman"/>
                <w:sz w:val="24"/>
                <w:szCs w:val="24"/>
              </w:rPr>
            </w:pPr>
            <w:r w:rsidRPr="00941C0F">
              <w:rPr>
                <w:rFonts w:ascii="Times New Roman" w:hAnsi="Times New Roman" w:cs="Times New Roman"/>
                <w:sz w:val="24"/>
                <w:szCs w:val="24"/>
              </w:rPr>
              <w:t>100</w:t>
            </w:r>
          </w:p>
        </w:tc>
        <w:tc>
          <w:tcPr>
            <w:tcW w:w="1787" w:type="dxa"/>
            <w:tcBorders>
              <w:top w:val="single" w:sz="4" w:space="0" w:color="auto"/>
              <w:left w:val="single" w:sz="4" w:space="0" w:color="auto"/>
              <w:bottom w:val="single" w:sz="4" w:space="0" w:color="auto"/>
              <w:right w:val="single" w:sz="4" w:space="0" w:color="auto"/>
            </w:tcBorders>
            <w:vAlign w:val="center"/>
          </w:tcPr>
          <w:p w14:paraId="0A712C4A" w14:textId="77777777" w:rsidR="00DF717E" w:rsidRPr="00DE6E47" w:rsidRDefault="00DF717E" w:rsidP="00DB0B02">
            <w:pPr>
              <w:jc w:val="center"/>
              <w:rPr>
                <w:rFonts w:ascii="Times New Roman" w:hAnsi="Times New Roman" w:cs="Times New Roman"/>
                <w:sz w:val="24"/>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32BCDAF7" w14:textId="77777777" w:rsidR="00DF717E" w:rsidRPr="00DE6E47" w:rsidRDefault="00DF717E" w:rsidP="00DB0B02">
            <w:pPr>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vAlign w:val="center"/>
          </w:tcPr>
          <w:p w14:paraId="12290588" w14:textId="77777777" w:rsidR="00DF717E" w:rsidRPr="00DE6E47" w:rsidRDefault="00DF717E" w:rsidP="00DB0B02">
            <w:pPr>
              <w:jc w:val="center"/>
              <w:rPr>
                <w:rFonts w:ascii="Times New Roman" w:hAnsi="Times New Roman" w:cs="Times New Roman"/>
                <w:sz w:val="24"/>
                <w:szCs w:val="24"/>
              </w:rPr>
            </w:pPr>
          </w:p>
        </w:tc>
      </w:tr>
      <w:tr w:rsidR="00DF717E" w:rsidRPr="00DE6E47" w14:paraId="56227656" w14:textId="77777777" w:rsidTr="00DB0B02">
        <w:tc>
          <w:tcPr>
            <w:tcW w:w="567" w:type="dxa"/>
            <w:tcBorders>
              <w:top w:val="single" w:sz="4" w:space="0" w:color="auto"/>
              <w:left w:val="single" w:sz="4" w:space="0" w:color="auto"/>
              <w:bottom w:val="single" w:sz="4" w:space="0" w:color="auto"/>
              <w:right w:val="single" w:sz="4" w:space="0" w:color="auto"/>
            </w:tcBorders>
            <w:vAlign w:val="center"/>
            <w:hideMark/>
          </w:tcPr>
          <w:p w14:paraId="27A32329" w14:textId="77777777" w:rsidR="00DF717E" w:rsidRPr="00DE6E47" w:rsidRDefault="00DF717E" w:rsidP="00DB0B02">
            <w:pPr>
              <w:jc w:val="center"/>
              <w:rPr>
                <w:rFonts w:ascii="Times New Roman" w:hAnsi="Times New Roman" w:cs="Times New Roman"/>
                <w:sz w:val="24"/>
                <w:szCs w:val="24"/>
              </w:rPr>
            </w:pPr>
            <w:r w:rsidRPr="00DE6E47">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8889E48" w14:textId="6099974D" w:rsidR="00DF717E" w:rsidRPr="00DE6E47" w:rsidRDefault="00DF717E" w:rsidP="00DB0B02">
            <w:pPr>
              <w:rPr>
                <w:rFonts w:ascii="Times New Roman" w:hAnsi="Times New Roman" w:cs="Times New Roman"/>
                <w:sz w:val="24"/>
                <w:szCs w:val="24"/>
              </w:rPr>
            </w:pPr>
            <w:r w:rsidRPr="00DE6E47">
              <w:rPr>
                <w:rFonts w:ascii="Times New Roman" w:hAnsi="Times New Roman" w:cs="Times New Roman"/>
                <w:sz w:val="24"/>
                <w:szCs w:val="24"/>
              </w:rPr>
              <w:t>Количество</w:t>
            </w:r>
            <w:r>
              <w:rPr>
                <w:rFonts w:ascii="Times New Roman" w:hAnsi="Times New Roman" w:cs="Times New Roman"/>
                <w:sz w:val="24"/>
                <w:szCs w:val="24"/>
                <w:lang w:val="ru-RU"/>
              </w:rPr>
              <w:t xml:space="preserve"> водонапорных</w:t>
            </w:r>
            <w:r w:rsidRPr="00DE6E47">
              <w:rPr>
                <w:rFonts w:ascii="Times New Roman" w:hAnsi="Times New Roman" w:cs="Times New Roman"/>
                <w:sz w:val="24"/>
                <w:szCs w:val="24"/>
              </w:rPr>
              <w:t xml:space="preserve"> башен</w:t>
            </w:r>
          </w:p>
        </w:tc>
        <w:tc>
          <w:tcPr>
            <w:tcW w:w="1787" w:type="dxa"/>
            <w:tcBorders>
              <w:top w:val="single" w:sz="4" w:space="0" w:color="auto"/>
              <w:left w:val="single" w:sz="4" w:space="0" w:color="auto"/>
              <w:bottom w:val="single" w:sz="4" w:space="0" w:color="auto"/>
              <w:right w:val="single" w:sz="4" w:space="0" w:color="auto"/>
            </w:tcBorders>
            <w:vAlign w:val="center"/>
            <w:hideMark/>
          </w:tcPr>
          <w:p w14:paraId="6C2D0772" w14:textId="77777777" w:rsidR="00DF717E" w:rsidRPr="00DE6E47" w:rsidRDefault="00DF717E" w:rsidP="00DB0B02">
            <w:pPr>
              <w:jc w:val="center"/>
              <w:rPr>
                <w:rFonts w:ascii="Times New Roman" w:hAnsi="Times New Roman" w:cs="Times New Roman"/>
                <w:sz w:val="24"/>
                <w:szCs w:val="24"/>
              </w:rPr>
            </w:pPr>
            <w:r w:rsidRPr="00DE6E47">
              <w:rPr>
                <w:rFonts w:ascii="Times New Roman" w:hAnsi="Times New Roman" w:cs="Times New Roman"/>
                <w:sz w:val="24"/>
                <w:szCs w:val="24"/>
              </w:rPr>
              <w:t>1</w:t>
            </w:r>
          </w:p>
        </w:tc>
        <w:tc>
          <w:tcPr>
            <w:tcW w:w="1787" w:type="dxa"/>
            <w:tcBorders>
              <w:top w:val="single" w:sz="4" w:space="0" w:color="auto"/>
              <w:left w:val="single" w:sz="4" w:space="0" w:color="auto"/>
              <w:bottom w:val="single" w:sz="4" w:space="0" w:color="auto"/>
              <w:right w:val="single" w:sz="4" w:space="0" w:color="auto"/>
            </w:tcBorders>
            <w:vAlign w:val="center"/>
            <w:hideMark/>
          </w:tcPr>
          <w:p w14:paraId="168391B5" w14:textId="77777777" w:rsidR="00DF717E" w:rsidRPr="00DE6E47" w:rsidRDefault="00DF717E" w:rsidP="00DB0B02">
            <w:pPr>
              <w:jc w:val="center"/>
              <w:rPr>
                <w:rFonts w:ascii="Times New Roman" w:hAnsi="Times New Roman" w:cs="Times New Roman"/>
                <w:sz w:val="24"/>
                <w:szCs w:val="24"/>
              </w:rPr>
            </w:pPr>
            <w:r w:rsidRPr="00DE6E47">
              <w:rPr>
                <w:rFonts w:ascii="Times New Roman" w:hAnsi="Times New Roman" w:cs="Times New Roman"/>
                <w:sz w:val="24"/>
                <w:szCs w:val="24"/>
              </w:rPr>
              <w:t>2</w:t>
            </w:r>
          </w:p>
        </w:tc>
        <w:tc>
          <w:tcPr>
            <w:tcW w:w="1787" w:type="dxa"/>
            <w:tcBorders>
              <w:top w:val="single" w:sz="4" w:space="0" w:color="auto"/>
              <w:left w:val="single" w:sz="4" w:space="0" w:color="auto"/>
              <w:bottom w:val="single" w:sz="4" w:space="0" w:color="auto"/>
              <w:right w:val="single" w:sz="4" w:space="0" w:color="auto"/>
            </w:tcBorders>
            <w:vAlign w:val="center"/>
            <w:hideMark/>
          </w:tcPr>
          <w:p w14:paraId="507998CE" w14:textId="77777777" w:rsidR="00DF717E" w:rsidRPr="00DE6E47" w:rsidRDefault="00DF717E" w:rsidP="00DB0B02">
            <w:pPr>
              <w:jc w:val="center"/>
              <w:rPr>
                <w:rFonts w:ascii="Times New Roman" w:hAnsi="Times New Roman" w:cs="Times New Roman"/>
                <w:sz w:val="24"/>
                <w:szCs w:val="24"/>
              </w:rPr>
            </w:pPr>
            <w:r w:rsidRPr="00DE6E47">
              <w:rPr>
                <w:rFonts w:ascii="Times New Roman" w:hAnsi="Times New Roman" w:cs="Times New Roman"/>
                <w:sz w:val="24"/>
                <w:szCs w:val="24"/>
              </w:rPr>
              <w:t>2</w:t>
            </w:r>
          </w:p>
        </w:tc>
        <w:tc>
          <w:tcPr>
            <w:tcW w:w="1788" w:type="dxa"/>
            <w:tcBorders>
              <w:top w:val="single" w:sz="4" w:space="0" w:color="auto"/>
              <w:left w:val="single" w:sz="4" w:space="0" w:color="auto"/>
              <w:bottom w:val="single" w:sz="4" w:space="0" w:color="auto"/>
              <w:right w:val="single" w:sz="4" w:space="0" w:color="auto"/>
            </w:tcBorders>
            <w:vAlign w:val="center"/>
            <w:hideMark/>
          </w:tcPr>
          <w:p w14:paraId="63E7FEAF" w14:textId="77777777" w:rsidR="00DF717E" w:rsidRPr="00DE6E47" w:rsidRDefault="00DF717E" w:rsidP="00DB0B02">
            <w:pPr>
              <w:jc w:val="center"/>
              <w:rPr>
                <w:rFonts w:ascii="Times New Roman" w:hAnsi="Times New Roman" w:cs="Times New Roman"/>
                <w:sz w:val="24"/>
                <w:szCs w:val="24"/>
              </w:rPr>
            </w:pPr>
            <w:r w:rsidRPr="00DE6E47">
              <w:rPr>
                <w:rFonts w:ascii="Times New Roman" w:hAnsi="Times New Roman" w:cs="Times New Roman"/>
                <w:sz w:val="24"/>
                <w:szCs w:val="24"/>
              </w:rPr>
              <w:t>1</w:t>
            </w:r>
          </w:p>
        </w:tc>
      </w:tr>
      <w:tr w:rsidR="00DF717E" w:rsidRPr="00DE6E47" w14:paraId="73AD0835" w14:textId="77777777" w:rsidTr="00A006E0">
        <w:tc>
          <w:tcPr>
            <w:tcW w:w="567" w:type="dxa"/>
            <w:vMerge w:val="restart"/>
            <w:tcBorders>
              <w:top w:val="single" w:sz="4" w:space="0" w:color="auto"/>
              <w:left w:val="single" w:sz="4" w:space="0" w:color="auto"/>
              <w:right w:val="single" w:sz="4" w:space="0" w:color="auto"/>
            </w:tcBorders>
            <w:vAlign w:val="center"/>
          </w:tcPr>
          <w:p w14:paraId="383E6743" w14:textId="278C6D18" w:rsidR="00DF717E" w:rsidRPr="001C01B5" w:rsidRDefault="00DF717E" w:rsidP="00DB0B02">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985" w:type="dxa"/>
            <w:vMerge w:val="restart"/>
            <w:tcBorders>
              <w:top w:val="single" w:sz="4" w:space="0" w:color="auto"/>
              <w:left w:val="single" w:sz="4" w:space="0" w:color="auto"/>
              <w:right w:val="single" w:sz="4" w:space="0" w:color="auto"/>
            </w:tcBorders>
            <w:vAlign w:val="center"/>
          </w:tcPr>
          <w:p w14:paraId="4D0C4045" w14:textId="50851A37" w:rsidR="00DF717E" w:rsidRPr="001C01B5" w:rsidRDefault="00DF717E" w:rsidP="00DB0B02">
            <w:pPr>
              <w:rPr>
                <w:rFonts w:ascii="Times New Roman" w:hAnsi="Times New Roman" w:cs="Times New Roman"/>
                <w:sz w:val="24"/>
                <w:szCs w:val="24"/>
                <w:lang w:val="ru-RU"/>
              </w:rPr>
            </w:pPr>
            <w:r>
              <w:rPr>
                <w:rFonts w:ascii="Times New Roman" w:hAnsi="Times New Roman" w:cs="Times New Roman"/>
                <w:sz w:val="24"/>
                <w:szCs w:val="24"/>
                <w:lang w:val="ru-RU"/>
              </w:rPr>
              <w:t>Объем башен, м</w:t>
            </w:r>
            <w:r w:rsidRPr="001C01B5">
              <w:rPr>
                <w:rFonts w:ascii="Times New Roman" w:hAnsi="Times New Roman" w:cs="Times New Roman"/>
                <w:sz w:val="24"/>
                <w:szCs w:val="24"/>
                <w:vertAlign w:val="superscript"/>
                <w:lang w:val="ru-RU"/>
              </w:rPr>
              <w:t>3</w:t>
            </w:r>
          </w:p>
        </w:tc>
        <w:tc>
          <w:tcPr>
            <w:tcW w:w="1787" w:type="dxa"/>
            <w:tcBorders>
              <w:top w:val="single" w:sz="4" w:space="0" w:color="auto"/>
              <w:left w:val="single" w:sz="4" w:space="0" w:color="auto"/>
              <w:bottom w:val="single" w:sz="4" w:space="0" w:color="auto"/>
              <w:right w:val="single" w:sz="4" w:space="0" w:color="auto"/>
            </w:tcBorders>
            <w:vAlign w:val="center"/>
          </w:tcPr>
          <w:p w14:paraId="6A0A631E" w14:textId="1E962D90" w:rsidR="00DF717E" w:rsidRPr="001C01B5" w:rsidRDefault="00DF717E" w:rsidP="00DB0B02">
            <w:pPr>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787" w:type="dxa"/>
            <w:tcBorders>
              <w:top w:val="single" w:sz="4" w:space="0" w:color="auto"/>
              <w:left w:val="single" w:sz="4" w:space="0" w:color="auto"/>
              <w:bottom w:val="single" w:sz="4" w:space="0" w:color="auto"/>
              <w:right w:val="single" w:sz="4" w:space="0" w:color="auto"/>
            </w:tcBorders>
          </w:tcPr>
          <w:p w14:paraId="2B895DC0" w14:textId="7016EE25" w:rsidR="00DF717E" w:rsidRPr="00DE6E47" w:rsidRDefault="00DF717E" w:rsidP="00DB0B02">
            <w:pPr>
              <w:jc w:val="center"/>
              <w:rPr>
                <w:rFonts w:ascii="Times New Roman" w:hAnsi="Times New Roman" w:cs="Times New Roman"/>
                <w:sz w:val="24"/>
                <w:szCs w:val="24"/>
              </w:rPr>
            </w:pPr>
            <w:r w:rsidRPr="00D3606D">
              <w:rPr>
                <w:rFonts w:ascii="Times New Roman" w:hAnsi="Times New Roman" w:cs="Times New Roman"/>
                <w:sz w:val="24"/>
                <w:szCs w:val="24"/>
                <w:lang w:val="ru-RU"/>
              </w:rPr>
              <w:t>18</w:t>
            </w:r>
          </w:p>
        </w:tc>
        <w:tc>
          <w:tcPr>
            <w:tcW w:w="1787" w:type="dxa"/>
            <w:tcBorders>
              <w:top w:val="single" w:sz="4" w:space="0" w:color="auto"/>
              <w:left w:val="single" w:sz="4" w:space="0" w:color="auto"/>
              <w:bottom w:val="single" w:sz="4" w:space="0" w:color="auto"/>
              <w:right w:val="single" w:sz="4" w:space="0" w:color="auto"/>
            </w:tcBorders>
          </w:tcPr>
          <w:p w14:paraId="4FDE5F26" w14:textId="014083E9" w:rsidR="00DF717E" w:rsidRPr="00DE6E47" w:rsidRDefault="00DF717E" w:rsidP="00DB0B02">
            <w:pPr>
              <w:jc w:val="center"/>
              <w:rPr>
                <w:rFonts w:ascii="Times New Roman" w:hAnsi="Times New Roman" w:cs="Times New Roman"/>
                <w:sz w:val="24"/>
                <w:szCs w:val="24"/>
              </w:rPr>
            </w:pPr>
            <w:r w:rsidRPr="00D3606D">
              <w:rPr>
                <w:rFonts w:ascii="Times New Roman" w:hAnsi="Times New Roman" w:cs="Times New Roman"/>
                <w:sz w:val="24"/>
                <w:szCs w:val="24"/>
                <w:lang w:val="ru-RU"/>
              </w:rPr>
              <w:t>18</w:t>
            </w:r>
          </w:p>
        </w:tc>
        <w:tc>
          <w:tcPr>
            <w:tcW w:w="1788" w:type="dxa"/>
            <w:tcBorders>
              <w:top w:val="single" w:sz="4" w:space="0" w:color="auto"/>
              <w:left w:val="single" w:sz="4" w:space="0" w:color="auto"/>
              <w:bottom w:val="single" w:sz="4" w:space="0" w:color="auto"/>
              <w:right w:val="single" w:sz="4" w:space="0" w:color="auto"/>
            </w:tcBorders>
            <w:vAlign w:val="center"/>
          </w:tcPr>
          <w:p w14:paraId="20F50AD3" w14:textId="23607FD3" w:rsidR="00DF717E" w:rsidRPr="00DE6E47" w:rsidRDefault="00DF717E" w:rsidP="00DB0B02">
            <w:pPr>
              <w:jc w:val="center"/>
              <w:rPr>
                <w:rFonts w:ascii="Times New Roman" w:hAnsi="Times New Roman" w:cs="Times New Roman"/>
                <w:sz w:val="24"/>
                <w:szCs w:val="24"/>
              </w:rPr>
            </w:pPr>
            <w:r>
              <w:rPr>
                <w:rFonts w:ascii="Times New Roman" w:hAnsi="Times New Roman" w:cs="Times New Roman"/>
                <w:sz w:val="24"/>
                <w:szCs w:val="24"/>
                <w:lang w:val="ru-RU"/>
              </w:rPr>
              <w:t>18</w:t>
            </w:r>
          </w:p>
        </w:tc>
      </w:tr>
      <w:tr w:rsidR="00DF717E" w:rsidRPr="00DE6E47" w14:paraId="39757250" w14:textId="77777777" w:rsidTr="001C01B5">
        <w:tc>
          <w:tcPr>
            <w:tcW w:w="567" w:type="dxa"/>
            <w:vMerge/>
            <w:tcBorders>
              <w:left w:val="single" w:sz="4" w:space="0" w:color="auto"/>
              <w:right w:val="single" w:sz="4" w:space="0" w:color="auto"/>
            </w:tcBorders>
            <w:vAlign w:val="center"/>
          </w:tcPr>
          <w:p w14:paraId="23725A36" w14:textId="77777777" w:rsidR="00DF717E" w:rsidRPr="00DE6E47" w:rsidRDefault="00DF717E" w:rsidP="00DB0B02">
            <w:pPr>
              <w:jc w:val="center"/>
              <w:rPr>
                <w:rFonts w:ascii="Times New Roman" w:hAnsi="Times New Roman" w:cs="Times New Roman"/>
                <w:sz w:val="24"/>
                <w:szCs w:val="24"/>
              </w:rPr>
            </w:pPr>
          </w:p>
        </w:tc>
        <w:tc>
          <w:tcPr>
            <w:tcW w:w="1985" w:type="dxa"/>
            <w:vMerge/>
            <w:tcBorders>
              <w:left w:val="single" w:sz="4" w:space="0" w:color="auto"/>
              <w:right w:val="single" w:sz="4" w:space="0" w:color="auto"/>
            </w:tcBorders>
            <w:vAlign w:val="center"/>
          </w:tcPr>
          <w:p w14:paraId="74FB8781" w14:textId="77777777" w:rsidR="00DF717E" w:rsidRPr="00DE6E47" w:rsidRDefault="00DF717E" w:rsidP="00DB0B02">
            <w:pPr>
              <w:rPr>
                <w:rFonts w:ascii="Times New Roman" w:hAnsi="Times New Roman" w:cs="Times New Roman"/>
                <w:sz w:val="24"/>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708A6169" w14:textId="7890D0D3" w:rsidR="00DF717E" w:rsidRPr="001C01B5" w:rsidRDefault="00DF717E" w:rsidP="00DB0B02">
            <w:pPr>
              <w:jc w:val="center"/>
              <w:rPr>
                <w:rFonts w:ascii="Times New Roman" w:hAnsi="Times New Roman" w:cs="Times New Roman"/>
                <w:sz w:val="24"/>
                <w:szCs w:val="24"/>
                <w:lang w:val="ru-RU"/>
              </w:rPr>
            </w:pPr>
          </w:p>
        </w:tc>
        <w:tc>
          <w:tcPr>
            <w:tcW w:w="1787" w:type="dxa"/>
            <w:tcBorders>
              <w:top w:val="single" w:sz="4" w:space="0" w:color="auto"/>
              <w:left w:val="single" w:sz="4" w:space="0" w:color="auto"/>
              <w:bottom w:val="single" w:sz="4" w:space="0" w:color="auto"/>
              <w:right w:val="single" w:sz="4" w:space="0" w:color="auto"/>
            </w:tcBorders>
          </w:tcPr>
          <w:p w14:paraId="07C7FB99" w14:textId="34041FA3" w:rsidR="00DF717E" w:rsidRPr="00DE6E47" w:rsidRDefault="00DF717E" w:rsidP="00DB0B02">
            <w:pPr>
              <w:jc w:val="center"/>
              <w:rPr>
                <w:rFonts w:ascii="Times New Roman" w:hAnsi="Times New Roman" w:cs="Times New Roman"/>
                <w:sz w:val="24"/>
                <w:szCs w:val="24"/>
              </w:rPr>
            </w:pPr>
            <w:r w:rsidRPr="00D3606D">
              <w:rPr>
                <w:rFonts w:ascii="Times New Roman" w:hAnsi="Times New Roman" w:cs="Times New Roman"/>
                <w:sz w:val="24"/>
                <w:szCs w:val="24"/>
                <w:lang w:val="ru-RU"/>
              </w:rPr>
              <w:t>18</w:t>
            </w:r>
          </w:p>
        </w:tc>
        <w:tc>
          <w:tcPr>
            <w:tcW w:w="1787" w:type="dxa"/>
            <w:tcBorders>
              <w:top w:val="single" w:sz="4" w:space="0" w:color="auto"/>
              <w:left w:val="single" w:sz="4" w:space="0" w:color="auto"/>
              <w:bottom w:val="single" w:sz="4" w:space="0" w:color="auto"/>
              <w:right w:val="single" w:sz="4" w:space="0" w:color="auto"/>
            </w:tcBorders>
          </w:tcPr>
          <w:p w14:paraId="1E0BD934" w14:textId="676EC994" w:rsidR="00DF717E" w:rsidRPr="00DE6E47" w:rsidRDefault="00DF717E" w:rsidP="00DB0B02">
            <w:pPr>
              <w:jc w:val="center"/>
              <w:rPr>
                <w:rFonts w:ascii="Times New Roman" w:hAnsi="Times New Roman" w:cs="Times New Roman"/>
                <w:sz w:val="24"/>
                <w:szCs w:val="24"/>
              </w:rPr>
            </w:pPr>
            <w:r w:rsidRPr="00D3606D">
              <w:rPr>
                <w:rFonts w:ascii="Times New Roman" w:hAnsi="Times New Roman" w:cs="Times New Roman"/>
                <w:sz w:val="24"/>
                <w:szCs w:val="24"/>
                <w:lang w:val="ru-RU"/>
              </w:rPr>
              <w:t>18</w:t>
            </w:r>
          </w:p>
        </w:tc>
        <w:tc>
          <w:tcPr>
            <w:tcW w:w="1788" w:type="dxa"/>
            <w:tcBorders>
              <w:top w:val="single" w:sz="4" w:space="0" w:color="auto"/>
              <w:left w:val="single" w:sz="4" w:space="0" w:color="auto"/>
              <w:bottom w:val="single" w:sz="4" w:space="0" w:color="auto"/>
              <w:right w:val="single" w:sz="4" w:space="0" w:color="auto"/>
            </w:tcBorders>
            <w:vAlign w:val="center"/>
          </w:tcPr>
          <w:p w14:paraId="47985158" w14:textId="77777777" w:rsidR="00DF717E" w:rsidRPr="00DE6E47" w:rsidRDefault="00DF717E" w:rsidP="00DB0B02">
            <w:pPr>
              <w:jc w:val="center"/>
              <w:rPr>
                <w:rFonts w:ascii="Times New Roman" w:hAnsi="Times New Roman" w:cs="Times New Roman"/>
                <w:sz w:val="24"/>
                <w:szCs w:val="24"/>
              </w:rPr>
            </w:pPr>
          </w:p>
        </w:tc>
      </w:tr>
      <w:tr w:rsidR="00DF717E" w:rsidRPr="00DE6E47" w14:paraId="47B1FCCE" w14:textId="77777777" w:rsidTr="00A006E0">
        <w:tc>
          <w:tcPr>
            <w:tcW w:w="567" w:type="dxa"/>
            <w:tcBorders>
              <w:left w:val="single" w:sz="4" w:space="0" w:color="auto"/>
              <w:bottom w:val="single" w:sz="4" w:space="0" w:color="auto"/>
              <w:right w:val="single" w:sz="4" w:space="0" w:color="auto"/>
            </w:tcBorders>
            <w:vAlign w:val="center"/>
          </w:tcPr>
          <w:p w14:paraId="5E56FF27" w14:textId="123C4521" w:rsidR="00DF717E" w:rsidRPr="001C01B5" w:rsidRDefault="00DF717E" w:rsidP="00DB0B02">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985" w:type="dxa"/>
            <w:tcBorders>
              <w:left w:val="single" w:sz="4" w:space="0" w:color="auto"/>
              <w:bottom w:val="single" w:sz="4" w:space="0" w:color="auto"/>
              <w:right w:val="single" w:sz="4" w:space="0" w:color="auto"/>
            </w:tcBorders>
            <w:vAlign w:val="center"/>
          </w:tcPr>
          <w:p w14:paraId="4A875E39" w14:textId="576EC461" w:rsidR="00DF717E" w:rsidRPr="001C01B5" w:rsidRDefault="00DF717E" w:rsidP="00DB0B02">
            <w:pPr>
              <w:rPr>
                <w:rFonts w:ascii="Times New Roman" w:hAnsi="Times New Roman" w:cs="Times New Roman"/>
                <w:sz w:val="24"/>
                <w:szCs w:val="24"/>
                <w:lang w:val="ru-RU"/>
              </w:rPr>
            </w:pPr>
            <w:r>
              <w:rPr>
                <w:rFonts w:ascii="Times New Roman" w:hAnsi="Times New Roman" w:cs="Times New Roman"/>
                <w:sz w:val="24"/>
                <w:szCs w:val="24"/>
                <w:lang w:val="ru-RU"/>
              </w:rPr>
              <w:t>Исполнение башен</w:t>
            </w:r>
          </w:p>
        </w:tc>
        <w:tc>
          <w:tcPr>
            <w:tcW w:w="7149" w:type="dxa"/>
            <w:gridSpan w:val="4"/>
            <w:tcBorders>
              <w:top w:val="single" w:sz="4" w:space="0" w:color="auto"/>
              <w:left w:val="single" w:sz="4" w:space="0" w:color="auto"/>
              <w:bottom w:val="single" w:sz="4" w:space="0" w:color="auto"/>
              <w:right w:val="single" w:sz="4" w:space="0" w:color="auto"/>
            </w:tcBorders>
            <w:vAlign w:val="center"/>
          </w:tcPr>
          <w:p w14:paraId="6527ECBD" w14:textId="6F33D485" w:rsidR="00DF717E" w:rsidRPr="001C01B5" w:rsidRDefault="00DF717E" w:rsidP="00DB0B02">
            <w:pPr>
              <w:jc w:val="center"/>
              <w:rPr>
                <w:rFonts w:ascii="Times New Roman" w:hAnsi="Times New Roman" w:cs="Times New Roman"/>
                <w:sz w:val="24"/>
                <w:szCs w:val="24"/>
                <w:lang w:val="ru-RU"/>
              </w:rPr>
            </w:pPr>
            <w:r>
              <w:rPr>
                <w:rFonts w:ascii="Times New Roman" w:hAnsi="Times New Roman" w:cs="Times New Roman"/>
                <w:sz w:val="24"/>
                <w:szCs w:val="24"/>
                <w:lang w:val="ru-RU"/>
              </w:rPr>
              <w:t>Башни Рожновского</w:t>
            </w:r>
          </w:p>
        </w:tc>
      </w:tr>
    </w:tbl>
    <w:p w14:paraId="03229744" w14:textId="77777777" w:rsidR="0068101F" w:rsidRPr="00DE6E47" w:rsidRDefault="0068101F" w:rsidP="0068101F">
      <w:pPr>
        <w:ind w:firstLine="720"/>
        <w:rPr>
          <w:rFonts w:ascii="Times New Roman" w:hAnsi="Times New Roman" w:cs="Times New Roman"/>
          <w:sz w:val="24"/>
          <w:szCs w:val="24"/>
        </w:rPr>
      </w:pPr>
    </w:p>
    <w:p w14:paraId="6D5A773D" w14:textId="77777777" w:rsidR="009C491A" w:rsidRDefault="00155BA3" w:rsidP="00F9432A">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д. Воронино расположены </w:t>
      </w:r>
      <w:r w:rsidR="0074630E">
        <w:rPr>
          <w:rFonts w:ascii="Times New Roman" w:hAnsi="Times New Roman" w:cs="Times New Roman"/>
          <w:sz w:val="24"/>
          <w:szCs w:val="24"/>
          <w:lang w:val="ru-RU"/>
        </w:rPr>
        <w:t>5</w:t>
      </w:r>
      <w:r>
        <w:rPr>
          <w:rFonts w:ascii="Times New Roman" w:hAnsi="Times New Roman" w:cs="Times New Roman"/>
          <w:sz w:val="24"/>
          <w:szCs w:val="24"/>
          <w:lang w:val="ru-RU"/>
        </w:rPr>
        <w:t xml:space="preserve"> артезиански</w:t>
      </w:r>
      <w:r w:rsidR="0074630E">
        <w:rPr>
          <w:rFonts w:ascii="Times New Roman" w:hAnsi="Times New Roman" w:cs="Times New Roman"/>
          <w:sz w:val="24"/>
          <w:szCs w:val="24"/>
          <w:lang w:val="ru-RU"/>
        </w:rPr>
        <w:t>х скважин: три рабочие</w:t>
      </w:r>
      <w:r>
        <w:rPr>
          <w:rFonts w:ascii="Times New Roman" w:hAnsi="Times New Roman" w:cs="Times New Roman"/>
          <w:sz w:val="24"/>
          <w:szCs w:val="24"/>
          <w:lang w:val="ru-RU"/>
        </w:rPr>
        <w:t xml:space="preserve"> рабочие</w:t>
      </w:r>
      <w:r w:rsidR="0074630E">
        <w:rPr>
          <w:rFonts w:ascii="Times New Roman" w:hAnsi="Times New Roman" w:cs="Times New Roman"/>
          <w:sz w:val="24"/>
          <w:szCs w:val="24"/>
          <w:lang w:val="ru-RU"/>
        </w:rPr>
        <w:t xml:space="preserve">, в т.ч. скважины </w:t>
      </w:r>
      <w:r w:rsidR="00332793">
        <w:rPr>
          <w:rFonts w:ascii="Times New Roman" w:hAnsi="Times New Roman" w:cs="Times New Roman"/>
          <w:sz w:val="24"/>
          <w:szCs w:val="24"/>
          <w:lang w:val="ru-RU"/>
        </w:rPr>
        <w:t>№ 11/342 и № 107</w:t>
      </w:r>
      <w:r w:rsidR="0074630E">
        <w:rPr>
          <w:rFonts w:ascii="Times New Roman" w:hAnsi="Times New Roman" w:cs="Times New Roman"/>
          <w:sz w:val="24"/>
          <w:szCs w:val="24"/>
          <w:lang w:val="ru-RU"/>
        </w:rPr>
        <w:t>,</w:t>
      </w:r>
      <w:r w:rsidR="00332793">
        <w:rPr>
          <w:rFonts w:ascii="Times New Roman" w:hAnsi="Times New Roman" w:cs="Times New Roman"/>
          <w:sz w:val="24"/>
          <w:szCs w:val="24"/>
          <w:lang w:val="ru-RU"/>
        </w:rPr>
        <w:t xml:space="preserve"> </w:t>
      </w:r>
      <w:r>
        <w:rPr>
          <w:rFonts w:ascii="Times New Roman" w:hAnsi="Times New Roman" w:cs="Times New Roman"/>
          <w:sz w:val="24"/>
          <w:szCs w:val="24"/>
          <w:lang w:val="ru-RU"/>
        </w:rPr>
        <w:t>и две резервные</w:t>
      </w:r>
      <w:r w:rsidR="00332793">
        <w:rPr>
          <w:rFonts w:ascii="Times New Roman" w:hAnsi="Times New Roman" w:cs="Times New Roman"/>
          <w:sz w:val="24"/>
          <w:szCs w:val="24"/>
          <w:lang w:val="ru-RU"/>
        </w:rPr>
        <w:t xml:space="preserve"> (</w:t>
      </w:r>
      <w:r w:rsidR="00332793" w:rsidRPr="005E0FE9">
        <w:rPr>
          <w:rFonts w:ascii="Times New Roman" w:hAnsi="Times New Roman" w:cs="Times New Roman"/>
          <w:sz w:val="24"/>
          <w:szCs w:val="24"/>
          <w:lang w:val="ru-RU"/>
        </w:rPr>
        <w:t>№</w:t>
      </w:r>
      <w:r w:rsidR="00332793">
        <w:rPr>
          <w:rFonts w:ascii="Times New Roman" w:hAnsi="Times New Roman" w:cs="Times New Roman"/>
          <w:sz w:val="24"/>
          <w:szCs w:val="24"/>
          <w:lang w:val="ru-RU"/>
        </w:rPr>
        <w:t xml:space="preserve"> </w:t>
      </w:r>
      <w:r w:rsidR="00332793" w:rsidRPr="005E0FE9">
        <w:rPr>
          <w:rFonts w:ascii="Times New Roman" w:hAnsi="Times New Roman" w:cs="Times New Roman"/>
          <w:sz w:val="24"/>
          <w:szCs w:val="24"/>
          <w:lang w:val="ru-RU"/>
        </w:rPr>
        <w:t>11</w:t>
      </w:r>
      <w:r w:rsidR="00332793">
        <w:rPr>
          <w:rFonts w:ascii="Times New Roman" w:hAnsi="Times New Roman" w:cs="Times New Roman"/>
          <w:sz w:val="24"/>
          <w:szCs w:val="24"/>
          <w:lang w:val="ru-RU"/>
        </w:rPr>
        <w:t>/</w:t>
      </w:r>
      <w:r w:rsidR="00332793" w:rsidRPr="005E0FE9">
        <w:rPr>
          <w:rFonts w:ascii="Times New Roman" w:hAnsi="Times New Roman" w:cs="Times New Roman"/>
          <w:sz w:val="24"/>
          <w:szCs w:val="24"/>
          <w:lang w:val="ru-RU"/>
        </w:rPr>
        <w:t>307</w:t>
      </w:r>
      <w:r w:rsidR="00332793">
        <w:rPr>
          <w:rFonts w:ascii="Times New Roman" w:hAnsi="Times New Roman" w:cs="Times New Roman"/>
          <w:sz w:val="24"/>
          <w:szCs w:val="24"/>
          <w:lang w:val="ru-RU"/>
        </w:rPr>
        <w:t xml:space="preserve"> и </w:t>
      </w:r>
      <w:r w:rsidR="00332793" w:rsidRPr="005E0FE9">
        <w:rPr>
          <w:rFonts w:ascii="Times New Roman" w:hAnsi="Times New Roman" w:cs="Times New Roman"/>
          <w:sz w:val="24"/>
          <w:szCs w:val="24"/>
          <w:lang w:val="ru-RU"/>
        </w:rPr>
        <w:t>№</w:t>
      </w:r>
      <w:r w:rsidR="00332793">
        <w:rPr>
          <w:rFonts w:ascii="Times New Roman" w:hAnsi="Times New Roman" w:cs="Times New Roman"/>
          <w:sz w:val="24"/>
          <w:szCs w:val="24"/>
          <w:lang w:val="ru-RU"/>
        </w:rPr>
        <w:t xml:space="preserve"> </w:t>
      </w:r>
      <w:r w:rsidR="00332793" w:rsidRPr="005E0FE9">
        <w:rPr>
          <w:rFonts w:ascii="Times New Roman" w:hAnsi="Times New Roman" w:cs="Times New Roman"/>
          <w:sz w:val="24"/>
          <w:szCs w:val="24"/>
          <w:lang w:val="ru-RU"/>
        </w:rPr>
        <w:t>9</w:t>
      </w:r>
      <w:r w:rsidR="00332793">
        <w:rPr>
          <w:rFonts w:ascii="Times New Roman" w:hAnsi="Times New Roman" w:cs="Times New Roman"/>
          <w:sz w:val="24"/>
          <w:szCs w:val="24"/>
          <w:lang w:val="ru-RU"/>
        </w:rPr>
        <w:t xml:space="preserve">), причем скважина № 11/307 расположена в непосредственной близости от станции водоподготовки. </w:t>
      </w:r>
      <w:r w:rsidRPr="00155BA3">
        <w:rPr>
          <w:rFonts w:ascii="Times New Roman" w:hAnsi="Times New Roman" w:cs="Times New Roman"/>
          <w:sz w:val="24"/>
          <w:szCs w:val="24"/>
          <w:lang w:val="ru-RU"/>
        </w:rPr>
        <w:t>Водоподготовительные ус</w:t>
      </w:r>
      <w:r w:rsidRPr="009C491A">
        <w:rPr>
          <w:rFonts w:ascii="Times New Roman" w:hAnsi="Times New Roman" w:cs="Times New Roman"/>
          <w:sz w:val="24"/>
          <w:szCs w:val="24"/>
          <w:lang w:val="ru-RU"/>
        </w:rPr>
        <w:t>тановки установлены только в д. Воронино</w:t>
      </w:r>
      <w:r w:rsidR="00332793" w:rsidRPr="009C491A">
        <w:rPr>
          <w:rFonts w:ascii="Times New Roman" w:hAnsi="Times New Roman" w:cs="Times New Roman"/>
          <w:sz w:val="24"/>
          <w:szCs w:val="24"/>
          <w:lang w:val="ru-RU"/>
        </w:rPr>
        <w:t xml:space="preserve"> и предназначены для очистки воды, добываемой из скважины № 11/342.</w:t>
      </w:r>
      <w:r w:rsidRPr="009C491A">
        <w:rPr>
          <w:rFonts w:ascii="Times New Roman" w:hAnsi="Times New Roman" w:cs="Times New Roman"/>
          <w:sz w:val="24"/>
          <w:szCs w:val="24"/>
          <w:lang w:val="ru-RU"/>
        </w:rPr>
        <w:t xml:space="preserve"> Станция водоочистки включает в себя атмосферный деаэратор и два </w:t>
      </w:r>
      <w:r w:rsidR="00332793" w:rsidRPr="009C491A">
        <w:rPr>
          <w:rFonts w:ascii="Times New Roman" w:hAnsi="Times New Roman" w:cs="Times New Roman"/>
          <w:sz w:val="24"/>
          <w:szCs w:val="24"/>
          <w:lang w:val="ru-RU"/>
        </w:rPr>
        <w:t>фильтра, проектная производительность станции составляет 300 м</w:t>
      </w:r>
      <w:r w:rsidR="00332793" w:rsidRPr="009C491A">
        <w:rPr>
          <w:rFonts w:ascii="Times New Roman" w:hAnsi="Times New Roman" w:cs="Times New Roman"/>
          <w:sz w:val="24"/>
          <w:szCs w:val="24"/>
          <w:vertAlign w:val="superscript"/>
          <w:lang w:val="ru-RU"/>
        </w:rPr>
        <w:t>3</w:t>
      </w:r>
      <w:r w:rsidR="00332793" w:rsidRPr="009C491A">
        <w:rPr>
          <w:rFonts w:ascii="Times New Roman" w:hAnsi="Times New Roman" w:cs="Times New Roman"/>
          <w:sz w:val="24"/>
          <w:szCs w:val="24"/>
          <w:lang w:val="ru-RU"/>
        </w:rPr>
        <w:t>/сут.</w:t>
      </w:r>
      <w:r w:rsidR="009C491A">
        <w:rPr>
          <w:rFonts w:ascii="Times New Roman" w:hAnsi="Times New Roman" w:cs="Times New Roman"/>
          <w:sz w:val="24"/>
          <w:szCs w:val="24"/>
          <w:lang w:val="ru-RU"/>
        </w:rPr>
        <w:t xml:space="preserve"> Блок-схема процесса очистки воды приведена на рис. 1.3.</w:t>
      </w:r>
    </w:p>
    <w:p w14:paraId="007E81F3" w14:textId="77777777" w:rsidR="009C491A" w:rsidRDefault="009C491A" w:rsidP="00F9432A">
      <w:pPr>
        <w:ind w:firstLine="720"/>
        <w:jc w:val="both"/>
        <w:rPr>
          <w:rFonts w:ascii="Times New Roman" w:hAnsi="Times New Roman" w:cs="Times New Roman"/>
          <w:sz w:val="24"/>
          <w:szCs w:val="24"/>
          <w:lang w:val="ru-RU"/>
        </w:rPr>
      </w:pPr>
    </w:p>
    <w:p w14:paraId="26E80C92" w14:textId="470F72D0" w:rsidR="009C491A" w:rsidRDefault="009C491A" w:rsidP="009C491A">
      <w:pPr>
        <w:jc w:val="both"/>
        <w:rPr>
          <w:lang w:val="ru-RU"/>
        </w:rPr>
      </w:pPr>
      <w:r>
        <w:object w:dxaOrig="14665" w:dyaOrig="1659" w14:anchorId="3FAB2119">
          <v:shape id="_x0000_i1026" type="#_x0000_t75" style="width:480.75pt;height:54.75pt" o:ole="">
            <v:imagedata r:id="rId13" o:title=""/>
          </v:shape>
          <o:OLEObject Type="Embed" ProgID="Visio.Drawing.11" ShapeID="_x0000_i1026" DrawAspect="Content" ObjectID="_1545733370" r:id="rId14"/>
        </w:object>
      </w:r>
    </w:p>
    <w:p w14:paraId="36B466DC" w14:textId="77777777" w:rsidR="009C491A" w:rsidRPr="009C491A" w:rsidRDefault="009C491A" w:rsidP="009C491A">
      <w:pPr>
        <w:jc w:val="both"/>
        <w:rPr>
          <w:lang w:val="ru-RU"/>
        </w:rPr>
      </w:pPr>
    </w:p>
    <w:p w14:paraId="104C082B" w14:textId="1523E5C2" w:rsidR="009C491A" w:rsidRPr="009C491A" w:rsidRDefault="009C491A" w:rsidP="009C491A">
      <w:pPr>
        <w:pStyle w:val="1"/>
        <w:jc w:val="center"/>
        <w:rPr>
          <w:b w:val="0"/>
          <w:sz w:val="24"/>
          <w:lang w:val="ru-RU"/>
        </w:rPr>
      </w:pPr>
      <w:bookmarkStart w:id="220" w:name="_Toc411803236"/>
      <w:bookmarkStart w:id="221" w:name="_Toc411803297"/>
      <w:bookmarkStart w:id="222" w:name="_Toc411803359"/>
      <w:bookmarkStart w:id="223" w:name="_Toc413142945"/>
      <w:r w:rsidRPr="009C491A">
        <w:rPr>
          <w:b w:val="0"/>
          <w:sz w:val="24"/>
          <w:lang w:val="ru-RU"/>
        </w:rPr>
        <w:t>Рис. 1.3. Блок схема процесса очистки воды</w:t>
      </w:r>
      <w:bookmarkEnd w:id="220"/>
      <w:bookmarkEnd w:id="221"/>
      <w:bookmarkEnd w:id="222"/>
      <w:bookmarkEnd w:id="223"/>
    </w:p>
    <w:p w14:paraId="2F37056C" w14:textId="77777777" w:rsidR="009C491A" w:rsidRDefault="009C491A" w:rsidP="00F9432A">
      <w:pPr>
        <w:ind w:firstLine="720"/>
        <w:jc w:val="both"/>
        <w:rPr>
          <w:rFonts w:ascii="Times New Roman" w:hAnsi="Times New Roman" w:cs="Times New Roman"/>
          <w:sz w:val="24"/>
          <w:szCs w:val="24"/>
          <w:lang w:val="ru-RU"/>
        </w:rPr>
      </w:pPr>
    </w:p>
    <w:p w14:paraId="6111ACE5" w14:textId="429D4836" w:rsidR="0068101F" w:rsidRPr="00E10BC4" w:rsidRDefault="00332793" w:rsidP="00F9432A">
      <w:pPr>
        <w:ind w:firstLine="720"/>
        <w:jc w:val="both"/>
        <w:rPr>
          <w:rFonts w:ascii="Times New Roman" w:hAnsi="Times New Roman" w:cs="Times New Roman"/>
          <w:sz w:val="24"/>
          <w:szCs w:val="24"/>
          <w:lang w:val="ru-RU"/>
        </w:rPr>
      </w:pPr>
      <w:r w:rsidRPr="009C491A">
        <w:rPr>
          <w:rFonts w:ascii="Times New Roman" w:hAnsi="Times New Roman" w:cs="Times New Roman"/>
          <w:sz w:val="24"/>
          <w:szCs w:val="24"/>
          <w:lang w:val="ru-RU"/>
        </w:rPr>
        <w:t>Все водоза</w:t>
      </w:r>
      <w:r>
        <w:rPr>
          <w:rFonts w:ascii="Times New Roman" w:hAnsi="Times New Roman" w:cs="Times New Roman"/>
          <w:sz w:val="24"/>
          <w:szCs w:val="24"/>
          <w:lang w:val="ru-RU"/>
        </w:rPr>
        <w:t xml:space="preserve">борные сооружения включают в себя насосы типа </w:t>
      </w:r>
      <w:r w:rsidR="000E5818" w:rsidRPr="0074630E">
        <w:rPr>
          <w:rFonts w:ascii="Times New Roman" w:hAnsi="Times New Roman" w:cs="Times New Roman"/>
          <w:sz w:val="24"/>
          <w:szCs w:val="24"/>
          <w:lang w:val="ru-RU"/>
        </w:rPr>
        <w:t>Э</w:t>
      </w:r>
      <w:r w:rsidR="000E5818">
        <w:rPr>
          <w:rFonts w:ascii="Times New Roman" w:hAnsi="Times New Roman" w:cs="Times New Roman"/>
          <w:sz w:val="24"/>
          <w:szCs w:val="24"/>
          <w:lang w:val="ru-RU"/>
        </w:rPr>
        <w:t>ЦВ 6</w:t>
      </w:r>
      <w:r w:rsidR="0074630E">
        <w:rPr>
          <w:rFonts w:ascii="Times New Roman" w:hAnsi="Times New Roman" w:cs="Times New Roman"/>
          <w:sz w:val="24"/>
          <w:szCs w:val="24"/>
          <w:lang w:val="ru-RU"/>
        </w:rPr>
        <w:t>-10</w:t>
      </w:r>
      <w:r w:rsidR="000E5818">
        <w:rPr>
          <w:rFonts w:ascii="Times New Roman" w:hAnsi="Times New Roman" w:cs="Times New Roman"/>
          <w:sz w:val="24"/>
          <w:szCs w:val="24"/>
          <w:lang w:val="ru-RU"/>
        </w:rPr>
        <w:t>-110</w:t>
      </w:r>
      <w:r w:rsidR="00E10BC4">
        <w:rPr>
          <w:rFonts w:ascii="Times New Roman" w:hAnsi="Times New Roman" w:cs="Times New Roman"/>
          <w:sz w:val="24"/>
          <w:szCs w:val="24"/>
          <w:lang w:val="ru-RU"/>
        </w:rPr>
        <w:t xml:space="preserve">, схема выдачи воды в сеть включает в себя частотные </w:t>
      </w:r>
      <w:r w:rsidR="003F287D">
        <w:rPr>
          <w:rFonts w:ascii="Times New Roman" w:hAnsi="Times New Roman" w:cs="Times New Roman"/>
          <w:sz w:val="24"/>
          <w:szCs w:val="24"/>
          <w:lang w:val="ru-RU"/>
        </w:rPr>
        <w:t>преобразователи</w:t>
      </w:r>
      <w:r w:rsidR="00E10BC4">
        <w:rPr>
          <w:rFonts w:ascii="Times New Roman" w:hAnsi="Times New Roman" w:cs="Times New Roman"/>
          <w:sz w:val="24"/>
          <w:szCs w:val="24"/>
          <w:lang w:val="ru-RU"/>
        </w:rPr>
        <w:t xml:space="preserve"> типа </w:t>
      </w:r>
      <w:r w:rsidR="00E10BC4" w:rsidRPr="00E10BC4">
        <w:rPr>
          <w:rFonts w:ascii="Times New Roman" w:hAnsi="Times New Roman" w:cs="Times New Roman"/>
          <w:sz w:val="24"/>
          <w:szCs w:val="24"/>
          <w:lang w:val="ru-RU"/>
        </w:rPr>
        <w:t xml:space="preserve">Erman E- 9(G/P)-5R5T4 </w:t>
      </w:r>
      <w:r w:rsidR="00E10BC4">
        <w:rPr>
          <w:rFonts w:ascii="Times New Roman" w:hAnsi="Times New Roman" w:cs="Times New Roman"/>
          <w:sz w:val="24"/>
          <w:szCs w:val="24"/>
          <w:lang w:val="ru-RU"/>
        </w:rPr>
        <w:t xml:space="preserve">мощностью 5,5 кВт. Водопроводные сети закольцованы, включают в себя чугунные, металлические и пластиковые </w:t>
      </w:r>
      <w:r w:rsidR="003F287D">
        <w:rPr>
          <w:rFonts w:ascii="Times New Roman" w:hAnsi="Times New Roman" w:cs="Times New Roman"/>
          <w:sz w:val="24"/>
          <w:szCs w:val="24"/>
          <w:lang w:val="ru-RU"/>
        </w:rPr>
        <w:t>трубопроводы</w:t>
      </w:r>
      <w:r w:rsidR="00E10BC4">
        <w:rPr>
          <w:rFonts w:ascii="Times New Roman" w:hAnsi="Times New Roman" w:cs="Times New Roman"/>
          <w:sz w:val="24"/>
          <w:szCs w:val="24"/>
          <w:lang w:val="ru-RU"/>
        </w:rPr>
        <w:t xml:space="preserve"> диаметром </w:t>
      </w:r>
      <w:r w:rsidR="00EA6CDC">
        <w:rPr>
          <w:rFonts w:ascii="Times New Roman" w:hAnsi="Times New Roman" w:cs="Times New Roman"/>
          <w:sz w:val="24"/>
          <w:szCs w:val="24"/>
          <w:lang w:val="ru-RU"/>
        </w:rPr>
        <w:t xml:space="preserve">25 мм, </w:t>
      </w:r>
      <w:r w:rsidR="00E10BC4">
        <w:rPr>
          <w:rFonts w:ascii="Times New Roman" w:hAnsi="Times New Roman" w:cs="Times New Roman"/>
          <w:sz w:val="24"/>
          <w:szCs w:val="24"/>
          <w:lang w:val="ru-RU"/>
        </w:rPr>
        <w:t>63 мм, 110 мм.</w:t>
      </w:r>
      <w:r w:rsidR="006064D8">
        <w:rPr>
          <w:rFonts w:ascii="Times New Roman" w:hAnsi="Times New Roman" w:cs="Times New Roman"/>
          <w:sz w:val="24"/>
          <w:szCs w:val="24"/>
          <w:lang w:val="ru-RU"/>
        </w:rPr>
        <w:t xml:space="preserve"> Эксплуатационная зона централизованного водоснабжения д. Воронино ограничена ул. Молодежная, пер. Тихий, ул. Лесная, ул. Центральная.</w:t>
      </w:r>
    </w:p>
    <w:p w14:paraId="09CE4E5F" w14:textId="2289479E" w:rsidR="00E10BC4" w:rsidRDefault="00F9432A" w:rsidP="00E10BC4">
      <w:pPr>
        <w:ind w:firstLine="720"/>
        <w:jc w:val="both"/>
        <w:rPr>
          <w:rFonts w:ascii="Times New Roman" w:hAnsi="Times New Roman" w:cs="Times New Roman"/>
          <w:sz w:val="24"/>
          <w:szCs w:val="24"/>
          <w:lang w:val="ru-RU"/>
        </w:rPr>
      </w:pPr>
      <w:r w:rsidRPr="00155BA3">
        <w:rPr>
          <w:rFonts w:ascii="Times New Roman" w:hAnsi="Times New Roman" w:cs="Times New Roman"/>
          <w:sz w:val="24"/>
          <w:szCs w:val="24"/>
          <w:lang w:val="ru-RU"/>
        </w:rPr>
        <w:t xml:space="preserve">Централизованная система водоотведения д. </w:t>
      </w:r>
      <w:r w:rsidR="00E10BC4">
        <w:rPr>
          <w:rFonts w:ascii="Times New Roman" w:hAnsi="Times New Roman" w:cs="Times New Roman"/>
          <w:sz w:val="24"/>
          <w:szCs w:val="24"/>
          <w:lang w:val="ru-RU"/>
        </w:rPr>
        <w:t xml:space="preserve">Воронино </w:t>
      </w:r>
      <w:r w:rsidRPr="00155BA3">
        <w:rPr>
          <w:rFonts w:ascii="Times New Roman" w:hAnsi="Times New Roman" w:cs="Times New Roman"/>
          <w:sz w:val="24"/>
          <w:szCs w:val="24"/>
          <w:lang w:val="ru-RU"/>
        </w:rPr>
        <w:t>представляет собой совокупность трубопроводов, очистные сооружения не пригодны к эксплуатации. Вывод стоков осуществляется на рельеф.</w:t>
      </w:r>
      <w:r w:rsidR="00155BA3" w:rsidRPr="00155BA3">
        <w:rPr>
          <w:rFonts w:ascii="Times New Roman" w:hAnsi="Times New Roman" w:cs="Times New Roman"/>
          <w:sz w:val="24"/>
          <w:szCs w:val="24"/>
          <w:lang w:val="ru-RU"/>
        </w:rPr>
        <w:t xml:space="preserve"> Общая протяженность канализационных сетей </w:t>
      </w:r>
      <w:r w:rsidR="00E10BC4">
        <w:rPr>
          <w:rFonts w:ascii="Times New Roman" w:hAnsi="Times New Roman" w:cs="Times New Roman"/>
          <w:sz w:val="24"/>
          <w:szCs w:val="24"/>
          <w:lang w:val="ru-RU"/>
        </w:rPr>
        <w:t>–</w:t>
      </w:r>
      <w:r w:rsidR="00155BA3" w:rsidRPr="00155BA3">
        <w:rPr>
          <w:rFonts w:ascii="Times New Roman" w:hAnsi="Times New Roman" w:cs="Times New Roman"/>
          <w:sz w:val="24"/>
          <w:szCs w:val="24"/>
          <w:lang w:val="ru-RU"/>
        </w:rPr>
        <w:t xml:space="preserve"> </w:t>
      </w:r>
      <w:r w:rsidR="00FF40C0" w:rsidRPr="00FF40C0">
        <w:rPr>
          <w:rFonts w:ascii="Times New Roman" w:hAnsi="Times New Roman" w:cs="Times New Roman"/>
          <w:sz w:val="24"/>
          <w:szCs w:val="24"/>
          <w:lang w:val="ru-RU"/>
        </w:rPr>
        <w:t>2,5</w:t>
      </w:r>
      <w:r w:rsidR="00155BA3" w:rsidRPr="00FF40C0">
        <w:rPr>
          <w:rFonts w:ascii="Times New Roman" w:hAnsi="Times New Roman" w:cs="Times New Roman"/>
          <w:sz w:val="24"/>
          <w:szCs w:val="24"/>
          <w:lang w:val="ru-RU"/>
        </w:rPr>
        <w:t xml:space="preserve"> </w:t>
      </w:r>
      <w:r w:rsidR="00155BA3" w:rsidRPr="00155BA3">
        <w:rPr>
          <w:rFonts w:ascii="Times New Roman" w:hAnsi="Times New Roman" w:cs="Times New Roman"/>
          <w:sz w:val="24"/>
          <w:szCs w:val="24"/>
          <w:lang w:val="ru-RU"/>
        </w:rPr>
        <w:t xml:space="preserve">км. </w:t>
      </w:r>
      <w:r w:rsidR="00E10BC4" w:rsidRPr="00E10BC4">
        <w:rPr>
          <w:rFonts w:ascii="Times New Roman" w:hAnsi="Times New Roman" w:cs="Times New Roman"/>
          <w:sz w:val="24"/>
          <w:szCs w:val="24"/>
          <w:lang w:val="ru-RU"/>
        </w:rPr>
        <w:t>Учет расхода принятых от потребителей сточных вод приборным способом не ведется. Расход сточных вод рассчитывается по нормам водоотведения, утверждённым администрацией Воронинского сельского  поселения.</w:t>
      </w:r>
    </w:p>
    <w:p w14:paraId="501B02CA" w14:textId="07A1A90E" w:rsidR="006F05C0" w:rsidRDefault="006F05C0" w:rsidP="00E10BC4">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Характеристики водопроводных и канализационных сетей д. Воронино приведены в таблице 1.2.</w:t>
      </w:r>
    </w:p>
    <w:p w14:paraId="0FE4D9D8" w14:textId="77777777" w:rsidR="006F05C0" w:rsidRDefault="006F05C0" w:rsidP="006F05C0">
      <w:pPr>
        <w:jc w:val="both"/>
        <w:rPr>
          <w:rFonts w:ascii="Times New Roman" w:hAnsi="Times New Roman" w:cs="Times New Roman"/>
          <w:sz w:val="24"/>
          <w:szCs w:val="24"/>
          <w:lang w:val="ru-RU"/>
        </w:rPr>
      </w:pPr>
    </w:p>
    <w:p w14:paraId="5985DABB" w14:textId="49AB95B4" w:rsidR="006F05C0" w:rsidRPr="00E21ABB" w:rsidRDefault="006F05C0" w:rsidP="00E21ABB">
      <w:pPr>
        <w:pStyle w:val="1"/>
        <w:ind w:left="0"/>
        <w:rPr>
          <w:b w:val="0"/>
          <w:sz w:val="24"/>
          <w:lang w:val="ru-RU"/>
        </w:rPr>
      </w:pPr>
      <w:bookmarkStart w:id="224" w:name="_Toc411803360"/>
      <w:bookmarkStart w:id="225" w:name="_Toc411803421"/>
      <w:bookmarkStart w:id="226" w:name="_Toc411803483"/>
      <w:bookmarkStart w:id="227" w:name="_Toc413142885"/>
      <w:bookmarkStart w:id="228" w:name="_Toc413142946"/>
      <w:r w:rsidRPr="00E21ABB">
        <w:rPr>
          <w:b w:val="0"/>
          <w:sz w:val="24"/>
          <w:lang w:val="ru-RU"/>
        </w:rPr>
        <w:t>Таблица 1.2 – Характеристики водопроводных и канализационных сетей в д. Воронино</w:t>
      </w:r>
      <w:bookmarkEnd w:id="224"/>
      <w:bookmarkEnd w:id="225"/>
      <w:bookmarkEnd w:id="226"/>
      <w:bookmarkEnd w:id="227"/>
      <w:bookmarkEnd w:id="228"/>
    </w:p>
    <w:tbl>
      <w:tblPr>
        <w:tblStyle w:val="ab"/>
        <w:tblW w:w="0" w:type="auto"/>
        <w:tblLook w:val="04A0" w:firstRow="1" w:lastRow="0" w:firstColumn="1" w:lastColumn="0" w:noHBand="0" w:noVBand="1"/>
      </w:tblPr>
      <w:tblGrid>
        <w:gridCol w:w="2943"/>
        <w:gridCol w:w="3402"/>
        <w:gridCol w:w="3402"/>
      </w:tblGrid>
      <w:tr w:rsidR="00293EBA" w14:paraId="7C3689CF" w14:textId="77777777" w:rsidTr="00293EBA">
        <w:tc>
          <w:tcPr>
            <w:tcW w:w="2943" w:type="dxa"/>
          </w:tcPr>
          <w:p w14:paraId="16BECC96" w14:textId="3F15FBD3" w:rsidR="00293EBA" w:rsidRDefault="00293EBA" w:rsidP="006F05C0">
            <w:pPr>
              <w:jc w:val="both"/>
              <w:rPr>
                <w:rFonts w:ascii="Times New Roman" w:hAnsi="Times New Roman" w:cs="Times New Roman"/>
                <w:sz w:val="24"/>
                <w:szCs w:val="24"/>
                <w:lang w:val="ru-RU"/>
              </w:rPr>
            </w:pPr>
            <w:r>
              <w:rPr>
                <w:rFonts w:ascii="Times New Roman" w:hAnsi="Times New Roman" w:cs="Times New Roman"/>
                <w:sz w:val="24"/>
                <w:szCs w:val="24"/>
                <w:lang w:val="ru-RU"/>
              </w:rPr>
              <w:t>Назначение</w:t>
            </w:r>
          </w:p>
        </w:tc>
        <w:tc>
          <w:tcPr>
            <w:tcW w:w="3402" w:type="dxa"/>
            <w:vAlign w:val="center"/>
          </w:tcPr>
          <w:p w14:paraId="30BB4E8A" w14:textId="3DD1FCAC" w:rsidR="00293EBA" w:rsidRDefault="00293EBA" w:rsidP="006F05C0">
            <w:pPr>
              <w:jc w:val="center"/>
              <w:rPr>
                <w:rFonts w:ascii="Times New Roman" w:hAnsi="Times New Roman" w:cs="Times New Roman"/>
                <w:sz w:val="24"/>
                <w:szCs w:val="24"/>
                <w:lang w:val="ru-RU"/>
              </w:rPr>
            </w:pPr>
            <w:r>
              <w:rPr>
                <w:rFonts w:ascii="Times New Roman" w:hAnsi="Times New Roman" w:cs="Times New Roman"/>
                <w:sz w:val="24"/>
                <w:szCs w:val="24"/>
                <w:lang w:val="ru-RU"/>
              </w:rPr>
              <w:t>Условный диаметр, мм</w:t>
            </w:r>
          </w:p>
        </w:tc>
        <w:tc>
          <w:tcPr>
            <w:tcW w:w="3402" w:type="dxa"/>
            <w:vAlign w:val="center"/>
          </w:tcPr>
          <w:p w14:paraId="1CC0D8E1" w14:textId="4D473C01" w:rsidR="00293EBA" w:rsidRDefault="00293EBA" w:rsidP="006F05C0">
            <w:pPr>
              <w:jc w:val="center"/>
              <w:rPr>
                <w:rFonts w:ascii="Times New Roman" w:hAnsi="Times New Roman" w:cs="Times New Roman"/>
                <w:sz w:val="24"/>
                <w:szCs w:val="24"/>
                <w:lang w:val="ru-RU"/>
              </w:rPr>
            </w:pPr>
            <w:r>
              <w:rPr>
                <w:rFonts w:ascii="Times New Roman" w:hAnsi="Times New Roman" w:cs="Times New Roman"/>
                <w:sz w:val="24"/>
                <w:szCs w:val="24"/>
                <w:lang w:val="ru-RU"/>
              </w:rPr>
              <w:t>Протяженность, м</w:t>
            </w:r>
          </w:p>
        </w:tc>
      </w:tr>
      <w:tr w:rsidR="00293EBA" w14:paraId="05E727F6" w14:textId="77777777" w:rsidTr="00293EBA">
        <w:tc>
          <w:tcPr>
            <w:tcW w:w="2943" w:type="dxa"/>
            <w:vMerge w:val="restart"/>
            <w:vAlign w:val="center"/>
          </w:tcPr>
          <w:p w14:paraId="18874BA5" w14:textId="5541A6DF" w:rsidR="00293EBA" w:rsidRDefault="00293EBA" w:rsidP="00293EBA">
            <w:pPr>
              <w:rPr>
                <w:rFonts w:ascii="Times New Roman" w:hAnsi="Times New Roman" w:cs="Times New Roman"/>
                <w:sz w:val="24"/>
                <w:szCs w:val="24"/>
                <w:lang w:val="ru-RU"/>
              </w:rPr>
            </w:pPr>
            <w:r>
              <w:rPr>
                <w:rFonts w:ascii="Times New Roman" w:hAnsi="Times New Roman" w:cs="Times New Roman"/>
                <w:sz w:val="24"/>
                <w:szCs w:val="24"/>
                <w:lang w:val="ru-RU"/>
              </w:rPr>
              <w:t>Водопроводные сети</w:t>
            </w:r>
          </w:p>
        </w:tc>
        <w:tc>
          <w:tcPr>
            <w:tcW w:w="3402" w:type="dxa"/>
            <w:vAlign w:val="center"/>
          </w:tcPr>
          <w:p w14:paraId="196DA8D3" w14:textId="0BA9D6FA" w:rsidR="00293EBA" w:rsidRDefault="00293EBA" w:rsidP="006F05C0">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3402" w:type="dxa"/>
            <w:vAlign w:val="center"/>
          </w:tcPr>
          <w:p w14:paraId="1EF25CC1" w14:textId="0133A682" w:rsidR="00293EBA" w:rsidRDefault="00293EBA" w:rsidP="006F05C0">
            <w:pPr>
              <w:jc w:val="center"/>
              <w:rPr>
                <w:rFonts w:ascii="Times New Roman" w:hAnsi="Times New Roman" w:cs="Times New Roman"/>
                <w:sz w:val="24"/>
                <w:szCs w:val="24"/>
                <w:lang w:val="ru-RU"/>
              </w:rPr>
            </w:pPr>
            <w:r>
              <w:rPr>
                <w:rFonts w:ascii="Times New Roman" w:hAnsi="Times New Roman" w:cs="Times New Roman"/>
                <w:sz w:val="24"/>
                <w:szCs w:val="24"/>
                <w:lang w:val="ru-RU"/>
              </w:rPr>
              <w:t>950</w:t>
            </w:r>
          </w:p>
        </w:tc>
      </w:tr>
      <w:tr w:rsidR="00293EBA" w14:paraId="0ADA24BC" w14:textId="77777777" w:rsidTr="00293EBA">
        <w:tc>
          <w:tcPr>
            <w:tcW w:w="2943" w:type="dxa"/>
            <w:vMerge/>
            <w:vAlign w:val="center"/>
          </w:tcPr>
          <w:p w14:paraId="583A5870" w14:textId="77777777" w:rsidR="00293EBA" w:rsidRDefault="00293EBA" w:rsidP="00293EBA">
            <w:pPr>
              <w:rPr>
                <w:rFonts w:ascii="Times New Roman" w:hAnsi="Times New Roman" w:cs="Times New Roman"/>
                <w:sz w:val="24"/>
                <w:szCs w:val="24"/>
                <w:lang w:val="ru-RU"/>
              </w:rPr>
            </w:pPr>
          </w:p>
        </w:tc>
        <w:tc>
          <w:tcPr>
            <w:tcW w:w="3402" w:type="dxa"/>
            <w:vAlign w:val="center"/>
          </w:tcPr>
          <w:p w14:paraId="515F9FA0" w14:textId="6DC00275" w:rsidR="00293EBA" w:rsidRDefault="00293EBA" w:rsidP="006F05C0">
            <w:pPr>
              <w:jc w:val="center"/>
              <w:rPr>
                <w:rFonts w:ascii="Times New Roman" w:hAnsi="Times New Roman" w:cs="Times New Roman"/>
                <w:sz w:val="24"/>
                <w:szCs w:val="24"/>
                <w:lang w:val="ru-RU"/>
              </w:rPr>
            </w:pPr>
            <w:r>
              <w:rPr>
                <w:rFonts w:ascii="Times New Roman" w:hAnsi="Times New Roman" w:cs="Times New Roman"/>
                <w:sz w:val="24"/>
                <w:szCs w:val="24"/>
                <w:lang w:val="ru-RU"/>
              </w:rPr>
              <w:t>75</w:t>
            </w:r>
          </w:p>
        </w:tc>
        <w:tc>
          <w:tcPr>
            <w:tcW w:w="3402" w:type="dxa"/>
            <w:vAlign w:val="center"/>
          </w:tcPr>
          <w:p w14:paraId="5C7B8CEC" w14:textId="7A2B2B40" w:rsidR="00293EBA" w:rsidRDefault="00293EBA" w:rsidP="006F05C0">
            <w:pPr>
              <w:jc w:val="center"/>
              <w:rPr>
                <w:rFonts w:ascii="Times New Roman" w:hAnsi="Times New Roman" w:cs="Times New Roman"/>
                <w:sz w:val="24"/>
                <w:szCs w:val="24"/>
                <w:lang w:val="ru-RU"/>
              </w:rPr>
            </w:pPr>
            <w:r>
              <w:rPr>
                <w:rFonts w:ascii="Times New Roman" w:hAnsi="Times New Roman" w:cs="Times New Roman"/>
                <w:sz w:val="24"/>
                <w:szCs w:val="24"/>
                <w:lang w:val="ru-RU"/>
              </w:rPr>
              <w:t>269</w:t>
            </w:r>
          </w:p>
        </w:tc>
      </w:tr>
      <w:tr w:rsidR="00293EBA" w14:paraId="4A46656C" w14:textId="77777777" w:rsidTr="00293EBA">
        <w:tc>
          <w:tcPr>
            <w:tcW w:w="2943" w:type="dxa"/>
            <w:vMerge/>
          </w:tcPr>
          <w:p w14:paraId="0FF4BD58" w14:textId="77777777" w:rsidR="00293EBA" w:rsidRDefault="00293EBA" w:rsidP="006F05C0">
            <w:pPr>
              <w:jc w:val="both"/>
              <w:rPr>
                <w:rFonts w:ascii="Times New Roman" w:hAnsi="Times New Roman" w:cs="Times New Roman"/>
                <w:sz w:val="24"/>
                <w:szCs w:val="24"/>
                <w:lang w:val="ru-RU"/>
              </w:rPr>
            </w:pPr>
          </w:p>
        </w:tc>
        <w:tc>
          <w:tcPr>
            <w:tcW w:w="3402" w:type="dxa"/>
            <w:vAlign w:val="center"/>
          </w:tcPr>
          <w:p w14:paraId="3B109C8E" w14:textId="021895E4" w:rsidR="00293EBA" w:rsidRDefault="00293EBA" w:rsidP="006F05C0">
            <w:pPr>
              <w:jc w:val="center"/>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3402" w:type="dxa"/>
            <w:vAlign w:val="center"/>
          </w:tcPr>
          <w:p w14:paraId="0752C749" w14:textId="095CF13D" w:rsidR="00293EBA" w:rsidRDefault="00210327" w:rsidP="006F05C0">
            <w:pPr>
              <w:jc w:val="center"/>
              <w:rPr>
                <w:rFonts w:ascii="Times New Roman" w:hAnsi="Times New Roman" w:cs="Times New Roman"/>
                <w:sz w:val="24"/>
                <w:szCs w:val="24"/>
                <w:lang w:val="ru-RU"/>
              </w:rPr>
            </w:pPr>
            <w:r>
              <w:rPr>
                <w:rFonts w:ascii="Times New Roman" w:hAnsi="Times New Roman" w:cs="Times New Roman"/>
                <w:sz w:val="24"/>
                <w:szCs w:val="24"/>
                <w:lang w:val="ru-RU"/>
              </w:rPr>
              <w:t>3000</w:t>
            </w:r>
          </w:p>
        </w:tc>
      </w:tr>
      <w:tr w:rsidR="00293EBA" w14:paraId="7DE6DC01" w14:textId="77777777" w:rsidTr="00293EBA">
        <w:tc>
          <w:tcPr>
            <w:tcW w:w="2943" w:type="dxa"/>
          </w:tcPr>
          <w:p w14:paraId="6A662EEE" w14:textId="6EA6A9F0" w:rsidR="00293EBA" w:rsidRDefault="00293EBA" w:rsidP="006F05C0">
            <w:pPr>
              <w:jc w:val="both"/>
              <w:rPr>
                <w:rFonts w:ascii="Times New Roman" w:hAnsi="Times New Roman" w:cs="Times New Roman"/>
                <w:sz w:val="24"/>
                <w:szCs w:val="24"/>
                <w:lang w:val="ru-RU"/>
              </w:rPr>
            </w:pPr>
            <w:r>
              <w:rPr>
                <w:rFonts w:ascii="Times New Roman" w:hAnsi="Times New Roman" w:cs="Times New Roman"/>
                <w:sz w:val="24"/>
                <w:szCs w:val="24"/>
                <w:lang w:val="ru-RU"/>
              </w:rPr>
              <w:t>Канализационные сети</w:t>
            </w:r>
          </w:p>
        </w:tc>
        <w:tc>
          <w:tcPr>
            <w:tcW w:w="3402" w:type="dxa"/>
            <w:vAlign w:val="center"/>
          </w:tcPr>
          <w:p w14:paraId="6D234217" w14:textId="138093D0" w:rsidR="00293EBA" w:rsidRDefault="00293EBA" w:rsidP="006F05C0">
            <w:pPr>
              <w:jc w:val="center"/>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3402" w:type="dxa"/>
            <w:vAlign w:val="center"/>
          </w:tcPr>
          <w:p w14:paraId="7CAB6031" w14:textId="3AE07D89" w:rsidR="00293EBA" w:rsidRDefault="00FF40C0" w:rsidP="006F05C0">
            <w:pPr>
              <w:jc w:val="center"/>
              <w:rPr>
                <w:rFonts w:ascii="Times New Roman" w:hAnsi="Times New Roman" w:cs="Times New Roman"/>
                <w:sz w:val="24"/>
                <w:szCs w:val="24"/>
                <w:lang w:val="ru-RU"/>
              </w:rPr>
            </w:pPr>
            <w:r>
              <w:rPr>
                <w:rFonts w:ascii="Times New Roman" w:hAnsi="Times New Roman" w:cs="Times New Roman"/>
                <w:sz w:val="24"/>
                <w:szCs w:val="24"/>
                <w:lang w:val="ru-RU"/>
              </w:rPr>
              <w:t>2500</w:t>
            </w:r>
          </w:p>
        </w:tc>
      </w:tr>
    </w:tbl>
    <w:p w14:paraId="7D71B57D" w14:textId="77777777" w:rsidR="006F05C0" w:rsidRPr="00E10BC4" w:rsidRDefault="006F05C0" w:rsidP="006F05C0">
      <w:pPr>
        <w:jc w:val="both"/>
        <w:rPr>
          <w:sz w:val="28"/>
          <w:szCs w:val="28"/>
          <w:lang w:val="ru-RU"/>
        </w:rPr>
      </w:pPr>
    </w:p>
    <w:p w14:paraId="442BEB9D" w14:textId="6091A131" w:rsidR="006F05C0" w:rsidRDefault="006064D8" w:rsidP="006F05C0">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д. Новомихайловка расположены 2 артезианские скважины, водоснабжение населенного пункта осуществляется от скважины № 63/68. Схема выдачи воды в сеть включает в себя один насос типа </w:t>
      </w:r>
      <w:r w:rsidR="0074630E" w:rsidRPr="0074630E">
        <w:rPr>
          <w:rFonts w:ascii="Times New Roman" w:hAnsi="Times New Roman" w:cs="Times New Roman"/>
          <w:sz w:val="24"/>
          <w:szCs w:val="24"/>
          <w:lang w:val="ru-RU"/>
        </w:rPr>
        <w:t>Э</w:t>
      </w:r>
      <w:r w:rsidR="0074630E">
        <w:rPr>
          <w:rFonts w:ascii="Times New Roman" w:hAnsi="Times New Roman" w:cs="Times New Roman"/>
          <w:sz w:val="24"/>
          <w:szCs w:val="24"/>
          <w:lang w:val="ru-RU"/>
        </w:rPr>
        <w:t xml:space="preserve">ЦВ 6-10-110 </w:t>
      </w:r>
      <w:r>
        <w:rPr>
          <w:rFonts w:ascii="Times New Roman" w:hAnsi="Times New Roman" w:cs="Times New Roman"/>
          <w:sz w:val="24"/>
          <w:szCs w:val="24"/>
          <w:lang w:val="ru-RU"/>
        </w:rPr>
        <w:t xml:space="preserve">с частотным </w:t>
      </w:r>
      <w:r w:rsidR="003F287D">
        <w:rPr>
          <w:rFonts w:ascii="Times New Roman" w:hAnsi="Times New Roman" w:cs="Times New Roman"/>
          <w:sz w:val="24"/>
          <w:szCs w:val="24"/>
          <w:lang w:val="ru-RU"/>
        </w:rPr>
        <w:t>преобразователем</w:t>
      </w:r>
      <w:r>
        <w:rPr>
          <w:rFonts w:ascii="Times New Roman" w:hAnsi="Times New Roman" w:cs="Times New Roman"/>
          <w:sz w:val="24"/>
          <w:szCs w:val="24"/>
          <w:lang w:val="ru-RU"/>
        </w:rPr>
        <w:t xml:space="preserve"> типа </w:t>
      </w:r>
      <w:r w:rsidRPr="00E10BC4">
        <w:rPr>
          <w:rFonts w:ascii="Times New Roman" w:hAnsi="Times New Roman" w:cs="Times New Roman"/>
          <w:sz w:val="24"/>
          <w:szCs w:val="24"/>
          <w:lang w:val="ru-RU"/>
        </w:rPr>
        <w:t xml:space="preserve">Erman E- 9(G/P)-5R5T4 </w:t>
      </w:r>
      <w:r>
        <w:rPr>
          <w:rFonts w:ascii="Times New Roman" w:hAnsi="Times New Roman" w:cs="Times New Roman"/>
          <w:sz w:val="24"/>
          <w:szCs w:val="24"/>
          <w:lang w:val="ru-RU"/>
        </w:rPr>
        <w:t xml:space="preserve">мощностью 5,5 кВт. Водопроводные сети имеют слабую закольцованность, включают в себя пластиковые </w:t>
      </w:r>
      <w:r w:rsidR="003F287D">
        <w:rPr>
          <w:rFonts w:ascii="Times New Roman" w:hAnsi="Times New Roman" w:cs="Times New Roman"/>
          <w:sz w:val="24"/>
          <w:szCs w:val="24"/>
          <w:lang w:val="ru-RU"/>
        </w:rPr>
        <w:t>трубопроводы</w:t>
      </w:r>
      <w:r>
        <w:rPr>
          <w:rFonts w:ascii="Times New Roman" w:hAnsi="Times New Roman" w:cs="Times New Roman"/>
          <w:sz w:val="24"/>
          <w:szCs w:val="24"/>
          <w:lang w:val="ru-RU"/>
        </w:rPr>
        <w:t xml:space="preserve"> диаметром </w:t>
      </w:r>
      <w:r w:rsidR="00EA6CDC">
        <w:rPr>
          <w:rFonts w:ascii="Times New Roman" w:hAnsi="Times New Roman" w:cs="Times New Roman"/>
          <w:sz w:val="24"/>
          <w:szCs w:val="24"/>
          <w:lang w:val="ru-RU"/>
        </w:rPr>
        <w:t xml:space="preserve">25 мм, </w:t>
      </w:r>
      <w:r>
        <w:rPr>
          <w:rFonts w:ascii="Times New Roman" w:hAnsi="Times New Roman" w:cs="Times New Roman"/>
          <w:sz w:val="24"/>
          <w:szCs w:val="24"/>
          <w:lang w:val="ru-RU"/>
        </w:rPr>
        <w:t xml:space="preserve">63 мм. Эксплуатационная зона централизованного водоснабжения д. </w:t>
      </w:r>
      <w:r w:rsidR="003F287D">
        <w:rPr>
          <w:rFonts w:ascii="Times New Roman" w:hAnsi="Times New Roman" w:cs="Times New Roman"/>
          <w:sz w:val="24"/>
          <w:szCs w:val="24"/>
          <w:lang w:val="ru-RU"/>
        </w:rPr>
        <w:t>Новомихайловка</w:t>
      </w:r>
      <w:r>
        <w:rPr>
          <w:rFonts w:ascii="Times New Roman" w:hAnsi="Times New Roman" w:cs="Times New Roman"/>
          <w:sz w:val="24"/>
          <w:szCs w:val="24"/>
          <w:lang w:val="ru-RU"/>
        </w:rPr>
        <w:t xml:space="preserve"> ограничена ул. Центральная, пер. Колхозный, ул. Солнечная. </w:t>
      </w:r>
      <w:r w:rsidRPr="00155BA3">
        <w:rPr>
          <w:rFonts w:ascii="Times New Roman" w:hAnsi="Times New Roman" w:cs="Times New Roman"/>
          <w:sz w:val="24"/>
          <w:szCs w:val="24"/>
          <w:lang w:val="ru-RU"/>
        </w:rPr>
        <w:t>Отведение стоков осуществляется на выгреба с последующим вывозом на сельские свалки, расположенные возле населенн</w:t>
      </w:r>
      <w:r>
        <w:rPr>
          <w:rFonts w:ascii="Times New Roman" w:hAnsi="Times New Roman" w:cs="Times New Roman"/>
          <w:sz w:val="24"/>
          <w:szCs w:val="24"/>
          <w:lang w:val="ru-RU"/>
        </w:rPr>
        <w:t>ого</w:t>
      </w:r>
      <w:r w:rsidRPr="00155BA3">
        <w:rPr>
          <w:rFonts w:ascii="Times New Roman" w:hAnsi="Times New Roman" w:cs="Times New Roman"/>
          <w:sz w:val="24"/>
          <w:szCs w:val="24"/>
          <w:lang w:val="ru-RU"/>
        </w:rPr>
        <w:t xml:space="preserve"> пункт</w:t>
      </w:r>
      <w:r>
        <w:rPr>
          <w:rFonts w:ascii="Times New Roman" w:hAnsi="Times New Roman" w:cs="Times New Roman"/>
          <w:sz w:val="24"/>
          <w:szCs w:val="24"/>
          <w:lang w:val="ru-RU"/>
        </w:rPr>
        <w:t>а</w:t>
      </w:r>
      <w:r w:rsidRPr="00155BA3">
        <w:rPr>
          <w:rFonts w:ascii="Times New Roman" w:hAnsi="Times New Roman" w:cs="Times New Roman"/>
          <w:sz w:val="24"/>
          <w:szCs w:val="24"/>
          <w:lang w:val="ru-RU"/>
        </w:rPr>
        <w:t>.</w:t>
      </w:r>
      <w:r w:rsidR="006F05C0">
        <w:rPr>
          <w:rFonts w:ascii="Times New Roman" w:hAnsi="Times New Roman" w:cs="Times New Roman"/>
          <w:sz w:val="24"/>
          <w:szCs w:val="24"/>
          <w:lang w:val="ru-RU"/>
        </w:rPr>
        <w:t xml:space="preserve"> Характеристики водопроводных и канализационных сетей д. Новомихайловка приведены в таблице 1.3.</w:t>
      </w:r>
    </w:p>
    <w:p w14:paraId="7A2BCB79" w14:textId="23E28598" w:rsidR="006064D8" w:rsidRDefault="006064D8" w:rsidP="00FF40C0">
      <w:pPr>
        <w:jc w:val="both"/>
        <w:rPr>
          <w:rFonts w:ascii="Times New Roman" w:hAnsi="Times New Roman" w:cs="Times New Roman"/>
          <w:sz w:val="24"/>
          <w:szCs w:val="24"/>
          <w:lang w:val="ru-RU"/>
        </w:rPr>
      </w:pPr>
    </w:p>
    <w:p w14:paraId="1714B5CE" w14:textId="0DAB2E49" w:rsidR="006F05C0" w:rsidRPr="00E21ABB" w:rsidRDefault="006F05C0" w:rsidP="00E21ABB">
      <w:pPr>
        <w:pStyle w:val="1"/>
        <w:ind w:left="0"/>
        <w:rPr>
          <w:b w:val="0"/>
          <w:sz w:val="24"/>
          <w:lang w:val="ru-RU"/>
        </w:rPr>
      </w:pPr>
      <w:bookmarkStart w:id="229" w:name="_Toc411803361"/>
      <w:bookmarkStart w:id="230" w:name="_Toc411803422"/>
      <w:bookmarkStart w:id="231" w:name="_Toc411803484"/>
      <w:bookmarkStart w:id="232" w:name="_Toc413142886"/>
      <w:bookmarkStart w:id="233" w:name="_Toc413142947"/>
      <w:r w:rsidRPr="00E21ABB">
        <w:rPr>
          <w:b w:val="0"/>
          <w:sz w:val="24"/>
          <w:lang w:val="ru-RU"/>
        </w:rPr>
        <w:t>Таблица 1.3 – Характеристики водопроводных сетей в д. Новомихайловка</w:t>
      </w:r>
      <w:bookmarkEnd w:id="229"/>
      <w:bookmarkEnd w:id="230"/>
      <w:bookmarkEnd w:id="231"/>
      <w:bookmarkEnd w:id="232"/>
      <w:bookmarkEnd w:id="233"/>
    </w:p>
    <w:tbl>
      <w:tblPr>
        <w:tblStyle w:val="ab"/>
        <w:tblW w:w="0" w:type="auto"/>
        <w:tblLook w:val="04A0" w:firstRow="1" w:lastRow="0" w:firstColumn="1" w:lastColumn="0" w:noHBand="0" w:noVBand="1"/>
      </w:tblPr>
      <w:tblGrid>
        <w:gridCol w:w="4873"/>
        <w:gridCol w:w="4874"/>
      </w:tblGrid>
      <w:tr w:rsidR="00293EBA" w14:paraId="3A884233" w14:textId="77777777" w:rsidTr="00293EBA">
        <w:tc>
          <w:tcPr>
            <w:tcW w:w="4873" w:type="dxa"/>
            <w:vAlign w:val="center"/>
          </w:tcPr>
          <w:p w14:paraId="66116F02" w14:textId="77777777" w:rsidR="00293EBA" w:rsidRDefault="00293EBA" w:rsidP="00A006E0">
            <w:pPr>
              <w:jc w:val="center"/>
              <w:rPr>
                <w:rFonts w:ascii="Times New Roman" w:hAnsi="Times New Roman" w:cs="Times New Roman"/>
                <w:sz w:val="24"/>
                <w:szCs w:val="24"/>
                <w:lang w:val="ru-RU"/>
              </w:rPr>
            </w:pPr>
            <w:r>
              <w:rPr>
                <w:rFonts w:ascii="Times New Roman" w:hAnsi="Times New Roman" w:cs="Times New Roman"/>
                <w:sz w:val="24"/>
                <w:szCs w:val="24"/>
                <w:lang w:val="ru-RU"/>
              </w:rPr>
              <w:t>Условный диаметр, мм</w:t>
            </w:r>
          </w:p>
        </w:tc>
        <w:tc>
          <w:tcPr>
            <w:tcW w:w="4874" w:type="dxa"/>
            <w:vAlign w:val="center"/>
          </w:tcPr>
          <w:p w14:paraId="45DC8900" w14:textId="77777777" w:rsidR="00293EBA" w:rsidRDefault="00293EBA" w:rsidP="00A006E0">
            <w:pPr>
              <w:jc w:val="center"/>
              <w:rPr>
                <w:rFonts w:ascii="Times New Roman" w:hAnsi="Times New Roman" w:cs="Times New Roman"/>
                <w:sz w:val="24"/>
                <w:szCs w:val="24"/>
                <w:lang w:val="ru-RU"/>
              </w:rPr>
            </w:pPr>
            <w:r>
              <w:rPr>
                <w:rFonts w:ascii="Times New Roman" w:hAnsi="Times New Roman" w:cs="Times New Roman"/>
                <w:sz w:val="24"/>
                <w:szCs w:val="24"/>
                <w:lang w:val="ru-RU"/>
              </w:rPr>
              <w:t>Протяженность, м</w:t>
            </w:r>
          </w:p>
        </w:tc>
      </w:tr>
      <w:tr w:rsidR="00293EBA" w14:paraId="5E4CE7BD" w14:textId="77777777" w:rsidTr="00293EBA">
        <w:tc>
          <w:tcPr>
            <w:tcW w:w="4873" w:type="dxa"/>
            <w:vAlign w:val="center"/>
          </w:tcPr>
          <w:p w14:paraId="3CCD5269" w14:textId="77777777" w:rsidR="00293EBA" w:rsidRDefault="00293EBA" w:rsidP="00A006E0">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4874" w:type="dxa"/>
            <w:vAlign w:val="center"/>
          </w:tcPr>
          <w:p w14:paraId="2BDF6993" w14:textId="67A2BF26" w:rsidR="00293EBA" w:rsidRDefault="000B51D5" w:rsidP="00A006E0">
            <w:pPr>
              <w:jc w:val="center"/>
              <w:rPr>
                <w:rFonts w:ascii="Times New Roman" w:hAnsi="Times New Roman" w:cs="Times New Roman"/>
                <w:sz w:val="24"/>
                <w:szCs w:val="24"/>
                <w:lang w:val="ru-RU"/>
              </w:rPr>
            </w:pPr>
            <w:r>
              <w:rPr>
                <w:rFonts w:ascii="Times New Roman" w:hAnsi="Times New Roman" w:cs="Times New Roman"/>
                <w:sz w:val="24"/>
                <w:szCs w:val="24"/>
                <w:lang w:val="ru-RU"/>
              </w:rPr>
              <w:t>2450</w:t>
            </w:r>
          </w:p>
        </w:tc>
      </w:tr>
    </w:tbl>
    <w:p w14:paraId="2EFF66BA" w14:textId="77777777" w:rsidR="006F05C0" w:rsidRDefault="006F05C0" w:rsidP="006064D8">
      <w:pPr>
        <w:ind w:firstLine="720"/>
        <w:jc w:val="both"/>
        <w:rPr>
          <w:rFonts w:ascii="Times New Roman" w:hAnsi="Times New Roman" w:cs="Times New Roman"/>
          <w:sz w:val="24"/>
          <w:szCs w:val="24"/>
          <w:lang w:val="ru-RU"/>
        </w:rPr>
      </w:pPr>
    </w:p>
    <w:p w14:paraId="65C26180" w14:textId="77777777" w:rsidR="006F05C0" w:rsidRDefault="006064D8" w:rsidP="006064D8">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 Семилужки расположены 3 артезианские скважины, </w:t>
      </w:r>
      <w:r w:rsidR="003F287D">
        <w:rPr>
          <w:rFonts w:ascii="Times New Roman" w:hAnsi="Times New Roman" w:cs="Times New Roman"/>
          <w:sz w:val="24"/>
          <w:szCs w:val="24"/>
          <w:lang w:val="ru-RU"/>
        </w:rPr>
        <w:t>водоснабжение населенного пункта осуществляется от скважин № 20/72 и № 54/85.</w:t>
      </w:r>
      <w:r>
        <w:rPr>
          <w:rFonts w:ascii="Times New Roman" w:hAnsi="Times New Roman" w:cs="Times New Roman"/>
          <w:sz w:val="24"/>
          <w:szCs w:val="24"/>
          <w:lang w:val="ru-RU"/>
        </w:rPr>
        <w:t xml:space="preserve"> Схем</w:t>
      </w:r>
      <w:r w:rsidR="00EA6CDC">
        <w:rPr>
          <w:rFonts w:ascii="Times New Roman" w:hAnsi="Times New Roman" w:cs="Times New Roman"/>
          <w:sz w:val="24"/>
          <w:szCs w:val="24"/>
          <w:lang w:val="ru-RU"/>
        </w:rPr>
        <w:t>ы</w:t>
      </w:r>
      <w:r>
        <w:rPr>
          <w:rFonts w:ascii="Times New Roman" w:hAnsi="Times New Roman" w:cs="Times New Roman"/>
          <w:sz w:val="24"/>
          <w:szCs w:val="24"/>
          <w:lang w:val="ru-RU"/>
        </w:rPr>
        <w:t xml:space="preserve"> выдачи воды в сеть включа</w:t>
      </w:r>
      <w:r w:rsidR="00EA6CDC">
        <w:rPr>
          <w:rFonts w:ascii="Times New Roman" w:hAnsi="Times New Roman" w:cs="Times New Roman"/>
          <w:sz w:val="24"/>
          <w:szCs w:val="24"/>
          <w:lang w:val="ru-RU"/>
        </w:rPr>
        <w:t>ю</w:t>
      </w:r>
      <w:r>
        <w:rPr>
          <w:rFonts w:ascii="Times New Roman" w:hAnsi="Times New Roman" w:cs="Times New Roman"/>
          <w:sz w:val="24"/>
          <w:szCs w:val="24"/>
          <w:lang w:val="ru-RU"/>
        </w:rPr>
        <w:t>т в себя насос</w:t>
      </w:r>
      <w:r w:rsidR="00EA6CDC">
        <w:rPr>
          <w:rFonts w:ascii="Times New Roman" w:hAnsi="Times New Roman" w:cs="Times New Roman"/>
          <w:sz w:val="24"/>
          <w:szCs w:val="24"/>
          <w:lang w:val="ru-RU"/>
        </w:rPr>
        <w:t>ы</w:t>
      </w:r>
      <w:r>
        <w:rPr>
          <w:rFonts w:ascii="Times New Roman" w:hAnsi="Times New Roman" w:cs="Times New Roman"/>
          <w:sz w:val="24"/>
          <w:szCs w:val="24"/>
          <w:lang w:val="ru-RU"/>
        </w:rPr>
        <w:t xml:space="preserve"> типа </w:t>
      </w:r>
      <w:r w:rsidR="0074630E" w:rsidRPr="0074630E">
        <w:rPr>
          <w:rFonts w:ascii="Times New Roman" w:hAnsi="Times New Roman" w:cs="Times New Roman"/>
          <w:sz w:val="24"/>
          <w:szCs w:val="24"/>
          <w:lang w:val="ru-RU"/>
        </w:rPr>
        <w:t>Э</w:t>
      </w:r>
      <w:r w:rsidR="0074630E">
        <w:rPr>
          <w:rFonts w:ascii="Times New Roman" w:hAnsi="Times New Roman" w:cs="Times New Roman"/>
          <w:sz w:val="24"/>
          <w:szCs w:val="24"/>
          <w:lang w:val="ru-RU"/>
        </w:rPr>
        <w:t>ЦВ 6-10-110</w:t>
      </w:r>
      <w:r>
        <w:rPr>
          <w:rFonts w:ascii="Times New Roman" w:hAnsi="Times New Roman" w:cs="Times New Roman"/>
          <w:sz w:val="24"/>
          <w:szCs w:val="24"/>
          <w:lang w:val="ru-RU"/>
        </w:rPr>
        <w:t xml:space="preserve"> с частотным </w:t>
      </w:r>
      <w:r w:rsidR="003F287D">
        <w:rPr>
          <w:rFonts w:ascii="Times New Roman" w:hAnsi="Times New Roman" w:cs="Times New Roman"/>
          <w:sz w:val="24"/>
          <w:szCs w:val="24"/>
          <w:lang w:val="ru-RU"/>
        </w:rPr>
        <w:t>преобразователем</w:t>
      </w:r>
      <w:r>
        <w:rPr>
          <w:rFonts w:ascii="Times New Roman" w:hAnsi="Times New Roman" w:cs="Times New Roman"/>
          <w:sz w:val="24"/>
          <w:szCs w:val="24"/>
          <w:lang w:val="ru-RU"/>
        </w:rPr>
        <w:t xml:space="preserve"> типа </w:t>
      </w:r>
      <w:r w:rsidRPr="00E10BC4">
        <w:rPr>
          <w:rFonts w:ascii="Times New Roman" w:hAnsi="Times New Roman" w:cs="Times New Roman"/>
          <w:sz w:val="24"/>
          <w:szCs w:val="24"/>
          <w:lang w:val="ru-RU"/>
        </w:rPr>
        <w:t xml:space="preserve">Erman E- 9(G/P)-5R5T4 </w:t>
      </w:r>
      <w:r>
        <w:rPr>
          <w:rFonts w:ascii="Times New Roman" w:hAnsi="Times New Roman" w:cs="Times New Roman"/>
          <w:sz w:val="24"/>
          <w:szCs w:val="24"/>
          <w:lang w:val="ru-RU"/>
        </w:rPr>
        <w:t xml:space="preserve">мощностью 5,5 кВт. Водопроводные сети </w:t>
      </w:r>
      <w:r w:rsidR="00EA6CDC">
        <w:rPr>
          <w:rFonts w:ascii="Times New Roman" w:hAnsi="Times New Roman" w:cs="Times New Roman"/>
          <w:sz w:val="24"/>
          <w:szCs w:val="24"/>
          <w:lang w:val="ru-RU"/>
        </w:rPr>
        <w:t>не закольцованы</w:t>
      </w:r>
      <w:r>
        <w:rPr>
          <w:rFonts w:ascii="Times New Roman" w:hAnsi="Times New Roman" w:cs="Times New Roman"/>
          <w:sz w:val="24"/>
          <w:szCs w:val="24"/>
          <w:lang w:val="ru-RU"/>
        </w:rPr>
        <w:t xml:space="preserve">, включают в себя пластиковые </w:t>
      </w:r>
      <w:r w:rsidR="003F287D">
        <w:rPr>
          <w:rFonts w:ascii="Times New Roman" w:hAnsi="Times New Roman" w:cs="Times New Roman"/>
          <w:sz w:val="24"/>
          <w:szCs w:val="24"/>
          <w:lang w:val="ru-RU"/>
        </w:rPr>
        <w:t>трубопроводы</w:t>
      </w:r>
      <w:r>
        <w:rPr>
          <w:rFonts w:ascii="Times New Roman" w:hAnsi="Times New Roman" w:cs="Times New Roman"/>
          <w:sz w:val="24"/>
          <w:szCs w:val="24"/>
          <w:lang w:val="ru-RU"/>
        </w:rPr>
        <w:t xml:space="preserve"> диаметром </w:t>
      </w:r>
      <w:r w:rsidR="00EA6CDC">
        <w:rPr>
          <w:rFonts w:ascii="Times New Roman" w:hAnsi="Times New Roman" w:cs="Times New Roman"/>
          <w:sz w:val="24"/>
          <w:szCs w:val="24"/>
          <w:lang w:val="ru-RU"/>
        </w:rPr>
        <w:t xml:space="preserve">25 мм, </w:t>
      </w:r>
      <w:r>
        <w:rPr>
          <w:rFonts w:ascii="Times New Roman" w:hAnsi="Times New Roman" w:cs="Times New Roman"/>
          <w:sz w:val="24"/>
          <w:szCs w:val="24"/>
          <w:lang w:val="ru-RU"/>
        </w:rPr>
        <w:t xml:space="preserve">63 мм. Эксплуатационная зона централизованного водоснабжения </w:t>
      </w:r>
      <w:r w:rsidR="00EA6CDC">
        <w:rPr>
          <w:rFonts w:ascii="Times New Roman" w:hAnsi="Times New Roman" w:cs="Times New Roman"/>
          <w:sz w:val="24"/>
          <w:szCs w:val="24"/>
          <w:lang w:val="ru-RU"/>
        </w:rPr>
        <w:t>с</w:t>
      </w:r>
      <w:r>
        <w:rPr>
          <w:rFonts w:ascii="Times New Roman" w:hAnsi="Times New Roman" w:cs="Times New Roman"/>
          <w:sz w:val="24"/>
          <w:szCs w:val="24"/>
          <w:lang w:val="ru-RU"/>
        </w:rPr>
        <w:t xml:space="preserve">. </w:t>
      </w:r>
      <w:r w:rsidR="00D31D31">
        <w:rPr>
          <w:rFonts w:ascii="Times New Roman" w:hAnsi="Times New Roman" w:cs="Times New Roman"/>
          <w:sz w:val="24"/>
          <w:szCs w:val="24"/>
          <w:lang w:val="ru-RU"/>
        </w:rPr>
        <w:t>Семилужки</w:t>
      </w:r>
      <w:r w:rsidR="00EA6CDC">
        <w:rPr>
          <w:rFonts w:ascii="Times New Roman" w:hAnsi="Times New Roman" w:cs="Times New Roman"/>
          <w:sz w:val="24"/>
          <w:szCs w:val="24"/>
          <w:lang w:val="ru-RU"/>
        </w:rPr>
        <w:t xml:space="preserve"> охватывает потребителей, расположенных </w:t>
      </w:r>
      <w:r w:rsidR="00EA6CDC">
        <w:rPr>
          <w:rFonts w:ascii="Times New Roman" w:hAnsi="Times New Roman" w:cs="Times New Roman"/>
          <w:sz w:val="24"/>
          <w:szCs w:val="24"/>
          <w:lang w:val="ru-RU"/>
        </w:rPr>
        <w:lastRenderedPageBreak/>
        <w:t xml:space="preserve">на </w:t>
      </w:r>
      <w:r>
        <w:rPr>
          <w:rFonts w:ascii="Times New Roman" w:hAnsi="Times New Roman" w:cs="Times New Roman"/>
          <w:sz w:val="24"/>
          <w:szCs w:val="24"/>
          <w:lang w:val="ru-RU"/>
        </w:rPr>
        <w:t xml:space="preserve">ул. </w:t>
      </w:r>
      <w:r w:rsidR="00EA6CDC">
        <w:rPr>
          <w:rFonts w:ascii="Times New Roman" w:hAnsi="Times New Roman" w:cs="Times New Roman"/>
          <w:sz w:val="24"/>
          <w:szCs w:val="24"/>
          <w:lang w:val="ru-RU"/>
        </w:rPr>
        <w:t>Новая</w:t>
      </w:r>
      <w:r>
        <w:rPr>
          <w:rFonts w:ascii="Times New Roman" w:hAnsi="Times New Roman" w:cs="Times New Roman"/>
          <w:sz w:val="24"/>
          <w:szCs w:val="24"/>
          <w:lang w:val="ru-RU"/>
        </w:rPr>
        <w:t xml:space="preserve">, </w:t>
      </w:r>
      <w:r w:rsidR="00EA6CDC">
        <w:rPr>
          <w:rFonts w:ascii="Times New Roman" w:hAnsi="Times New Roman" w:cs="Times New Roman"/>
          <w:sz w:val="24"/>
          <w:szCs w:val="24"/>
          <w:lang w:val="ru-RU"/>
        </w:rPr>
        <w:t>ул</w:t>
      </w:r>
      <w:r>
        <w:rPr>
          <w:rFonts w:ascii="Times New Roman" w:hAnsi="Times New Roman" w:cs="Times New Roman"/>
          <w:sz w:val="24"/>
          <w:szCs w:val="24"/>
          <w:lang w:val="ru-RU"/>
        </w:rPr>
        <w:t xml:space="preserve">. </w:t>
      </w:r>
      <w:r w:rsidR="00EA6CDC">
        <w:rPr>
          <w:rFonts w:ascii="Times New Roman" w:hAnsi="Times New Roman" w:cs="Times New Roman"/>
          <w:sz w:val="24"/>
          <w:szCs w:val="24"/>
          <w:lang w:val="ru-RU"/>
        </w:rPr>
        <w:t>Нагорная</w:t>
      </w:r>
      <w:r>
        <w:rPr>
          <w:rFonts w:ascii="Times New Roman" w:hAnsi="Times New Roman" w:cs="Times New Roman"/>
          <w:sz w:val="24"/>
          <w:szCs w:val="24"/>
          <w:lang w:val="ru-RU"/>
        </w:rPr>
        <w:t xml:space="preserve">, ул. </w:t>
      </w:r>
      <w:r w:rsidR="00EA6CDC">
        <w:rPr>
          <w:rFonts w:ascii="Times New Roman" w:hAnsi="Times New Roman" w:cs="Times New Roman"/>
          <w:sz w:val="24"/>
          <w:szCs w:val="24"/>
          <w:lang w:val="ru-RU"/>
        </w:rPr>
        <w:t>Луговая, ул. Иркутский тракт</w:t>
      </w:r>
      <w:r>
        <w:rPr>
          <w:rFonts w:ascii="Times New Roman" w:hAnsi="Times New Roman" w:cs="Times New Roman"/>
          <w:sz w:val="24"/>
          <w:szCs w:val="24"/>
          <w:lang w:val="ru-RU"/>
        </w:rPr>
        <w:t xml:space="preserve">. </w:t>
      </w:r>
    </w:p>
    <w:p w14:paraId="070A3899" w14:textId="79837C6B" w:rsidR="00A006E0" w:rsidRDefault="006F05C0" w:rsidP="00A006E0">
      <w:pPr>
        <w:ind w:firstLine="720"/>
        <w:jc w:val="both"/>
        <w:rPr>
          <w:rFonts w:ascii="Times New Roman" w:hAnsi="Times New Roman" w:cs="Times New Roman"/>
          <w:sz w:val="24"/>
          <w:szCs w:val="24"/>
          <w:lang w:val="ru-RU"/>
        </w:rPr>
      </w:pPr>
      <w:r w:rsidRPr="00155BA3">
        <w:rPr>
          <w:rFonts w:ascii="Times New Roman" w:hAnsi="Times New Roman" w:cs="Times New Roman"/>
          <w:sz w:val="24"/>
          <w:szCs w:val="24"/>
          <w:lang w:val="ru-RU"/>
        </w:rPr>
        <w:t xml:space="preserve">Централизованная система водоотведения </w:t>
      </w:r>
      <w:r>
        <w:rPr>
          <w:rFonts w:ascii="Times New Roman" w:hAnsi="Times New Roman" w:cs="Times New Roman"/>
          <w:sz w:val="24"/>
          <w:szCs w:val="24"/>
          <w:lang w:val="ru-RU"/>
        </w:rPr>
        <w:t>с</w:t>
      </w:r>
      <w:r w:rsidRPr="00155BA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Семилужки </w:t>
      </w:r>
      <w:r w:rsidRPr="00155BA3">
        <w:rPr>
          <w:rFonts w:ascii="Times New Roman" w:hAnsi="Times New Roman" w:cs="Times New Roman"/>
          <w:sz w:val="24"/>
          <w:szCs w:val="24"/>
          <w:lang w:val="ru-RU"/>
        </w:rPr>
        <w:t>представляет собой совокупность трубопроводов, очистные сооружения не пригодны к эксплуатации.</w:t>
      </w:r>
      <w:r>
        <w:rPr>
          <w:rFonts w:ascii="Times New Roman" w:hAnsi="Times New Roman" w:cs="Times New Roman"/>
          <w:sz w:val="24"/>
          <w:szCs w:val="24"/>
          <w:lang w:val="ru-RU"/>
        </w:rPr>
        <w:t xml:space="preserve"> </w:t>
      </w:r>
      <w:r w:rsidR="00A006E0" w:rsidRPr="00155BA3">
        <w:rPr>
          <w:rFonts w:ascii="Times New Roman" w:hAnsi="Times New Roman" w:cs="Times New Roman"/>
          <w:sz w:val="24"/>
          <w:szCs w:val="24"/>
          <w:lang w:val="ru-RU"/>
        </w:rPr>
        <w:t xml:space="preserve">Вывод стоков осуществляется на рельеф. Общая протяженность канализационных сетей </w:t>
      </w:r>
      <w:r w:rsidR="00A006E0">
        <w:rPr>
          <w:rFonts w:ascii="Times New Roman" w:hAnsi="Times New Roman" w:cs="Times New Roman"/>
          <w:sz w:val="24"/>
          <w:szCs w:val="24"/>
          <w:lang w:val="ru-RU"/>
        </w:rPr>
        <w:t>–</w:t>
      </w:r>
      <w:r w:rsidR="00A006E0" w:rsidRPr="00155BA3">
        <w:rPr>
          <w:rFonts w:ascii="Times New Roman" w:hAnsi="Times New Roman" w:cs="Times New Roman"/>
          <w:sz w:val="24"/>
          <w:szCs w:val="24"/>
          <w:lang w:val="ru-RU"/>
        </w:rPr>
        <w:t xml:space="preserve"> </w:t>
      </w:r>
      <w:r w:rsidR="00775AEB">
        <w:rPr>
          <w:rFonts w:ascii="Times New Roman" w:hAnsi="Times New Roman" w:cs="Times New Roman"/>
          <w:sz w:val="24"/>
          <w:szCs w:val="24"/>
          <w:lang w:val="ru-RU"/>
        </w:rPr>
        <w:t>800</w:t>
      </w:r>
      <w:r w:rsidR="00A006E0" w:rsidRPr="00155BA3">
        <w:rPr>
          <w:rFonts w:ascii="Times New Roman" w:hAnsi="Times New Roman" w:cs="Times New Roman"/>
          <w:sz w:val="24"/>
          <w:szCs w:val="24"/>
          <w:lang w:val="ru-RU"/>
        </w:rPr>
        <w:t xml:space="preserve"> км. </w:t>
      </w:r>
      <w:r w:rsidR="00A006E0" w:rsidRPr="00E10BC4">
        <w:rPr>
          <w:rFonts w:ascii="Times New Roman" w:hAnsi="Times New Roman" w:cs="Times New Roman"/>
          <w:sz w:val="24"/>
          <w:szCs w:val="24"/>
          <w:lang w:val="ru-RU"/>
        </w:rPr>
        <w:t>Учет расхода принятых от потребителей сточных вод приборным способом не ведется. Расход сточных вод рассчитывается по нормам водоотведения, утверждённым администрацией Воронинского сельского  поселения.</w:t>
      </w:r>
    </w:p>
    <w:p w14:paraId="0753A4AD" w14:textId="1ED7E683" w:rsidR="00A006E0" w:rsidRPr="00AF04CC" w:rsidRDefault="00A006E0" w:rsidP="00A006E0">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Характеристики водопроводных и </w:t>
      </w:r>
      <w:r w:rsidRPr="00AF04CC">
        <w:rPr>
          <w:rFonts w:ascii="Times New Roman" w:hAnsi="Times New Roman" w:cs="Times New Roman"/>
          <w:sz w:val="24"/>
          <w:szCs w:val="24"/>
          <w:lang w:val="ru-RU"/>
        </w:rPr>
        <w:t>канализационных сетей д. Воронино приведены в таблице 1.4.</w:t>
      </w:r>
    </w:p>
    <w:p w14:paraId="2EE127BD" w14:textId="77777777" w:rsidR="00A006E0" w:rsidRDefault="00A006E0" w:rsidP="00A006E0">
      <w:pPr>
        <w:jc w:val="both"/>
        <w:rPr>
          <w:rFonts w:ascii="Times New Roman" w:hAnsi="Times New Roman" w:cs="Times New Roman"/>
          <w:sz w:val="24"/>
          <w:szCs w:val="24"/>
          <w:lang w:val="ru-RU"/>
        </w:rPr>
      </w:pPr>
    </w:p>
    <w:p w14:paraId="0EBE3B8E" w14:textId="306BA2EC" w:rsidR="00A006E0" w:rsidRPr="00E21ABB" w:rsidRDefault="00A006E0" w:rsidP="00E21ABB">
      <w:pPr>
        <w:pStyle w:val="1"/>
        <w:ind w:left="0"/>
        <w:rPr>
          <w:b w:val="0"/>
          <w:sz w:val="24"/>
          <w:lang w:val="ru-RU"/>
        </w:rPr>
      </w:pPr>
      <w:bookmarkStart w:id="234" w:name="_Toc411803362"/>
      <w:bookmarkStart w:id="235" w:name="_Toc411803485"/>
      <w:bookmarkStart w:id="236" w:name="_Toc413142887"/>
      <w:bookmarkStart w:id="237" w:name="_Toc413142948"/>
      <w:r w:rsidRPr="00E21ABB">
        <w:rPr>
          <w:b w:val="0"/>
          <w:sz w:val="24"/>
          <w:lang w:val="ru-RU"/>
        </w:rPr>
        <w:t>Таблица 1.4 – Характеристики водопроводных и канализационных сетей в с. Семилужки</w:t>
      </w:r>
      <w:bookmarkEnd w:id="234"/>
      <w:bookmarkEnd w:id="235"/>
      <w:bookmarkEnd w:id="236"/>
      <w:bookmarkEnd w:id="237"/>
    </w:p>
    <w:tbl>
      <w:tblPr>
        <w:tblStyle w:val="ab"/>
        <w:tblW w:w="0" w:type="auto"/>
        <w:tblLook w:val="04A0" w:firstRow="1" w:lastRow="0" w:firstColumn="1" w:lastColumn="0" w:noHBand="0" w:noVBand="1"/>
      </w:tblPr>
      <w:tblGrid>
        <w:gridCol w:w="2802"/>
        <w:gridCol w:w="3472"/>
        <w:gridCol w:w="3473"/>
      </w:tblGrid>
      <w:tr w:rsidR="00293EBA" w14:paraId="47D57A67" w14:textId="77777777" w:rsidTr="00293EBA">
        <w:tc>
          <w:tcPr>
            <w:tcW w:w="2802" w:type="dxa"/>
          </w:tcPr>
          <w:p w14:paraId="32FF6B69" w14:textId="77777777" w:rsidR="00293EBA" w:rsidRDefault="00293EBA" w:rsidP="00A006E0">
            <w:pPr>
              <w:jc w:val="both"/>
              <w:rPr>
                <w:rFonts w:ascii="Times New Roman" w:hAnsi="Times New Roman" w:cs="Times New Roman"/>
                <w:sz w:val="24"/>
                <w:szCs w:val="24"/>
                <w:lang w:val="ru-RU"/>
              </w:rPr>
            </w:pPr>
            <w:r>
              <w:rPr>
                <w:rFonts w:ascii="Times New Roman" w:hAnsi="Times New Roman" w:cs="Times New Roman"/>
                <w:sz w:val="24"/>
                <w:szCs w:val="24"/>
                <w:lang w:val="ru-RU"/>
              </w:rPr>
              <w:t>Назначение</w:t>
            </w:r>
          </w:p>
        </w:tc>
        <w:tc>
          <w:tcPr>
            <w:tcW w:w="3472" w:type="dxa"/>
            <w:vAlign w:val="center"/>
          </w:tcPr>
          <w:p w14:paraId="0BC87729" w14:textId="77777777" w:rsidR="00293EBA" w:rsidRDefault="00293EBA" w:rsidP="00A006E0">
            <w:pPr>
              <w:jc w:val="center"/>
              <w:rPr>
                <w:rFonts w:ascii="Times New Roman" w:hAnsi="Times New Roman" w:cs="Times New Roman"/>
                <w:sz w:val="24"/>
                <w:szCs w:val="24"/>
                <w:lang w:val="ru-RU"/>
              </w:rPr>
            </w:pPr>
            <w:r>
              <w:rPr>
                <w:rFonts w:ascii="Times New Roman" w:hAnsi="Times New Roman" w:cs="Times New Roman"/>
                <w:sz w:val="24"/>
                <w:szCs w:val="24"/>
                <w:lang w:val="ru-RU"/>
              </w:rPr>
              <w:t>Условный диаметр, мм</w:t>
            </w:r>
          </w:p>
        </w:tc>
        <w:tc>
          <w:tcPr>
            <w:tcW w:w="3473" w:type="dxa"/>
            <w:vAlign w:val="center"/>
          </w:tcPr>
          <w:p w14:paraId="24901578" w14:textId="77777777" w:rsidR="00293EBA" w:rsidRDefault="00293EBA" w:rsidP="00A006E0">
            <w:pPr>
              <w:jc w:val="center"/>
              <w:rPr>
                <w:rFonts w:ascii="Times New Roman" w:hAnsi="Times New Roman" w:cs="Times New Roman"/>
                <w:sz w:val="24"/>
                <w:szCs w:val="24"/>
                <w:lang w:val="ru-RU"/>
              </w:rPr>
            </w:pPr>
            <w:r>
              <w:rPr>
                <w:rFonts w:ascii="Times New Roman" w:hAnsi="Times New Roman" w:cs="Times New Roman"/>
                <w:sz w:val="24"/>
                <w:szCs w:val="24"/>
                <w:lang w:val="ru-RU"/>
              </w:rPr>
              <w:t>Протяженность, м</w:t>
            </w:r>
          </w:p>
        </w:tc>
      </w:tr>
      <w:tr w:rsidR="000B51D5" w14:paraId="6BF2FF0B" w14:textId="77777777" w:rsidTr="000B51D5">
        <w:tc>
          <w:tcPr>
            <w:tcW w:w="2802" w:type="dxa"/>
            <w:vMerge w:val="restart"/>
            <w:vAlign w:val="center"/>
          </w:tcPr>
          <w:p w14:paraId="63C59A22" w14:textId="77777777" w:rsidR="000B51D5" w:rsidRDefault="000B51D5" w:rsidP="000B51D5">
            <w:pPr>
              <w:rPr>
                <w:rFonts w:ascii="Times New Roman" w:hAnsi="Times New Roman" w:cs="Times New Roman"/>
                <w:sz w:val="24"/>
                <w:szCs w:val="24"/>
                <w:lang w:val="ru-RU"/>
              </w:rPr>
            </w:pPr>
            <w:r>
              <w:rPr>
                <w:rFonts w:ascii="Times New Roman" w:hAnsi="Times New Roman" w:cs="Times New Roman"/>
                <w:sz w:val="24"/>
                <w:szCs w:val="24"/>
                <w:lang w:val="ru-RU"/>
              </w:rPr>
              <w:t>Водопроводные сети</w:t>
            </w:r>
          </w:p>
        </w:tc>
        <w:tc>
          <w:tcPr>
            <w:tcW w:w="3472" w:type="dxa"/>
            <w:vAlign w:val="center"/>
          </w:tcPr>
          <w:p w14:paraId="2EB6E697" w14:textId="77777777" w:rsidR="000B51D5" w:rsidRDefault="000B51D5" w:rsidP="00A006E0">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3473" w:type="dxa"/>
            <w:vAlign w:val="center"/>
          </w:tcPr>
          <w:p w14:paraId="39B8F956" w14:textId="5C2C1FE3" w:rsidR="000B51D5" w:rsidRDefault="000B51D5" w:rsidP="00A006E0">
            <w:pPr>
              <w:jc w:val="center"/>
              <w:rPr>
                <w:rFonts w:ascii="Times New Roman" w:hAnsi="Times New Roman" w:cs="Times New Roman"/>
                <w:sz w:val="24"/>
                <w:szCs w:val="24"/>
                <w:lang w:val="ru-RU"/>
              </w:rPr>
            </w:pPr>
            <w:r>
              <w:rPr>
                <w:rFonts w:ascii="Times New Roman" w:hAnsi="Times New Roman" w:cs="Times New Roman"/>
                <w:sz w:val="24"/>
                <w:szCs w:val="24"/>
                <w:lang w:val="ru-RU"/>
              </w:rPr>
              <w:t>4100</w:t>
            </w:r>
          </w:p>
        </w:tc>
      </w:tr>
      <w:tr w:rsidR="000B51D5" w14:paraId="36C24A51" w14:textId="77777777" w:rsidTr="00293EBA">
        <w:tc>
          <w:tcPr>
            <w:tcW w:w="2802" w:type="dxa"/>
            <w:vMerge/>
          </w:tcPr>
          <w:p w14:paraId="23A4F595" w14:textId="77777777" w:rsidR="000B51D5" w:rsidRDefault="000B51D5" w:rsidP="00A006E0">
            <w:pPr>
              <w:jc w:val="both"/>
              <w:rPr>
                <w:rFonts w:ascii="Times New Roman" w:hAnsi="Times New Roman" w:cs="Times New Roman"/>
                <w:sz w:val="24"/>
                <w:szCs w:val="24"/>
                <w:lang w:val="ru-RU"/>
              </w:rPr>
            </w:pPr>
          </w:p>
        </w:tc>
        <w:tc>
          <w:tcPr>
            <w:tcW w:w="3472" w:type="dxa"/>
            <w:vAlign w:val="center"/>
          </w:tcPr>
          <w:p w14:paraId="0A6E19EB" w14:textId="56A9DD77" w:rsidR="000B51D5" w:rsidRDefault="000B51D5" w:rsidP="00A006E0">
            <w:pPr>
              <w:jc w:val="center"/>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3473" w:type="dxa"/>
            <w:vAlign w:val="center"/>
          </w:tcPr>
          <w:p w14:paraId="3CE4F61B" w14:textId="4DA2087A" w:rsidR="000B51D5" w:rsidRDefault="000B51D5" w:rsidP="00A006E0">
            <w:pPr>
              <w:jc w:val="center"/>
              <w:rPr>
                <w:rFonts w:ascii="Times New Roman" w:hAnsi="Times New Roman" w:cs="Times New Roman"/>
                <w:sz w:val="24"/>
                <w:szCs w:val="24"/>
                <w:lang w:val="ru-RU"/>
              </w:rPr>
            </w:pPr>
            <w:r>
              <w:rPr>
                <w:rFonts w:ascii="Times New Roman" w:hAnsi="Times New Roman" w:cs="Times New Roman"/>
                <w:sz w:val="24"/>
                <w:szCs w:val="24"/>
                <w:lang w:val="ru-RU"/>
              </w:rPr>
              <w:t>1550</w:t>
            </w:r>
          </w:p>
        </w:tc>
      </w:tr>
      <w:tr w:rsidR="00293EBA" w14:paraId="431B604E" w14:textId="77777777" w:rsidTr="00293EBA">
        <w:tc>
          <w:tcPr>
            <w:tcW w:w="2802" w:type="dxa"/>
          </w:tcPr>
          <w:p w14:paraId="72DE3F2E" w14:textId="77777777" w:rsidR="00293EBA" w:rsidRDefault="00293EBA" w:rsidP="00A006E0">
            <w:pPr>
              <w:jc w:val="both"/>
              <w:rPr>
                <w:rFonts w:ascii="Times New Roman" w:hAnsi="Times New Roman" w:cs="Times New Roman"/>
                <w:sz w:val="24"/>
                <w:szCs w:val="24"/>
                <w:lang w:val="ru-RU"/>
              </w:rPr>
            </w:pPr>
            <w:r>
              <w:rPr>
                <w:rFonts w:ascii="Times New Roman" w:hAnsi="Times New Roman" w:cs="Times New Roman"/>
                <w:sz w:val="24"/>
                <w:szCs w:val="24"/>
                <w:lang w:val="ru-RU"/>
              </w:rPr>
              <w:t>Канализационные сети</w:t>
            </w:r>
          </w:p>
        </w:tc>
        <w:tc>
          <w:tcPr>
            <w:tcW w:w="3472" w:type="dxa"/>
            <w:vAlign w:val="center"/>
          </w:tcPr>
          <w:p w14:paraId="532AC91C" w14:textId="77777777" w:rsidR="00293EBA" w:rsidRDefault="00293EBA" w:rsidP="00A006E0">
            <w:pPr>
              <w:jc w:val="center"/>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3473" w:type="dxa"/>
            <w:vAlign w:val="center"/>
          </w:tcPr>
          <w:p w14:paraId="2B722BB0" w14:textId="3BD84C98" w:rsidR="00293EBA" w:rsidRDefault="00775AEB" w:rsidP="00A006E0">
            <w:pPr>
              <w:jc w:val="center"/>
              <w:rPr>
                <w:rFonts w:ascii="Times New Roman" w:hAnsi="Times New Roman" w:cs="Times New Roman"/>
                <w:sz w:val="24"/>
                <w:szCs w:val="24"/>
                <w:lang w:val="ru-RU"/>
              </w:rPr>
            </w:pPr>
            <w:r>
              <w:rPr>
                <w:rFonts w:ascii="Times New Roman" w:hAnsi="Times New Roman" w:cs="Times New Roman"/>
                <w:sz w:val="24"/>
                <w:szCs w:val="24"/>
                <w:lang w:val="ru-RU"/>
              </w:rPr>
              <w:t>800</w:t>
            </w:r>
          </w:p>
        </w:tc>
      </w:tr>
    </w:tbl>
    <w:p w14:paraId="766477C5" w14:textId="77777777" w:rsidR="00A006E0" w:rsidRDefault="00A006E0" w:rsidP="00A006E0">
      <w:pPr>
        <w:ind w:firstLine="720"/>
        <w:jc w:val="both"/>
        <w:rPr>
          <w:rFonts w:ascii="Times New Roman" w:hAnsi="Times New Roman" w:cs="Times New Roman"/>
          <w:sz w:val="24"/>
          <w:szCs w:val="24"/>
          <w:lang w:val="ru-RU"/>
        </w:rPr>
      </w:pPr>
    </w:p>
    <w:p w14:paraId="52520343" w14:textId="00A39B61" w:rsidR="00A006E0" w:rsidRDefault="00EA6CDC" w:rsidP="00A006E0">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 Сухоречье расположены 2 артезианские скважины, </w:t>
      </w:r>
      <w:r w:rsidR="003F287D">
        <w:rPr>
          <w:rFonts w:ascii="Times New Roman" w:hAnsi="Times New Roman" w:cs="Times New Roman"/>
          <w:sz w:val="24"/>
          <w:szCs w:val="24"/>
          <w:lang w:val="ru-RU"/>
        </w:rPr>
        <w:t xml:space="preserve">водоснабжение населенного пункта осуществляется от скважины </w:t>
      </w:r>
      <w:r w:rsidR="003F287D" w:rsidRPr="00EA6CDC">
        <w:rPr>
          <w:rFonts w:ascii="Times New Roman" w:hAnsi="Times New Roman" w:cs="Times New Roman"/>
          <w:sz w:val="24"/>
          <w:szCs w:val="24"/>
          <w:lang w:val="ru-RU"/>
        </w:rPr>
        <w:t>№</w:t>
      </w:r>
      <w:r w:rsidR="003F287D">
        <w:rPr>
          <w:rFonts w:ascii="Times New Roman" w:hAnsi="Times New Roman" w:cs="Times New Roman"/>
          <w:sz w:val="24"/>
          <w:szCs w:val="24"/>
          <w:lang w:val="ru-RU"/>
        </w:rPr>
        <w:t xml:space="preserve"> </w:t>
      </w:r>
      <w:r w:rsidR="003F287D" w:rsidRPr="00EA6CDC">
        <w:rPr>
          <w:rFonts w:ascii="Times New Roman" w:hAnsi="Times New Roman" w:cs="Times New Roman"/>
          <w:sz w:val="24"/>
          <w:szCs w:val="24"/>
          <w:lang w:val="ru-RU"/>
        </w:rPr>
        <w:t>45/91</w:t>
      </w:r>
      <w:r w:rsidR="003F287D">
        <w:rPr>
          <w:rFonts w:ascii="Times New Roman" w:hAnsi="Times New Roman" w:cs="Times New Roman"/>
          <w:sz w:val="24"/>
          <w:szCs w:val="24"/>
          <w:lang w:val="ru-RU"/>
        </w:rPr>
        <w:t>, скважина № 45/92 рабочая (в настоящее время – в резерве).</w:t>
      </w:r>
      <w:r>
        <w:rPr>
          <w:rFonts w:ascii="Times New Roman" w:hAnsi="Times New Roman" w:cs="Times New Roman"/>
          <w:sz w:val="24"/>
          <w:szCs w:val="24"/>
          <w:lang w:val="ru-RU"/>
        </w:rPr>
        <w:t xml:space="preserve"> Схемы выдачи воды в сеть включают в себя насосы типа </w:t>
      </w:r>
      <w:r w:rsidR="0074630E" w:rsidRPr="0074630E">
        <w:rPr>
          <w:rFonts w:ascii="Times New Roman" w:hAnsi="Times New Roman" w:cs="Times New Roman"/>
          <w:sz w:val="24"/>
          <w:szCs w:val="24"/>
          <w:lang w:val="ru-RU"/>
        </w:rPr>
        <w:t>Э</w:t>
      </w:r>
      <w:r w:rsidR="0074630E">
        <w:rPr>
          <w:rFonts w:ascii="Times New Roman" w:hAnsi="Times New Roman" w:cs="Times New Roman"/>
          <w:sz w:val="24"/>
          <w:szCs w:val="24"/>
          <w:lang w:val="ru-RU"/>
        </w:rPr>
        <w:t>ЦВ 6-10-110</w:t>
      </w:r>
      <w:r>
        <w:rPr>
          <w:rFonts w:ascii="Times New Roman" w:hAnsi="Times New Roman" w:cs="Times New Roman"/>
          <w:sz w:val="24"/>
          <w:szCs w:val="24"/>
          <w:lang w:val="ru-RU"/>
        </w:rPr>
        <w:t xml:space="preserve"> с частотным </w:t>
      </w:r>
      <w:r w:rsidR="003F287D">
        <w:rPr>
          <w:rFonts w:ascii="Times New Roman" w:hAnsi="Times New Roman" w:cs="Times New Roman"/>
          <w:sz w:val="24"/>
          <w:szCs w:val="24"/>
          <w:lang w:val="ru-RU"/>
        </w:rPr>
        <w:t>преобразователем</w:t>
      </w:r>
      <w:r>
        <w:rPr>
          <w:rFonts w:ascii="Times New Roman" w:hAnsi="Times New Roman" w:cs="Times New Roman"/>
          <w:sz w:val="24"/>
          <w:szCs w:val="24"/>
          <w:lang w:val="ru-RU"/>
        </w:rPr>
        <w:t xml:space="preserve"> типа </w:t>
      </w:r>
      <w:r w:rsidR="003540E3">
        <w:rPr>
          <w:rFonts w:ascii="Times New Roman" w:hAnsi="Times New Roman" w:cs="Times New Roman"/>
          <w:sz w:val="24"/>
          <w:szCs w:val="24"/>
          <w:lang w:val="ru-RU"/>
        </w:rPr>
        <w:t>Erman E-</w:t>
      </w:r>
      <w:r w:rsidRPr="00E10BC4">
        <w:rPr>
          <w:rFonts w:ascii="Times New Roman" w:hAnsi="Times New Roman" w:cs="Times New Roman"/>
          <w:sz w:val="24"/>
          <w:szCs w:val="24"/>
          <w:lang w:val="ru-RU"/>
        </w:rPr>
        <w:t xml:space="preserve">9(G/P)-5R5T4 </w:t>
      </w:r>
      <w:r>
        <w:rPr>
          <w:rFonts w:ascii="Times New Roman" w:hAnsi="Times New Roman" w:cs="Times New Roman"/>
          <w:sz w:val="24"/>
          <w:szCs w:val="24"/>
          <w:lang w:val="ru-RU"/>
        </w:rPr>
        <w:t xml:space="preserve">мощностью 5,5 кВт. Водопроводные сети имеют слабую закольцованность, включают в себя пластиковые </w:t>
      </w:r>
      <w:r w:rsidR="003F287D">
        <w:rPr>
          <w:rFonts w:ascii="Times New Roman" w:hAnsi="Times New Roman" w:cs="Times New Roman"/>
          <w:sz w:val="24"/>
          <w:szCs w:val="24"/>
          <w:lang w:val="ru-RU"/>
        </w:rPr>
        <w:t>трубопроводы</w:t>
      </w:r>
      <w:r>
        <w:rPr>
          <w:rFonts w:ascii="Times New Roman" w:hAnsi="Times New Roman" w:cs="Times New Roman"/>
          <w:sz w:val="24"/>
          <w:szCs w:val="24"/>
          <w:lang w:val="ru-RU"/>
        </w:rPr>
        <w:t xml:space="preserve"> диаметром 25 мм, 63 мм, 110 мм. Эксплуатационная зона централизованного водоснабжения с. Сухоречье охватывает потребителей, расположенных на ул. Лесная, ул. Мира. </w:t>
      </w:r>
      <w:r w:rsidRPr="00155BA3">
        <w:rPr>
          <w:rFonts w:ascii="Times New Roman" w:hAnsi="Times New Roman" w:cs="Times New Roman"/>
          <w:sz w:val="24"/>
          <w:szCs w:val="24"/>
          <w:lang w:val="ru-RU"/>
        </w:rPr>
        <w:t>Отведение стоков осуществляется на выгреба с последующим вывозом на сельские свалки, расположенные возле населенн</w:t>
      </w:r>
      <w:r>
        <w:rPr>
          <w:rFonts w:ascii="Times New Roman" w:hAnsi="Times New Roman" w:cs="Times New Roman"/>
          <w:sz w:val="24"/>
          <w:szCs w:val="24"/>
          <w:lang w:val="ru-RU"/>
        </w:rPr>
        <w:t>ого</w:t>
      </w:r>
      <w:r w:rsidRPr="00155BA3">
        <w:rPr>
          <w:rFonts w:ascii="Times New Roman" w:hAnsi="Times New Roman" w:cs="Times New Roman"/>
          <w:sz w:val="24"/>
          <w:szCs w:val="24"/>
          <w:lang w:val="ru-RU"/>
        </w:rPr>
        <w:t xml:space="preserve"> пункт</w:t>
      </w:r>
      <w:r>
        <w:rPr>
          <w:rFonts w:ascii="Times New Roman" w:hAnsi="Times New Roman" w:cs="Times New Roman"/>
          <w:sz w:val="24"/>
          <w:szCs w:val="24"/>
          <w:lang w:val="ru-RU"/>
        </w:rPr>
        <w:t>а</w:t>
      </w:r>
      <w:r w:rsidRPr="00155BA3">
        <w:rPr>
          <w:rFonts w:ascii="Times New Roman" w:hAnsi="Times New Roman" w:cs="Times New Roman"/>
          <w:sz w:val="24"/>
          <w:szCs w:val="24"/>
          <w:lang w:val="ru-RU"/>
        </w:rPr>
        <w:t>.</w:t>
      </w:r>
      <w:r w:rsidR="00A006E0">
        <w:rPr>
          <w:rFonts w:ascii="Times New Roman" w:hAnsi="Times New Roman" w:cs="Times New Roman"/>
          <w:sz w:val="24"/>
          <w:szCs w:val="24"/>
          <w:lang w:val="ru-RU"/>
        </w:rPr>
        <w:t xml:space="preserve"> Характеристики водопроводных и канализационных сетей с. Сухоречье приведены в таблице 1.4.</w:t>
      </w:r>
    </w:p>
    <w:p w14:paraId="2F541568" w14:textId="77777777" w:rsidR="00A006E0" w:rsidRDefault="00A006E0" w:rsidP="00A006E0">
      <w:pPr>
        <w:ind w:firstLine="720"/>
        <w:jc w:val="both"/>
        <w:rPr>
          <w:rFonts w:ascii="Times New Roman" w:hAnsi="Times New Roman" w:cs="Times New Roman"/>
          <w:sz w:val="24"/>
          <w:szCs w:val="24"/>
          <w:lang w:val="ru-RU"/>
        </w:rPr>
      </w:pPr>
    </w:p>
    <w:p w14:paraId="47C5F81E" w14:textId="314FE274" w:rsidR="00A006E0" w:rsidRPr="00E21ABB" w:rsidRDefault="00A006E0" w:rsidP="00E21ABB">
      <w:pPr>
        <w:pStyle w:val="1"/>
        <w:ind w:left="0"/>
        <w:rPr>
          <w:b w:val="0"/>
          <w:sz w:val="24"/>
          <w:lang w:val="ru-RU"/>
        </w:rPr>
      </w:pPr>
      <w:bookmarkStart w:id="238" w:name="_Toc411803363"/>
      <w:bookmarkStart w:id="239" w:name="_Toc411803486"/>
      <w:bookmarkStart w:id="240" w:name="_Toc413142888"/>
      <w:bookmarkStart w:id="241" w:name="_Toc413142949"/>
      <w:r w:rsidRPr="00E21ABB">
        <w:rPr>
          <w:b w:val="0"/>
          <w:sz w:val="24"/>
          <w:lang w:val="ru-RU"/>
        </w:rPr>
        <w:t>Таблица 1.4 – Характеристики водопроводных сетей в с. Сухоречье</w:t>
      </w:r>
      <w:bookmarkEnd w:id="238"/>
      <w:bookmarkEnd w:id="239"/>
      <w:bookmarkEnd w:id="240"/>
      <w:bookmarkEnd w:id="241"/>
    </w:p>
    <w:tbl>
      <w:tblPr>
        <w:tblStyle w:val="ab"/>
        <w:tblW w:w="0" w:type="auto"/>
        <w:tblLook w:val="04A0" w:firstRow="1" w:lastRow="0" w:firstColumn="1" w:lastColumn="0" w:noHBand="0" w:noVBand="1"/>
      </w:tblPr>
      <w:tblGrid>
        <w:gridCol w:w="4873"/>
        <w:gridCol w:w="4874"/>
      </w:tblGrid>
      <w:tr w:rsidR="00293EBA" w14:paraId="3DA4BFD8" w14:textId="77777777" w:rsidTr="00293EBA">
        <w:tc>
          <w:tcPr>
            <w:tcW w:w="4873" w:type="dxa"/>
            <w:vAlign w:val="center"/>
          </w:tcPr>
          <w:p w14:paraId="10CC7FBA" w14:textId="77777777" w:rsidR="00293EBA" w:rsidRDefault="00293EBA" w:rsidP="00A006E0">
            <w:pPr>
              <w:jc w:val="center"/>
              <w:rPr>
                <w:rFonts w:ascii="Times New Roman" w:hAnsi="Times New Roman" w:cs="Times New Roman"/>
                <w:sz w:val="24"/>
                <w:szCs w:val="24"/>
                <w:lang w:val="ru-RU"/>
              </w:rPr>
            </w:pPr>
            <w:r>
              <w:rPr>
                <w:rFonts w:ascii="Times New Roman" w:hAnsi="Times New Roman" w:cs="Times New Roman"/>
                <w:sz w:val="24"/>
                <w:szCs w:val="24"/>
                <w:lang w:val="ru-RU"/>
              </w:rPr>
              <w:t>Условный диаметр, мм</w:t>
            </w:r>
          </w:p>
        </w:tc>
        <w:tc>
          <w:tcPr>
            <w:tcW w:w="4874" w:type="dxa"/>
            <w:vAlign w:val="center"/>
          </w:tcPr>
          <w:p w14:paraId="104CBA78" w14:textId="77777777" w:rsidR="00293EBA" w:rsidRDefault="00293EBA" w:rsidP="00A006E0">
            <w:pPr>
              <w:jc w:val="center"/>
              <w:rPr>
                <w:rFonts w:ascii="Times New Roman" w:hAnsi="Times New Roman" w:cs="Times New Roman"/>
                <w:sz w:val="24"/>
                <w:szCs w:val="24"/>
                <w:lang w:val="ru-RU"/>
              </w:rPr>
            </w:pPr>
            <w:r>
              <w:rPr>
                <w:rFonts w:ascii="Times New Roman" w:hAnsi="Times New Roman" w:cs="Times New Roman"/>
                <w:sz w:val="24"/>
                <w:szCs w:val="24"/>
                <w:lang w:val="ru-RU"/>
              </w:rPr>
              <w:t>Протяженность, м</w:t>
            </w:r>
          </w:p>
        </w:tc>
      </w:tr>
      <w:tr w:rsidR="00293EBA" w14:paraId="19449846" w14:textId="77777777" w:rsidTr="00293EBA">
        <w:tc>
          <w:tcPr>
            <w:tcW w:w="4873" w:type="dxa"/>
            <w:vAlign w:val="center"/>
          </w:tcPr>
          <w:p w14:paraId="7460A5CB" w14:textId="77777777" w:rsidR="00293EBA" w:rsidRDefault="00293EBA" w:rsidP="00A006E0">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4874" w:type="dxa"/>
            <w:vAlign w:val="center"/>
          </w:tcPr>
          <w:p w14:paraId="3AC56544" w14:textId="1AF5D0A4" w:rsidR="00293EBA" w:rsidRDefault="00E235EE" w:rsidP="00A006E0">
            <w:pPr>
              <w:jc w:val="center"/>
              <w:rPr>
                <w:rFonts w:ascii="Times New Roman" w:hAnsi="Times New Roman" w:cs="Times New Roman"/>
                <w:sz w:val="24"/>
                <w:szCs w:val="24"/>
                <w:lang w:val="ru-RU"/>
              </w:rPr>
            </w:pPr>
            <w:r>
              <w:rPr>
                <w:rFonts w:ascii="Times New Roman" w:hAnsi="Times New Roman" w:cs="Times New Roman"/>
                <w:sz w:val="24"/>
                <w:szCs w:val="24"/>
                <w:lang w:val="ru-RU"/>
              </w:rPr>
              <w:t>3400</w:t>
            </w:r>
          </w:p>
        </w:tc>
      </w:tr>
    </w:tbl>
    <w:p w14:paraId="7A45451C" w14:textId="77777777" w:rsidR="00A006E0" w:rsidRDefault="00A006E0" w:rsidP="00A006E0">
      <w:pPr>
        <w:ind w:firstLine="720"/>
        <w:jc w:val="both"/>
        <w:rPr>
          <w:rFonts w:ascii="Times New Roman" w:hAnsi="Times New Roman" w:cs="Times New Roman"/>
          <w:sz w:val="24"/>
          <w:szCs w:val="24"/>
          <w:lang w:val="ru-RU"/>
        </w:rPr>
      </w:pPr>
    </w:p>
    <w:p w14:paraId="3171AD13" w14:textId="5323B1EE" w:rsidR="00A006E0" w:rsidRDefault="007C56BD" w:rsidP="007C56B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Количесто водопроводных колонок за 2012-2014 гг в Воронинском СП увеличилось: в д. Новомихайловка – на 1 ед., в с. Семилужки на – 2 ед., в с. Сухоречье – на 2 ед. </w:t>
      </w:r>
    </w:p>
    <w:p w14:paraId="2AB6C676" w14:textId="33736B20" w:rsidR="00E21ABB" w:rsidRDefault="003540E3" w:rsidP="003540E3">
      <w:pPr>
        <w:pStyle w:val="ConsPlusNormal"/>
        <w:jc w:val="both"/>
        <w:rPr>
          <w:rFonts w:ascii="Times New Roman" w:hAnsi="Times New Roman" w:cs="Times New Roman"/>
          <w:sz w:val="24"/>
          <w:szCs w:val="24"/>
        </w:rPr>
      </w:pPr>
      <w:r>
        <w:rPr>
          <w:rFonts w:ascii="Times New Roman" w:hAnsi="Times New Roman" w:cs="Times New Roman"/>
          <w:sz w:val="24"/>
          <w:szCs w:val="24"/>
        </w:rPr>
        <w:tab/>
        <w:t>Анализ качества воды в Воронинском СП выполнен в январе 2015 г. Исследование выполнено ФБУЗ «Центр гигиены и эпидемиологии в Томской области». Результаты анализа (на основе протоколов лабораторных исследований) приведены в таблице 1.5.</w:t>
      </w:r>
    </w:p>
    <w:p w14:paraId="6DE1801E" w14:textId="77777777" w:rsidR="003540E3" w:rsidRDefault="003540E3" w:rsidP="003540E3">
      <w:pPr>
        <w:pStyle w:val="ConsPlusNormal"/>
        <w:jc w:val="both"/>
        <w:rPr>
          <w:rFonts w:ascii="Times New Roman" w:hAnsi="Times New Roman" w:cs="Times New Roman"/>
          <w:sz w:val="24"/>
          <w:szCs w:val="24"/>
        </w:rPr>
      </w:pPr>
    </w:p>
    <w:p w14:paraId="7EFCE266" w14:textId="38191C8D" w:rsidR="003540E3" w:rsidRPr="002A752D" w:rsidRDefault="003540E3" w:rsidP="00692A3B">
      <w:pPr>
        <w:pStyle w:val="1"/>
        <w:rPr>
          <w:b w:val="0"/>
          <w:sz w:val="24"/>
          <w:lang w:val="ru-RU"/>
        </w:rPr>
      </w:pPr>
      <w:bookmarkStart w:id="242" w:name="_Toc411803366"/>
      <w:bookmarkStart w:id="243" w:name="_Toc411803489"/>
      <w:bookmarkStart w:id="244" w:name="_Toc413142889"/>
      <w:bookmarkStart w:id="245" w:name="_Toc413142950"/>
      <w:r w:rsidRPr="002A752D">
        <w:rPr>
          <w:b w:val="0"/>
          <w:sz w:val="24"/>
          <w:lang w:val="ru-RU"/>
        </w:rPr>
        <w:t xml:space="preserve">Таблица 1.5 – Результаты анализа </w:t>
      </w:r>
      <w:r w:rsidR="00235EA2" w:rsidRPr="002A752D">
        <w:rPr>
          <w:b w:val="0"/>
          <w:sz w:val="24"/>
          <w:lang w:val="ru-RU"/>
        </w:rPr>
        <w:t>качества воды в Воронинском СП</w:t>
      </w:r>
      <w:bookmarkEnd w:id="242"/>
      <w:bookmarkEnd w:id="243"/>
      <w:bookmarkEnd w:id="244"/>
      <w:bookmarkEnd w:id="245"/>
    </w:p>
    <w:tbl>
      <w:tblPr>
        <w:tblStyle w:val="ab"/>
        <w:tblW w:w="0" w:type="auto"/>
        <w:tblLook w:val="04A0" w:firstRow="1" w:lastRow="0" w:firstColumn="1" w:lastColumn="0" w:noHBand="0" w:noVBand="1"/>
      </w:tblPr>
      <w:tblGrid>
        <w:gridCol w:w="1615"/>
        <w:gridCol w:w="1608"/>
        <w:gridCol w:w="1715"/>
        <w:gridCol w:w="1871"/>
        <w:gridCol w:w="1590"/>
        <w:gridCol w:w="1455"/>
      </w:tblGrid>
      <w:tr w:rsidR="00F11C55" w:rsidRPr="00235EA2" w14:paraId="52FC0F1C" w14:textId="77777777" w:rsidTr="008F3627">
        <w:tc>
          <w:tcPr>
            <w:tcW w:w="1615" w:type="dxa"/>
            <w:vMerge w:val="restart"/>
            <w:vAlign w:val="center"/>
          </w:tcPr>
          <w:p w14:paraId="6EADB40A" w14:textId="790D292B" w:rsidR="00F11C55" w:rsidRPr="00235EA2" w:rsidRDefault="00F11C55" w:rsidP="00F11C55">
            <w:pPr>
              <w:pStyle w:val="ConsPlusNormal"/>
              <w:jc w:val="center"/>
              <w:rPr>
                <w:rFonts w:ascii="Times New Roman" w:hAnsi="Times New Roman" w:cs="Times New Roman"/>
                <w:szCs w:val="24"/>
                <w:lang w:val="ru-RU"/>
              </w:rPr>
            </w:pPr>
            <w:r w:rsidRPr="00235EA2">
              <w:rPr>
                <w:rFonts w:ascii="Times New Roman" w:hAnsi="Times New Roman" w:cs="Times New Roman"/>
                <w:szCs w:val="24"/>
                <w:lang w:val="ru-RU"/>
              </w:rPr>
              <w:t>Характеристика</w:t>
            </w:r>
          </w:p>
        </w:tc>
        <w:tc>
          <w:tcPr>
            <w:tcW w:w="8239" w:type="dxa"/>
            <w:gridSpan w:val="5"/>
          </w:tcPr>
          <w:p w14:paraId="3ECCD45F" w14:textId="21AB9969" w:rsidR="00F11C55" w:rsidRPr="00235EA2" w:rsidRDefault="00F11C55" w:rsidP="00235EA2">
            <w:pPr>
              <w:pStyle w:val="ConsPlusNormal"/>
              <w:jc w:val="center"/>
              <w:rPr>
                <w:rFonts w:ascii="Times New Roman" w:hAnsi="Times New Roman" w:cs="Times New Roman"/>
                <w:szCs w:val="24"/>
                <w:lang w:val="ru-RU"/>
              </w:rPr>
            </w:pPr>
            <w:r w:rsidRPr="00235EA2">
              <w:rPr>
                <w:rFonts w:ascii="Times New Roman" w:hAnsi="Times New Roman" w:cs="Times New Roman"/>
                <w:szCs w:val="24"/>
                <w:lang w:val="ru-RU"/>
              </w:rPr>
              <w:t>Адрес отбора пробы</w:t>
            </w:r>
          </w:p>
        </w:tc>
      </w:tr>
      <w:tr w:rsidR="00F11C55" w:rsidRPr="00EF09D5" w14:paraId="56F66005" w14:textId="77777777" w:rsidTr="008F3627">
        <w:tc>
          <w:tcPr>
            <w:tcW w:w="1615" w:type="dxa"/>
            <w:vMerge/>
          </w:tcPr>
          <w:p w14:paraId="17949883" w14:textId="77777777" w:rsidR="00F11C55" w:rsidRPr="00235EA2" w:rsidRDefault="00F11C55" w:rsidP="003540E3">
            <w:pPr>
              <w:pStyle w:val="ConsPlusNormal"/>
              <w:jc w:val="both"/>
              <w:rPr>
                <w:rFonts w:ascii="Times New Roman" w:hAnsi="Times New Roman" w:cs="Times New Roman"/>
                <w:szCs w:val="24"/>
              </w:rPr>
            </w:pPr>
          </w:p>
        </w:tc>
        <w:tc>
          <w:tcPr>
            <w:tcW w:w="1608" w:type="dxa"/>
            <w:vAlign w:val="center"/>
          </w:tcPr>
          <w:p w14:paraId="3AABA591" w14:textId="1988784C" w:rsidR="00F11C55" w:rsidRPr="00235EA2" w:rsidRDefault="00692A3B" w:rsidP="00F11C55">
            <w:pPr>
              <w:pStyle w:val="ConsPlusNormal"/>
              <w:jc w:val="center"/>
              <w:rPr>
                <w:rFonts w:ascii="Times New Roman" w:hAnsi="Times New Roman" w:cs="Times New Roman"/>
                <w:szCs w:val="24"/>
                <w:lang w:val="ru-RU"/>
              </w:rPr>
            </w:pPr>
            <w:r>
              <w:rPr>
                <w:rFonts w:ascii="Times New Roman" w:hAnsi="Times New Roman" w:cs="Times New Roman"/>
                <w:szCs w:val="24"/>
                <w:lang w:val="ru-RU"/>
              </w:rPr>
              <w:t>Гигиенический</w:t>
            </w:r>
            <w:r w:rsidR="008F3627">
              <w:rPr>
                <w:rFonts w:ascii="Times New Roman" w:hAnsi="Times New Roman" w:cs="Times New Roman"/>
                <w:szCs w:val="24"/>
                <w:lang w:val="ru-RU"/>
              </w:rPr>
              <w:t xml:space="preserve"> норматив</w:t>
            </w:r>
          </w:p>
        </w:tc>
        <w:tc>
          <w:tcPr>
            <w:tcW w:w="1715" w:type="dxa"/>
            <w:vAlign w:val="center"/>
          </w:tcPr>
          <w:p w14:paraId="65FB8C8E" w14:textId="66A5DB22" w:rsidR="00F11C55" w:rsidRPr="00692A3B" w:rsidRDefault="00F11C55" w:rsidP="00F11C55">
            <w:pPr>
              <w:pStyle w:val="ConsPlusNormal"/>
              <w:jc w:val="center"/>
              <w:rPr>
                <w:rFonts w:ascii="Times New Roman" w:hAnsi="Times New Roman" w:cs="Times New Roman"/>
                <w:szCs w:val="24"/>
                <w:lang w:val="ru-RU"/>
              </w:rPr>
            </w:pPr>
            <w:r w:rsidRPr="00235EA2">
              <w:rPr>
                <w:rFonts w:ascii="Times New Roman" w:hAnsi="Times New Roman" w:cs="Times New Roman"/>
                <w:szCs w:val="24"/>
                <w:lang w:val="ru-RU"/>
              </w:rPr>
              <w:t xml:space="preserve">д. </w:t>
            </w:r>
            <w:r>
              <w:rPr>
                <w:rFonts w:ascii="Times New Roman" w:hAnsi="Times New Roman" w:cs="Times New Roman"/>
                <w:szCs w:val="24"/>
                <w:lang w:val="ru-RU"/>
              </w:rPr>
              <w:t>Воронино, ул. Центральная, 45 (водоразборная колонка)</w:t>
            </w:r>
          </w:p>
        </w:tc>
        <w:tc>
          <w:tcPr>
            <w:tcW w:w="1871" w:type="dxa"/>
            <w:vAlign w:val="center"/>
          </w:tcPr>
          <w:p w14:paraId="7E4C1E77" w14:textId="03D48D68" w:rsidR="00F11C55" w:rsidRPr="00692A3B" w:rsidRDefault="00F11C55" w:rsidP="00F11C55">
            <w:pPr>
              <w:pStyle w:val="ConsPlusNormal"/>
              <w:jc w:val="center"/>
              <w:rPr>
                <w:rFonts w:ascii="Times New Roman" w:hAnsi="Times New Roman" w:cs="Times New Roman"/>
                <w:szCs w:val="24"/>
                <w:lang w:val="ru-RU"/>
              </w:rPr>
            </w:pPr>
            <w:r w:rsidRPr="00235EA2">
              <w:rPr>
                <w:rFonts w:ascii="Times New Roman" w:hAnsi="Times New Roman" w:cs="Times New Roman"/>
                <w:szCs w:val="24"/>
                <w:lang w:val="ru-RU"/>
              </w:rPr>
              <w:t xml:space="preserve">д. </w:t>
            </w:r>
            <w:r>
              <w:rPr>
                <w:rFonts w:ascii="Times New Roman" w:hAnsi="Times New Roman" w:cs="Times New Roman"/>
                <w:szCs w:val="24"/>
                <w:lang w:val="ru-RU"/>
              </w:rPr>
              <w:t>Воронино, ул. Центральная, 74 (административное здание)</w:t>
            </w:r>
          </w:p>
        </w:tc>
        <w:tc>
          <w:tcPr>
            <w:tcW w:w="1590" w:type="dxa"/>
            <w:vAlign w:val="center"/>
          </w:tcPr>
          <w:p w14:paraId="4939B73D" w14:textId="0C419165" w:rsidR="00F11C55" w:rsidRPr="00692A3B" w:rsidRDefault="00F11C55" w:rsidP="00F11C55">
            <w:pPr>
              <w:pStyle w:val="ConsPlusNormal"/>
              <w:jc w:val="center"/>
              <w:rPr>
                <w:rFonts w:ascii="Times New Roman" w:hAnsi="Times New Roman" w:cs="Times New Roman"/>
                <w:szCs w:val="24"/>
                <w:lang w:val="ru-RU"/>
              </w:rPr>
            </w:pPr>
            <w:r w:rsidRPr="00235EA2">
              <w:rPr>
                <w:rFonts w:ascii="Times New Roman" w:hAnsi="Times New Roman" w:cs="Times New Roman"/>
                <w:szCs w:val="24"/>
                <w:lang w:val="ru-RU"/>
              </w:rPr>
              <w:t xml:space="preserve">д. </w:t>
            </w:r>
            <w:r>
              <w:rPr>
                <w:rFonts w:ascii="Times New Roman" w:hAnsi="Times New Roman" w:cs="Times New Roman"/>
                <w:szCs w:val="24"/>
                <w:lang w:val="ru-RU"/>
              </w:rPr>
              <w:t>Воронино, станция водоподготовки (выход в сеть)</w:t>
            </w:r>
          </w:p>
        </w:tc>
        <w:tc>
          <w:tcPr>
            <w:tcW w:w="1455" w:type="dxa"/>
            <w:vAlign w:val="center"/>
          </w:tcPr>
          <w:p w14:paraId="46376A50" w14:textId="4A739586" w:rsidR="00F11C55" w:rsidRPr="00692A3B" w:rsidRDefault="00F11C55" w:rsidP="00F11C55">
            <w:pPr>
              <w:pStyle w:val="ConsPlusNormal"/>
              <w:jc w:val="center"/>
              <w:rPr>
                <w:rFonts w:ascii="Times New Roman" w:hAnsi="Times New Roman" w:cs="Times New Roman"/>
                <w:szCs w:val="24"/>
                <w:lang w:val="ru-RU"/>
              </w:rPr>
            </w:pPr>
            <w:r w:rsidRPr="00235EA2">
              <w:rPr>
                <w:rFonts w:ascii="Times New Roman" w:hAnsi="Times New Roman" w:cs="Times New Roman"/>
                <w:szCs w:val="24"/>
                <w:lang w:val="ru-RU"/>
              </w:rPr>
              <w:t xml:space="preserve">д. </w:t>
            </w:r>
            <w:r>
              <w:rPr>
                <w:rFonts w:ascii="Times New Roman" w:hAnsi="Times New Roman" w:cs="Times New Roman"/>
                <w:szCs w:val="24"/>
                <w:lang w:val="ru-RU"/>
              </w:rPr>
              <w:t>Воронино, ул. Центральная, 54, кв. 2</w:t>
            </w:r>
          </w:p>
        </w:tc>
      </w:tr>
      <w:tr w:rsidR="00F11C55" w:rsidRPr="00235EA2" w14:paraId="056FD4A0" w14:textId="77777777" w:rsidTr="008F3627">
        <w:tc>
          <w:tcPr>
            <w:tcW w:w="1615" w:type="dxa"/>
          </w:tcPr>
          <w:p w14:paraId="2ADC93C5" w14:textId="5E287143" w:rsidR="00F11C55" w:rsidRPr="00235EA2" w:rsidRDefault="00F11C55" w:rsidP="003540E3">
            <w:pPr>
              <w:pStyle w:val="ConsPlusNormal"/>
              <w:jc w:val="both"/>
              <w:rPr>
                <w:rFonts w:ascii="Times New Roman" w:hAnsi="Times New Roman" w:cs="Times New Roman"/>
                <w:lang w:val="ru-RU"/>
              </w:rPr>
            </w:pPr>
            <w:r w:rsidRPr="00235EA2">
              <w:rPr>
                <w:rFonts w:ascii="Times New Roman" w:hAnsi="Times New Roman" w:cs="Times New Roman"/>
                <w:lang w:val="ru-RU"/>
              </w:rPr>
              <w:t>Запах при 20</w:t>
            </w:r>
            <w:proofErr w:type="gramStart"/>
            <w:r w:rsidRPr="00235EA2">
              <w:rPr>
                <w:rFonts w:ascii="Times New Roman" w:hAnsi="Times New Roman" w:cs="Times New Roman"/>
                <w:lang w:val="ru-RU"/>
              </w:rPr>
              <w:t xml:space="preserve"> </w:t>
            </w:r>
            <w:r w:rsidRPr="00235EA2">
              <w:rPr>
                <w:rFonts w:ascii="Times New Roman" w:hAnsi="Times New Roman" w:cs="Times New Roman"/>
              </w:rPr>
              <w:t>°С</w:t>
            </w:r>
            <w:proofErr w:type="gramEnd"/>
          </w:p>
        </w:tc>
        <w:tc>
          <w:tcPr>
            <w:tcW w:w="1608" w:type="dxa"/>
            <w:vAlign w:val="center"/>
          </w:tcPr>
          <w:p w14:paraId="6B1DA3F0" w14:textId="3C3B8E3A" w:rsidR="00F11C55" w:rsidRPr="00235EA2" w:rsidRDefault="008F3627" w:rsidP="00F11C55">
            <w:pPr>
              <w:pStyle w:val="ConsPlusNormal"/>
              <w:jc w:val="center"/>
              <w:rPr>
                <w:rFonts w:ascii="Times New Roman" w:hAnsi="Times New Roman" w:cs="Times New Roman"/>
                <w:szCs w:val="24"/>
                <w:lang w:val="ru-RU"/>
              </w:rPr>
            </w:pPr>
            <w:r>
              <w:rPr>
                <w:rFonts w:ascii="Times New Roman" w:hAnsi="Times New Roman" w:cs="Times New Roman"/>
                <w:szCs w:val="24"/>
                <w:lang w:val="ru-RU"/>
              </w:rPr>
              <w:t>2</w:t>
            </w:r>
          </w:p>
        </w:tc>
        <w:tc>
          <w:tcPr>
            <w:tcW w:w="1715" w:type="dxa"/>
            <w:vAlign w:val="center"/>
          </w:tcPr>
          <w:p w14:paraId="6B2710F1" w14:textId="4F3C1A9C" w:rsidR="00F11C55" w:rsidRPr="00F11C55" w:rsidRDefault="00F11C55" w:rsidP="00F11C55">
            <w:pPr>
              <w:pStyle w:val="ConsPlusNormal"/>
              <w:jc w:val="center"/>
              <w:rPr>
                <w:rFonts w:ascii="Times New Roman" w:hAnsi="Times New Roman" w:cs="Times New Roman"/>
                <w:szCs w:val="24"/>
                <w:lang w:val="ru-RU"/>
              </w:rPr>
            </w:pPr>
            <w:r>
              <w:rPr>
                <w:rFonts w:ascii="Times New Roman" w:hAnsi="Times New Roman" w:cs="Times New Roman"/>
                <w:szCs w:val="24"/>
                <w:lang w:val="ru-RU"/>
              </w:rPr>
              <w:t>1 неопр.</w:t>
            </w:r>
          </w:p>
        </w:tc>
        <w:tc>
          <w:tcPr>
            <w:tcW w:w="1871" w:type="dxa"/>
            <w:vAlign w:val="center"/>
          </w:tcPr>
          <w:p w14:paraId="54C1D6F9" w14:textId="4FD59FD9" w:rsidR="00F11C55" w:rsidRPr="00F11C55" w:rsidRDefault="00F11C55" w:rsidP="00F11C55">
            <w:pPr>
              <w:pStyle w:val="ConsPlusNormal"/>
              <w:jc w:val="center"/>
              <w:rPr>
                <w:rFonts w:ascii="Times New Roman" w:hAnsi="Times New Roman" w:cs="Times New Roman"/>
                <w:szCs w:val="24"/>
                <w:lang w:val="ru-RU"/>
              </w:rPr>
            </w:pPr>
            <w:r>
              <w:rPr>
                <w:rFonts w:ascii="Times New Roman" w:hAnsi="Times New Roman" w:cs="Times New Roman"/>
                <w:szCs w:val="24"/>
                <w:lang w:val="ru-RU"/>
              </w:rPr>
              <w:t>0</w:t>
            </w:r>
          </w:p>
        </w:tc>
        <w:tc>
          <w:tcPr>
            <w:tcW w:w="1590" w:type="dxa"/>
            <w:vAlign w:val="center"/>
          </w:tcPr>
          <w:p w14:paraId="2B60FE2D" w14:textId="5162251E" w:rsidR="00F11C55" w:rsidRPr="00F11C55" w:rsidRDefault="00F11C55" w:rsidP="00F11C55">
            <w:pPr>
              <w:pStyle w:val="ConsPlusNormal"/>
              <w:jc w:val="center"/>
              <w:rPr>
                <w:rFonts w:ascii="Times New Roman" w:hAnsi="Times New Roman" w:cs="Times New Roman"/>
                <w:szCs w:val="24"/>
                <w:lang w:val="ru-RU"/>
              </w:rPr>
            </w:pPr>
            <w:r>
              <w:rPr>
                <w:rFonts w:ascii="Times New Roman" w:hAnsi="Times New Roman" w:cs="Times New Roman"/>
                <w:szCs w:val="24"/>
                <w:lang w:val="ru-RU"/>
              </w:rPr>
              <w:t>0</w:t>
            </w:r>
          </w:p>
        </w:tc>
        <w:tc>
          <w:tcPr>
            <w:tcW w:w="1455" w:type="dxa"/>
            <w:vAlign w:val="center"/>
          </w:tcPr>
          <w:p w14:paraId="4303D785" w14:textId="3D36CF35" w:rsidR="00F11C55" w:rsidRPr="00235EA2" w:rsidRDefault="00F11C55" w:rsidP="00F11C55">
            <w:pPr>
              <w:pStyle w:val="ConsPlusNormal"/>
              <w:jc w:val="center"/>
              <w:rPr>
                <w:rFonts w:ascii="Times New Roman" w:hAnsi="Times New Roman" w:cs="Times New Roman"/>
                <w:szCs w:val="24"/>
              </w:rPr>
            </w:pPr>
            <w:r>
              <w:rPr>
                <w:rFonts w:ascii="Times New Roman" w:hAnsi="Times New Roman" w:cs="Times New Roman"/>
                <w:szCs w:val="24"/>
                <w:lang w:val="ru-RU"/>
              </w:rPr>
              <w:t>0</w:t>
            </w:r>
          </w:p>
        </w:tc>
      </w:tr>
      <w:tr w:rsidR="00F11C55" w:rsidRPr="00235EA2" w14:paraId="5B9C867F" w14:textId="77777777" w:rsidTr="008F3627">
        <w:tc>
          <w:tcPr>
            <w:tcW w:w="1615" w:type="dxa"/>
          </w:tcPr>
          <w:p w14:paraId="2E3CA04B" w14:textId="1D59D5C0" w:rsidR="00F11C55" w:rsidRPr="00235EA2" w:rsidRDefault="00F11C55" w:rsidP="00235EA2">
            <w:pPr>
              <w:pStyle w:val="ConsPlusNormal"/>
              <w:jc w:val="both"/>
              <w:rPr>
                <w:rFonts w:ascii="Times New Roman" w:hAnsi="Times New Roman" w:cs="Times New Roman"/>
              </w:rPr>
            </w:pPr>
            <w:r w:rsidRPr="00235EA2">
              <w:rPr>
                <w:rFonts w:ascii="Times New Roman" w:hAnsi="Times New Roman" w:cs="Times New Roman"/>
                <w:lang w:val="ru-RU"/>
              </w:rPr>
              <w:t xml:space="preserve">Запах при 60 </w:t>
            </w:r>
            <w:r w:rsidRPr="00235EA2">
              <w:rPr>
                <w:rFonts w:ascii="Times New Roman" w:hAnsi="Times New Roman" w:cs="Times New Roman"/>
              </w:rPr>
              <w:t>°С</w:t>
            </w:r>
          </w:p>
        </w:tc>
        <w:tc>
          <w:tcPr>
            <w:tcW w:w="1608" w:type="dxa"/>
            <w:vAlign w:val="center"/>
          </w:tcPr>
          <w:p w14:paraId="66DE307D" w14:textId="53CC1119" w:rsidR="00F11C55" w:rsidRPr="00235EA2" w:rsidRDefault="008F3627" w:rsidP="00F11C55">
            <w:pPr>
              <w:pStyle w:val="ConsPlusNormal"/>
              <w:jc w:val="center"/>
              <w:rPr>
                <w:rFonts w:ascii="Times New Roman" w:hAnsi="Times New Roman" w:cs="Times New Roman"/>
                <w:szCs w:val="24"/>
                <w:lang w:val="ru-RU"/>
              </w:rPr>
            </w:pPr>
            <w:r>
              <w:rPr>
                <w:rFonts w:ascii="Times New Roman" w:hAnsi="Times New Roman" w:cs="Times New Roman"/>
                <w:szCs w:val="24"/>
                <w:lang w:val="ru-RU"/>
              </w:rPr>
              <w:t>2</w:t>
            </w:r>
          </w:p>
        </w:tc>
        <w:tc>
          <w:tcPr>
            <w:tcW w:w="1715" w:type="dxa"/>
            <w:vAlign w:val="center"/>
          </w:tcPr>
          <w:p w14:paraId="74F7240B" w14:textId="7AB7FFE3" w:rsidR="00F11C55" w:rsidRPr="00F11C55" w:rsidRDefault="00F11C55" w:rsidP="00F11C55">
            <w:pPr>
              <w:pStyle w:val="ConsPlusNormal"/>
              <w:jc w:val="center"/>
              <w:rPr>
                <w:rFonts w:ascii="Times New Roman" w:hAnsi="Times New Roman" w:cs="Times New Roman"/>
                <w:szCs w:val="24"/>
                <w:lang w:val="ru-RU"/>
              </w:rPr>
            </w:pPr>
            <w:r>
              <w:rPr>
                <w:rFonts w:ascii="Times New Roman" w:hAnsi="Times New Roman" w:cs="Times New Roman"/>
                <w:szCs w:val="24"/>
                <w:lang w:val="ru-RU"/>
              </w:rPr>
              <w:t>1 неопр.</w:t>
            </w:r>
          </w:p>
        </w:tc>
        <w:tc>
          <w:tcPr>
            <w:tcW w:w="1871" w:type="dxa"/>
            <w:vAlign w:val="center"/>
          </w:tcPr>
          <w:p w14:paraId="482EA4C5" w14:textId="7FE0AD49" w:rsidR="00F11C55" w:rsidRPr="00F11C55" w:rsidRDefault="00F11C55" w:rsidP="00F11C55">
            <w:pPr>
              <w:pStyle w:val="ConsPlusNormal"/>
              <w:jc w:val="center"/>
              <w:rPr>
                <w:rFonts w:ascii="Times New Roman" w:hAnsi="Times New Roman" w:cs="Times New Roman"/>
                <w:szCs w:val="24"/>
                <w:lang w:val="ru-RU"/>
              </w:rPr>
            </w:pPr>
            <w:r>
              <w:rPr>
                <w:rFonts w:ascii="Times New Roman" w:hAnsi="Times New Roman" w:cs="Times New Roman"/>
                <w:szCs w:val="24"/>
                <w:lang w:val="ru-RU"/>
              </w:rPr>
              <w:t>0</w:t>
            </w:r>
          </w:p>
        </w:tc>
        <w:tc>
          <w:tcPr>
            <w:tcW w:w="1590" w:type="dxa"/>
            <w:vAlign w:val="center"/>
          </w:tcPr>
          <w:p w14:paraId="4073ED43" w14:textId="6964B33E" w:rsidR="00F11C55" w:rsidRPr="00F11C55" w:rsidRDefault="00F11C55" w:rsidP="00F11C55">
            <w:pPr>
              <w:pStyle w:val="ConsPlusNormal"/>
              <w:jc w:val="center"/>
              <w:rPr>
                <w:rFonts w:ascii="Times New Roman" w:hAnsi="Times New Roman" w:cs="Times New Roman"/>
                <w:szCs w:val="24"/>
                <w:lang w:val="ru-RU"/>
              </w:rPr>
            </w:pPr>
            <w:r>
              <w:rPr>
                <w:rFonts w:ascii="Times New Roman" w:hAnsi="Times New Roman" w:cs="Times New Roman"/>
                <w:szCs w:val="24"/>
                <w:lang w:val="ru-RU"/>
              </w:rPr>
              <w:t>1</w:t>
            </w:r>
          </w:p>
        </w:tc>
        <w:tc>
          <w:tcPr>
            <w:tcW w:w="1455" w:type="dxa"/>
            <w:vAlign w:val="center"/>
          </w:tcPr>
          <w:p w14:paraId="3A61F90F" w14:textId="573D36C0" w:rsidR="00F11C55" w:rsidRPr="00235EA2" w:rsidRDefault="00F11C55" w:rsidP="00F11C55">
            <w:pPr>
              <w:pStyle w:val="ConsPlusNormal"/>
              <w:jc w:val="center"/>
              <w:rPr>
                <w:rFonts w:ascii="Times New Roman" w:hAnsi="Times New Roman" w:cs="Times New Roman"/>
                <w:szCs w:val="24"/>
              </w:rPr>
            </w:pPr>
            <w:r>
              <w:rPr>
                <w:rFonts w:ascii="Times New Roman" w:hAnsi="Times New Roman" w:cs="Times New Roman"/>
                <w:szCs w:val="24"/>
                <w:lang w:val="ru-RU"/>
              </w:rPr>
              <w:t>0</w:t>
            </w:r>
          </w:p>
        </w:tc>
      </w:tr>
      <w:tr w:rsidR="00F11C55" w:rsidRPr="00235EA2" w14:paraId="2E526F7A" w14:textId="77777777" w:rsidTr="008F3627">
        <w:tc>
          <w:tcPr>
            <w:tcW w:w="1615" w:type="dxa"/>
          </w:tcPr>
          <w:p w14:paraId="1EE08C02" w14:textId="08D2F95F" w:rsidR="00F11C55" w:rsidRPr="00235EA2" w:rsidRDefault="00F11C55" w:rsidP="003540E3">
            <w:pPr>
              <w:pStyle w:val="ConsPlusNormal"/>
              <w:jc w:val="both"/>
              <w:rPr>
                <w:rFonts w:ascii="Times New Roman" w:hAnsi="Times New Roman" w:cs="Times New Roman"/>
                <w:szCs w:val="24"/>
                <w:lang w:val="ru-RU"/>
              </w:rPr>
            </w:pPr>
            <w:r>
              <w:rPr>
                <w:rFonts w:ascii="Times New Roman" w:hAnsi="Times New Roman" w:cs="Times New Roman"/>
                <w:szCs w:val="24"/>
                <w:lang w:val="ru-RU"/>
              </w:rPr>
              <w:t>Мутность, мг/дм</w:t>
            </w:r>
            <w:r w:rsidRPr="00F11C55">
              <w:rPr>
                <w:rFonts w:ascii="Times New Roman" w:hAnsi="Times New Roman" w:cs="Times New Roman"/>
                <w:szCs w:val="24"/>
                <w:vertAlign w:val="superscript"/>
                <w:lang w:val="ru-RU"/>
              </w:rPr>
              <w:t>3</w:t>
            </w:r>
          </w:p>
        </w:tc>
        <w:tc>
          <w:tcPr>
            <w:tcW w:w="1608" w:type="dxa"/>
            <w:vAlign w:val="center"/>
          </w:tcPr>
          <w:p w14:paraId="2767E259" w14:textId="4704CD5E" w:rsidR="00F11C55" w:rsidRPr="00F11C55" w:rsidRDefault="008F3627" w:rsidP="00F11C55">
            <w:pPr>
              <w:pStyle w:val="ConsPlusNormal"/>
              <w:jc w:val="center"/>
              <w:rPr>
                <w:rFonts w:ascii="Times New Roman" w:hAnsi="Times New Roman" w:cs="Times New Roman"/>
                <w:szCs w:val="24"/>
                <w:lang w:val="ru-RU"/>
              </w:rPr>
            </w:pPr>
            <w:r>
              <w:rPr>
                <w:rFonts w:ascii="Times New Roman" w:hAnsi="Times New Roman" w:cs="Times New Roman"/>
                <w:szCs w:val="24"/>
                <w:lang w:val="ru-RU"/>
              </w:rPr>
              <w:t>1,5</w:t>
            </w:r>
          </w:p>
        </w:tc>
        <w:tc>
          <w:tcPr>
            <w:tcW w:w="1715" w:type="dxa"/>
            <w:vAlign w:val="center"/>
          </w:tcPr>
          <w:p w14:paraId="57633DF5" w14:textId="626A4CCC" w:rsidR="00F11C55" w:rsidRPr="00235EA2" w:rsidRDefault="00F11C55" w:rsidP="00F11C55">
            <w:pPr>
              <w:pStyle w:val="ConsPlusNormal"/>
              <w:jc w:val="center"/>
              <w:rPr>
                <w:rFonts w:ascii="Times New Roman" w:hAnsi="Times New Roman" w:cs="Times New Roman"/>
                <w:szCs w:val="24"/>
              </w:rPr>
            </w:pPr>
            <w:r>
              <w:rPr>
                <w:rFonts w:ascii="Times New Roman" w:hAnsi="Times New Roman" w:cs="Times New Roman"/>
                <w:szCs w:val="24"/>
              </w:rPr>
              <w:t>&lt;</w:t>
            </w:r>
            <w:r>
              <w:rPr>
                <w:rFonts w:ascii="Times New Roman" w:hAnsi="Times New Roman" w:cs="Times New Roman"/>
                <w:szCs w:val="24"/>
                <w:lang w:val="ru-RU"/>
              </w:rPr>
              <w:t>0,58</w:t>
            </w:r>
          </w:p>
        </w:tc>
        <w:tc>
          <w:tcPr>
            <w:tcW w:w="1871" w:type="dxa"/>
            <w:vAlign w:val="center"/>
          </w:tcPr>
          <w:p w14:paraId="154CC0BD" w14:textId="23112147" w:rsidR="00F11C55" w:rsidRPr="00235EA2" w:rsidRDefault="00F11C55" w:rsidP="00F11C55">
            <w:pPr>
              <w:pStyle w:val="ConsPlusNormal"/>
              <w:jc w:val="center"/>
              <w:rPr>
                <w:rFonts w:ascii="Times New Roman" w:hAnsi="Times New Roman" w:cs="Times New Roman"/>
                <w:szCs w:val="24"/>
              </w:rPr>
            </w:pPr>
            <w:r>
              <w:rPr>
                <w:rFonts w:ascii="Times New Roman" w:hAnsi="Times New Roman" w:cs="Times New Roman"/>
                <w:szCs w:val="24"/>
              </w:rPr>
              <w:t>&lt;</w:t>
            </w:r>
            <w:r>
              <w:rPr>
                <w:rFonts w:ascii="Times New Roman" w:hAnsi="Times New Roman" w:cs="Times New Roman"/>
                <w:szCs w:val="24"/>
                <w:lang w:val="ru-RU"/>
              </w:rPr>
              <w:t>0,58</w:t>
            </w:r>
          </w:p>
        </w:tc>
        <w:tc>
          <w:tcPr>
            <w:tcW w:w="1590" w:type="dxa"/>
            <w:vAlign w:val="center"/>
          </w:tcPr>
          <w:p w14:paraId="3C8AD93E" w14:textId="63365B3C" w:rsidR="00F11C55" w:rsidRPr="00235EA2" w:rsidRDefault="00F11C55" w:rsidP="00F11C55">
            <w:pPr>
              <w:pStyle w:val="ConsPlusNormal"/>
              <w:jc w:val="center"/>
              <w:rPr>
                <w:rFonts w:ascii="Times New Roman" w:hAnsi="Times New Roman" w:cs="Times New Roman"/>
                <w:szCs w:val="24"/>
              </w:rPr>
            </w:pPr>
            <w:r>
              <w:rPr>
                <w:rFonts w:ascii="Times New Roman" w:hAnsi="Times New Roman" w:cs="Times New Roman"/>
                <w:szCs w:val="24"/>
              </w:rPr>
              <w:t>&lt;</w:t>
            </w:r>
            <w:r>
              <w:rPr>
                <w:rFonts w:ascii="Times New Roman" w:hAnsi="Times New Roman" w:cs="Times New Roman"/>
                <w:szCs w:val="24"/>
                <w:lang w:val="ru-RU"/>
              </w:rPr>
              <w:t>0,58</w:t>
            </w:r>
          </w:p>
        </w:tc>
        <w:tc>
          <w:tcPr>
            <w:tcW w:w="1455" w:type="dxa"/>
            <w:vAlign w:val="center"/>
          </w:tcPr>
          <w:p w14:paraId="35BCFD69" w14:textId="375700B6" w:rsidR="00F11C55" w:rsidRPr="00235EA2" w:rsidRDefault="00F11C55" w:rsidP="00F11C55">
            <w:pPr>
              <w:pStyle w:val="ConsPlusNormal"/>
              <w:jc w:val="center"/>
              <w:rPr>
                <w:rFonts w:ascii="Times New Roman" w:hAnsi="Times New Roman" w:cs="Times New Roman"/>
                <w:szCs w:val="24"/>
              </w:rPr>
            </w:pPr>
            <w:r>
              <w:rPr>
                <w:rFonts w:ascii="Times New Roman" w:hAnsi="Times New Roman" w:cs="Times New Roman"/>
                <w:szCs w:val="24"/>
              </w:rPr>
              <w:t>&lt;</w:t>
            </w:r>
            <w:r>
              <w:rPr>
                <w:rFonts w:ascii="Times New Roman" w:hAnsi="Times New Roman" w:cs="Times New Roman"/>
                <w:szCs w:val="24"/>
                <w:lang w:val="ru-RU"/>
              </w:rPr>
              <w:t>0,58</w:t>
            </w:r>
          </w:p>
        </w:tc>
      </w:tr>
      <w:tr w:rsidR="00F11C55" w:rsidRPr="00235EA2" w14:paraId="6ECEF183" w14:textId="77777777" w:rsidTr="008F3627">
        <w:tc>
          <w:tcPr>
            <w:tcW w:w="1615" w:type="dxa"/>
          </w:tcPr>
          <w:p w14:paraId="26BEE27D" w14:textId="1C5A44D4" w:rsidR="00F11C55" w:rsidRPr="00235EA2" w:rsidRDefault="00F11C55" w:rsidP="003540E3">
            <w:pPr>
              <w:pStyle w:val="ConsPlusNormal"/>
              <w:jc w:val="both"/>
              <w:rPr>
                <w:rFonts w:ascii="Times New Roman" w:hAnsi="Times New Roman" w:cs="Times New Roman"/>
                <w:szCs w:val="24"/>
                <w:lang w:val="ru-RU"/>
              </w:rPr>
            </w:pPr>
            <w:r>
              <w:rPr>
                <w:rFonts w:ascii="Times New Roman" w:hAnsi="Times New Roman" w:cs="Times New Roman"/>
                <w:szCs w:val="24"/>
                <w:lang w:val="ru-RU"/>
              </w:rPr>
              <w:t xml:space="preserve">Цветность, </w:t>
            </w:r>
            <w:r w:rsidRPr="00235EA2">
              <w:rPr>
                <w:rFonts w:ascii="Times New Roman" w:hAnsi="Times New Roman" w:cs="Times New Roman"/>
              </w:rPr>
              <w:t>°</w:t>
            </w:r>
          </w:p>
        </w:tc>
        <w:tc>
          <w:tcPr>
            <w:tcW w:w="1608" w:type="dxa"/>
            <w:vAlign w:val="center"/>
          </w:tcPr>
          <w:p w14:paraId="04038E36" w14:textId="37EE3622" w:rsidR="00F11C55" w:rsidRPr="008F3627" w:rsidRDefault="008F3627" w:rsidP="00F11C55">
            <w:pPr>
              <w:pStyle w:val="ConsPlusNormal"/>
              <w:jc w:val="center"/>
              <w:rPr>
                <w:rFonts w:ascii="Times New Roman" w:hAnsi="Times New Roman" w:cs="Times New Roman"/>
                <w:szCs w:val="24"/>
                <w:lang w:val="ru-RU"/>
              </w:rPr>
            </w:pPr>
            <w:r>
              <w:rPr>
                <w:rFonts w:ascii="Times New Roman" w:hAnsi="Times New Roman" w:cs="Times New Roman"/>
                <w:szCs w:val="24"/>
                <w:lang w:val="ru-RU"/>
              </w:rPr>
              <w:t>20</w:t>
            </w:r>
          </w:p>
        </w:tc>
        <w:tc>
          <w:tcPr>
            <w:tcW w:w="1715" w:type="dxa"/>
            <w:vAlign w:val="center"/>
          </w:tcPr>
          <w:p w14:paraId="177354F5" w14:textId="1FC31FE2" w:rsidR="00F11C55" w:rsidRPr="00235EA2" w:rsidRDefault="00F11C55" w:rsidP="00F11C55">
            <w:pPr>
              <w:pStyle w:val="ConsPlusNormal"/>
              <w:jc w:val="center"/>
              <w:rPr>
                <w:rFonts w:ascii="Times New Roman" w:hAnsi="Times New Roman" w:cs="Times New Roman"/>
                <w:szCs w:val="24"/>
              </w:rPr>
            </w:pPr>
            <w:r>
              <w:rPr>
                <w:rFonts w:ascii="Times New Roman" w:hAnsi="Times New Roman" w:cs="Times New Roman"/>
                <w:szCs w:val="24"/>
              </w:rPr>
              <w:t>&lt;</w:t>
            </w:r>
            <w:r>
              <w:rPr>
                <w:rFonts w:ascii="Times New Roman" w:hAnsi="Times New Roman" w:cs="Times New Roman"/>
                <w:szCs w:val="24"/>
                <w:lang w:val="ru-RU"/>
              </w:rPr>
              <w:t>5</w:t>
            </w:r>
          </w:p>
        </w:tc>
        <w:tc>
          <w:tcPr>
            <w:tcW w:w="1871" w:type="dxa"/>
            <w:vAlign w:val="center"/>
          </w:tcPr>
          <w:p w14:paraId="3E8EFC57" w14:textId="1BAAEBCF" w:rsidR="00F11C55" w:rsidRPr="00235EA2" w:rsidRDefault="00F11C55" w:rsidP="00F11C55">
            <w:pPr>
              <w:pStyle w:val="ConsPlusNormal"/>
              <w:jc w:val="center"/>
              <w:rPr>
                <w:rFonts w:ascii="Times New Roman" w:hAnsi="Times New Roman" w:cs="Times New Roman"/>
                <w:szCs w:val="24"/>
              </w:rPr>
            </w:pPr>
            <w:r>
              <w:rPr>
                <w:rFonts w:ascii="Times New Roman" w:hAnsi="Times New Roman" w:cs="Times New Roman"/>
                <w:szCs w:val="24"/>
              </w:rPr>
              <w:t>&lt;</w:t>
            </w:r>
            <w:r>
              <w:rPr>
                <w:rFonts w:ascii="Times New Roman" w:hAnsi="Times New Roman" w:cs="Times New Roman"/>
                <w:szCs w:val="24"/>
                <w:lang w:val="ru-RU"/>
              </w:rPr>
              <w:t>5</w:t>
            </w:r>
          </w:p>
        </w:tc>
        <w:tc>
          <w:tcPr>
            <w:tcW w:w="1590" w:type="dxa"/>
            <w:vAlign w:val="center"/>
          </w:tcPr>
          <w:p w14:paraId="0E737E6F" w14:textId="07251B5A" w:rsidR="00F11C55" w:rsidRPr="00235EA2" w:rsidRDefault="00F11C55" w:rsidP="00F11C55">
            <w:pPr>
              <w:pStyle w:val="ConsPlusNormal"/>
              <w:jc w:val="center"/>
              <w:rPr>
                <w:rFonts w:ascii="Times New Roman" w:hAnsi="Times New Roman" w:cs="Times New Roman"/>
                <w:szCs w:val="24"/>
              </w:rPr>
            </w:pPr>
            <w:r>
              <w:rPr>
                <w:rFonts w:ascii="Times New Roman" w:hAnsi="Times New Roman" w:cs="Times New Roman"/>
                <w:szCs w:val="24"/>
              </w:rPr>
              <w:t>&lt;</w:t>
            </w:r>
            <w:r>
              <w:rPr>
                <w:rFonts w:ascii="Times New Roman" w:hAnsi="Times New Roman" w:cs="Times New Roman"/>
                <w:szCs w:val="24"/>
                <w:lang w:val="ru-RU"/>
              </w:rPr>
              <w:t>5</w:t>
            </w:r>
          </w:p>
        </w:tc>
        <w:tc>
          <w:tcPr>
            <w:tcW w:w="1455" w:type="dxa"/>
            <w:vAlign w:val="center"/>
          </w:tcPr>
          <w:p w14:paraId="7FC62038" w14:textId="3596F32F" w:rsidR="00F11C55" w:rsidRPr="00235EA2" w:rsidRDefault="00F11C55" w:rsidP="00F11C55">
            <w:pPr>
              <w:pStyle w:val="ConsPlusNormal"/>
              <w:jc w:val="center"/>
              <w:rPr>
                <w:rFonts w:ascii="Times New Roman" w:hAnsi="Times New Roman" w:cs="Times New Roman"/>
                <w:szCs w:val="24"/>
              </w:rPr>
            </w:pPr>
            <w:r>
              <w:rPr>
                <w:rFonts w:ascii="Times New Roman" w:hAnsi="Times New Roman" w:cs="Times New Roman"/>
                <w:szCs w:val="24"/>
              </w:rPr>
              <w:t>&lt;</w:t>
            </w:r>
            <w:r>
              <w:rPr>
                <w:rFonts w:ascii="Times New Roman" w:hAnsi="Times New Roman" w:cs="Times New Roman"/>
                <w:szCs w:val="24"/>
                <w:lang w:val="ru-RU"/>
              </w:rPr>
              <w:t>5</w:t>
            </w:r>
          </w:p>
        </w:tc>
      </w:tr>
      <w:tr w:rsidR="00F11C55" w:rsidRPr="00235EA2" w14:paraId="60FD3504" w14:textId="77777777" w:rsidTr="008F3627">
        <w:tc>
          <w:tcPr>
            <w:tcW w:w="1615" w:type="dxa"/>
          </w:tcPr>
          <w:p w14:paraId="4F40317B" w14:textId="5AC1915A" w:rsidR="00F11C55" w:rsidRPr="00235EA2" w:rsidRDefault="00F11C55" w:rsidP="003540E3">
            <w:pPr>
              <w:pStyle w:val="ConsPlusNormal"/>
              <w:jc w:val="both"/>
              <w:rPr>
                <w:rFonts w:ascii="Times New Roman" w:hAnsi="Times New Roman" w:cs="Times New Roman"/>
                <w:szCs w:val="24"/>
                <w:lang w:val="ru-RU"/>
              </w:rPr>
            </w:pPr>
            <w:r>
              <w:rPr>
                <w:rFonts w:ascii="Times New Roman" w:hAnsi="Times New Roman" w:cs="Times New Roman"/>
                <w:szCs w:val="24"/>
                <w:lang w:val="ru-RU"/>
              </w:rPr>
              <w:t>Жесткость общая, мг/дм</w:t>
            </w:r>
            <w:r w:rsidRPr="00F11C55">
              <w:rPr>
                <w:rFonts w:ascii="Times New Roman" w:hAnsi="Times New Roman" w:cs="Times New Roman"/>
                <w:szCs w:val="24"/>
                <w:vertAlign w:val="superscript"/>
                <w:lang w:val="ru-RU"/>
              </w:rPr>
              <w:t>3</w:t>
            </w:r>
          </w:p>
        </w:tc>
        <w:tc>
          <w:tcPr>
            <w:tcW w:w="1608" w:type="dxa"/>
            <w:vAlign w:val="center"/>
          </w:tcPr>
          <w:p w14:paraId="6CB72CE6" w14:textId="6FA1B1FB" w:rsidR="00F11C55" w:rsidRPr="00F11C55" w:rsidRDefault="008F3627" w:rsidP="00F11C55">
            <w:pPr>
              <w:pStyle w:val="ConsPlusNormal"/>
              <w:jc w:val="center"/>
              <w:rPr>
                <w:rFonts w:ascii="Times New Roman" w:hAnsi="Times New Roman" w:cs="Times New Roman"/>
                <w:szCs w:val="24"/>
                <w:lang w:val="ru-RU"/>
              </w:rPr>
            </w:pPr>
            <w:r>
              <w:rPr>
                <w:rFonts w:ascii="Times New Roman" w:hAnsi="Times New Roman" w:cs="Times New Roman"/>
                <w:szCs w:val="24"/>
                <w:lang w:val="ru-RU"/>
              </w:rPr>
              <w:t>7</w:t>
            </w:r>
          </w:p>
        </w:tc>
        <w:tc>
          <w:tcPr>
            <w:tcW w:w="1715" w:type="dxa"/>
            <w:vAlign w:val="center"/>
          </w:tcPr>
          <w:p w14:paraId="4A425F00" w14:textId="7AFC2158" w:rsidR="00F11C55" w:rsidRPr="00F11C55" w:rsidRDefault="00F11C55" w:rsidP="00F11C55">
            <w:pPr>
              <w:pStyle w:val="ConsPlusNormal"/>
              <w:jc w:val="center"/>
              <w:rPr>
                <w:rFonts w:ascii="Times New Roman" w:hAnsi="Times New Roman" w:cs="Times New Roman"/>
                <w:color w:val="FF0000"/>
                <w:szCs w:val="24"/>
                <w:lang w:val="ru-RU"/>
              </w:rPr>
            </w:pPr>
            <w:r>
              <w:rPr>
                <w:rFonts w:ascii="Times New Roman" w:hAnsi="Times New Roman" w:cs="Times New Roman"/>
                <w:szCs w:val="24"/>
                <w:lang w:val="ru-RU"/>
              </w:rPr>
              <w:t>––</w:t>
            </w:r>
          </w:p>
        </w:tc>
        <w:tc>
          <w:tcPr>
            <w:tcW w:w="1871" w:type="dxa"/>
            <w:vAlign w:val="center"/>
          </w:tcPr>
          <w:p w14:paraId="6F436F1E" w14:textId="359833EA" w:rsidR="00F11C55" w:rsidRPr="00692A3B" w:rsidRDefault="00F11C55" w:rsidP="00F11C55">
            <w:pPr>
              <w:pStyle w:val="ConsPlusNormal"/>
              <w:jc w:val="center"/>
              <w:rPr>
                <w:rFonts w:ascii="Times New Roman" w:hAnsi="Times New Roman" w:cs="Times New Roman"/>
                <w:szCs w:val="24"/>
                <w:lang w:val="ru-RU"/>
              </w:rPr>
            </w:pPr>
            <w:r w:rsidRPr="00692A3B">
              <w:rPr>
                <w:rFonts w:ascii="Times New Roman" w:hAnsi="Times New Roman" w:cs="Times New Roman"/>
                <w:szCs w:val="24"/>
                <w:lang w:val="ru-RU"/>
              </w:rPr>
              <w:t>9,5</w:t>
            </w:r>
          </w:p>
        </w:tc>
        <w:tc>
          <w:tcPr>
            <w:tcW w:w="1590" w:type="dxa"/>
            <w:vAlign w:val="center"/>
          </w:tcPr>
          <w:p w14:paraId="090AD63A" w14:textId="2B0C7718" w:rsidR="00F11C55" w:rsidRPr="00692A3B" w:rsidRDefault="00F11C55" w:rsidP="00F11C55">
            <w:pPr>
              <w:pStyle w:val="ConsPlusNormal"/>
              <w:jc w:val="center"/>
              <w:rPr>
                <w:rFonts w:ascii="Times New Roman" w:hAnsi="Times New Roman" w:cs="Times New Roman"/>
                <w:szCs w:val="24"/>
                <w:lang w:val="ru-RU"/>
              </w:rPr>
            </w:pPr>
            <w:r w:rsidRPr="00692A3B">
              <w:rPr>
                <w:rFonts w:ascii="Times New Roman" w:hAnsi="Times New Roman" w:cs="Times New Roman"/>
                <w:szCs w:val="24"/>
                <w:lang w:val="ru-RU"/>
              </w:rPr>
              <w:t>9,4</w:t>
            </w:r>
          </w:p>
        </w:tc>
        <w:tc>
          <w:tcPr>
            <w:tcW w:w="1455" w:type="dxa"/>
            <w:vAlign w:val="center"/>
          </w:tcPr>
          <w:p w14:paraId="7FC91A27" w14:textId="18419A74" w:rsidR="00F11C55" w:rsidRPr="00235EA2" w:rsidRDefault="00F11C55" w:rsidP="00F11C55">
            <w:pPr>
              <w:pStyle w:val="ConsPlusNormal"/>
              <w:jc w:val="center"/>
              <w:rPr>
                <w:rFonts w:ascii="Times New Roman" w:hAnsi="Times New Roman" w:cs="Times New Roman"/>
                <w:szCs w:val="24"/>
              </w:rPr>
            </w:pPr>
            <w:r>
              <w:rPr>
                <w:rFonts w:ascii="Times New Roman" w:hAnsi="Times New Roman" w:cs="Times New Roman"/>
                <w:szCs w:val="24"/>
                <w:lang w:val="ru-RU"/>
              </w:rPr>
              <w:t>9,4</w:t>
            </w:r>
          </w:p>
        </w:tc>
      </w:tr>
      <w:tr w:rsidR="00F11C55" w:rsidRPr="00235EA2" w14:paraId="6283DCAC" w14:textId="77777777" w:rsidTr="008F3627">
        <w:tc>
          <w:tcPr>
            <w:tcW w:w="1615" w:type="dxa"/>
          </w:tcPr>
          <w:p w14:paraId="52224429" w14:textId="3E83CDC7" w:rsidR="00F11C55" w:rsidRPr="00235EA2" w:rsidRDefault="00F11C55" w:rsidP="003540E3">
            <w:pPr>
              <w:pStyle w:val="ConsPlusNormal"/>
              <w:jc w:val="both"/>
              <w:rPr>
                <w:rFonts w:ascii="Times New Roman" w:hAnsi="Times New Roman" w:cs="Times New Roman"/>
                <w:szCs w:val="24"/>
                <w:lang w:val="ru-RU"/>
              </w:rPr>
            </w:pPr>
            <w:r>
              <w:rPr>
                <w:rFonts w:ascii="Times New Roman" w:hAnsi="Times New Roman" w:cs="Times New Roman"/>
                <w:szCs w:val="24"/>
                <w:lang w:val="ru-RU"/>
              </w:rPr>
              <w:t>Железо (суммарно)</w:t>
            </w:r>
          </w:p>
        </w:tc>
        <w:tc>
          <w:tcPr>
            <w:tcW w:w="1608" w:type="dxa"/>
            <w:vAlign w:val="center"/>
          </w:tcPr>
          <w:p w14:paraId="079DBD74" w14:textId="2D64EEF1" w:rsidR="00F11C55" w:rsidRPr="00F11C55" w:rsidRDefault="008F3627" w:rsidP="00F11C55">
            <w:pPr>
              <w:pStyle w:val="ConsPlusNormal"/>
              <w:jc w:val="center"/>
              <w:rPr>
                <w:rFonts w:ascii="Times New Roman" w:hAnsi="Times New Roman" w:cs="Times New Roman"/>
                <w:szCs w:val="24"/>
                <w:lang w:val="ru-RU"/>
              </w:rPr>
            </w:pPr>
            <w:r>
              <w:rPr>
                <w:rFonts w:ascii="Times New Roman" w:hAnsi="Times New Roman" w:cs="Times New Roman"/>
                <w:szCs w:val="24"/>
                <w:lang w:val="ru-RU"/>
              </w:rPr>
              <w:t>0,3</w:t>
            </w:r>
          </w:p>
        </w:tc>
        <w:tc>
          <w:tcPr>
            <w:tcW w:w="1715" w:type="dxa"/>
            <w:vAlign w:val="center"/>
          </w:tcPr>
          <w:p w14:paraId="4979B57A" w14:textId="27CF199A" w:rsidR="00F11C55" w:rsidRPr="00235EA2" w:rsidRDefault="00F11C55" w:rsidP="00F11C55">
            <w:pPr>
              <w:pStyle w:val="ConsPlusNormal"/>
              <w:jc w:val="center"/>
              <w:rPr>
                <w:rFonts w:ascii="Times New Roman" w:hAnsi="Times New Roman" w:cs="Times New Roman"/>
                <w:szCs w:val="24"/>
              </w:rPr>
            </w:pPr>
            <w:r>
              <w:rPr>
                <w:rFonts w:ascii="Times New Roman" w:hAnsi="Times New Roman" w:cs="Times New Roman"/>
                <w:szCs w:val="24"/>
                <w:lang w:val="ru-RU"/>
              </w:rPr>
              <w:t>0,3</w:t>
            </w:r>
          </w:p>
        </w:tc>
        <w:tc>
          <w:tcPr>
            <w:tcW w:w="1871" w:type="dxa"/>
            <w:vAlign w:val="center"/>
          </w:tcPr>
          <w:p w14:paraId="5D33D4D9" w14:textId="4F15EB08" w:rsidR="00F11C55" w:rsidRPr="00235EA2" w:rsidRDefault="00F11C55" w:rsidP="00F11C55">
            <w:pPr>
              <w:pStyle w:val="ConsPlusNormal"/>
              <w:jc w:val="center"/>
              <w:rPr>
                <w:rFonts w:ascii="Times New Roman" w:hAnsi="Times New Roman" w:cs="Times New Roman"/>
                <w:szCs w:val="24"/>
              </w:rPr>
            </w:pPr>
            <w:r>
              <w:rPr>
                <w:rFonts w:ascii="Times New Roman" w:hAnsi="Times New Roman" w:cs="Times New Roman"/>
                <w:szCs w:val="24"/>
              </w:rPr>
              <w:t>&lt;</w:t>
            </w:r>
            <w:r>
              <w:rPr>
                <w:rFonts w:ascii="Times New Roman" w:hAnsi="Times New Roman" w:cs="Times New Roman"/>
                <w:szCs w:val="24"/>
                <w:lang w:val="ru-RU"/>
              </w:rPr>
              <w:t>0,1</w:t>
            </w:r>
          </w:p>
        </w:tc>
        <w:tc>
          <w:tcPr>
            <w:tcW w:w="1590" w:type="dxa"/>
            <w:vAlign w:val="center"/>
          </w:tcPr>
          <w:p w14:paraId="28796645" w14:textId="16E673B1" w:rsidR="00F11C55" w:rsidRPr="00235EA2" w:rsidRDefault="00F11C55" w:rsidP="00F11C55">
            <w:pPr>
              <w:pStyle w:val="ConsPlusNormal"/>
              <w:jc w:val="center"/>
              <w:rPr>
                <w:rFonts w:ascii="Times New Roman" w:hAnsi="Times New Roman" w:cs="Times New Roman"/>
                <w:szCs w:val="24"/>
              </w:rPr>
            </w:pPr>
            <w:r>
              <w:rPr>
                <w:rFonts w:ascii="Times New Roman" w:hAnsi="Times New Roman" w:cs="Times New Roman"/>
                <w:szCs w:val="24"/>
              </w:rPr>
              <w:t>&lt;</w:t>
            </w:r>
            <w:r>
              <w:rPr>
                <w:rFonts w:ascii="Times New Roman" w:hAnsi="Times New Roman" w:cs="Times New Roman"/>
                <w:szCs w:val="24"/>
                <w:lang w:val="ru-RU"/>
              </w:rPr>
              <w:t>0,1</w:t>
            </w:r>
          </w:p>
        </w:tc>
        <w:tc>
          <w:tcPr>
            <w:tcW w:w="1455" w:type="dxa"/>
            <w:vAlign w:val="center"/>
          </w:tcPr>
          <w:p w14:paraId="54552BF3" w14:textId="21F1025A" w:rsidR="00F11C55" w:rsidRPr="00235EA2" w:rsidRDefault="00F11C55" w:rsidP="00F11C55">
            <w:pPr>
              <w:pStyle w:val="ConsPlusNormal"/>
              <w:jc w:val="center"/>
              <w:rPr>
                <w:rFonts w:ascii="Times New Roman" w:hAnsi="Times New Roman" w:cs="Times New Roman"/>
                <w:szCs w:val="24"/>
              </w:rPr>
            </w:pPr>
            <w:r>
              <w:rPr>
                <w:rFonts w:ascii="Times New Roman" w:hAnsi="Times New Roman" w:cs="Times New Roman"/>
                <w:szCs w:val="24"/>
              </w:rPr>
              <w:t>&lt;</w:t>
            </w:r>
            <w:r>
              <w:rPr>
                <w:rFonts w:ascii="Times New Roman" w:hAnsi="Times New Roman" w:cs="Times New Roman"/>
                <w:szCs w:val="24"/>
                <w:lang w:val="ru-RU"/>
              </w:rPr>
              <w:t>0,1</w:t>
            </w:r>
          </w:p>
        </w:tc>
      </w:tr>
    </w:tbl>
    <w:p w14:paraId="36691694" w14:textId="77777777" w:rsidR="00235EA2" w:rsidRDefault="00235EA2" w:rsidP="003540E3">
      <w:pPr>
        <w:pStyle w:val="ConsPlusNormal"/>
        <w:jc w:val="both"/>
        <w:rPr>
          <w:rFonts w:ascii="Times New Roman" w:hAnsi="Times New Roman" w:cs="Times New Roman"/>
          <w:sz w:val="24"/>
          <w:szCs w:val="24"/>
        </w:rPr>
      </w:pPr>
    </w:p>
    <w:p w14:paraId="77204E0E" w14:textId="60B308E8" w:rsidR="008F3627" w:rsidRDefault="008F3627" w:rsidP="00A60D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Из табл. 1.5 видно, что вода в д. Воронино не соответствует гигиеническим требованиям по химическому показателю: жесткость общая превышает установленное нормативное значение на 34-35 %. Органолептические показатели качества воды находятся в пределах установленных требований.</w:t>
      </w:r>
    </w:p>
    <w:p w14:paraId="40E86074" w14:textId="34B4180C" w:rsidR="00E21ABB" w:rsidRDefault="00F11C55" w:rsidP="00A60D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00235EA2">
        <w:rPr>
          <w:rFonts w:ascii="Times New Roman" w:hAnsi="Times New Roman" w:cs="Times New Roman"/>
          <w:sz w:val="24"/>
          <w:szCs w:val="24"/>
        </w:rPr>
        <w:t xml:space="preserve">ачество воды в д. Новомихайловка не соответствует гигиеническим нормативам по </w:t>
      </w:r>
      <w:r w:rsidR="00C35BA8">
        <w:rPr>
          <w:rFonts w:ascii="Times New Roman" w:hAnsi="Times New Roman" w:cs="Times New Roman"/>
          <w:sz w:val="24"/>
          <w:szCs w:val="24"/>
        </w:rPr>
        <w:t xml:space="preserve">химическим </w:t>
      </w:r>
      <w:r w:rsidR="00235EA2">
        <w:rPr>
          <w:rFonts w:ascii="Times New Roman" w:hAnsi="Times New Roman" w:cs="Times New Roman"/>
          <w:sz w:val="24"/>
          <w:szCs w:val="24"/>
        </w:rPr>
        <w:t>показател</w:t>
      </w:r>
      <w:r w:rsidR="00C35BA8">
        <w:rPr>
          <w:rFonts w:ascii="Times New Roman" w:hAnsi="Times New Roman" w:cs="Times New Roman"/>
          <w:sz w:val="24"/>
          <w:szCs w:val="24"/>
        </w:rPr>
        <w:t>ям:</w:t>
      </w:r>
      <w:r w:rsidR="00235EA2">
        <w:rPr>
          <w:rFonts w:ascii="Times New Roman" w:hAnsi="Times New Roman" w:cs="Times New Roman"/>
          <w:sz w:val="24"/>
          <w:szCs w:val="24"/>
        </w:rPr>
        <w:t xml:space="preserve"> «запах при 20 °С» (показатель должен быть не более 2) и по показателю «железо» (показатель должен быть не более 0,3 мг/дм</w:t>
      </w:r>
      <w:r w:rsidR="00235EA2" w:rsidRPr="00235EA2">
        <w:rPr>
          <w:rFonts w:ascii="Times New Roman" w:hAnsi="Times New Roman" w:cs="Times New Roman"/>
          <w:sz w:val="24"/>
          <w:szCs w:val="24"/>
          <w:vertAlign w:val="superscript"/>
        </w:rPr>
        <w:t>3</w:t>
      </w:r>
      <w:r w:rsidR="00235EA2">
        <w:rPr>
          <w:rFonts w:ascii="Times New Roman" w:hAnsi="Times New Roman" w:cs="Times New Roman"/>
          <w:sz w:val="24"/>
          <w:szCs w:val="24"/>
        </w:rPr>
        <w:t>).</w:t>
      </w:r>
      <w:r w:rsidR="00C35BA8">
        <w:rPr>
          <w:rFonts w:ascii="Times New Roman" w:hAnsi="Times New Roman" w:cs="Times New Roman"/>
          <w:sz w:val="24"/>
          <w:szCs w:val="24"/>
        </w:rPr>
        <w:t xml:space="preserve"> По органолептическим показателям проба холодной воды соответствует </w:t>
      </w:r>
      <w:r w:rsidR="00692A3B">
        <w:rPr>
          <w:rFonts w:ascii="Times New Roman" w:hAnsi="Times New Roman" w:cs="Times New Roman"/>
          <w:sz w:val="24"/>
          <w:szCs w:val="24"/>
        </w:rPr>
        <w:t>установленным</w:t>
      </w:r>
      <w:r w:rsidR="00C35BA8">
        <w:rPr>
          <w:rFonts w:ascii="Times New Roman" w:hAnsi="Times New Roman" w:cs="Times New Roman"/>
          <w:sz w:val="24"/>
          <w:szCs w:val="24"/>
        </w:rPr>
        <w:t xml:space="preserve"> требованиям.</w:t>
      </w:r>
    </w:p>
    <w:p w14:paraId="02E1327E" w14:textId="58C277E0" w:rsidR="00A60D51" w:rsidRDefault="000349E9" w:rsidP="00A60D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Тарифы на водоснабжение и водоотведение </w:t>
      </w:r>
      <w:r w:rsidR="00570F97">
        <w:rPr>
          <w:rFonts w:ascii="Times New Roman" w:hAnsi="Times New Roman" w:cs="Times New Roman"/>
          <w:sz w:val="24"/>
          <w:szCs w:val="24"/>
        </w:rPr>
        <w:t>устана</w:t>
      </w:r>
      <w:r w:rsidR="00A60D51">
        <w:rPr>
          <w:rFonts w:ascii="Times New Roman" w:hAnsi="Times New Roman" w:cs="Times New Roman"/>
          <w:sz w:val="24"/>
          <w:szCs w:val="24"/>
        </w:rPr>
        <w:t xml:space="preserve">вливаются Департаментом тарифного регулирования Томской области в соответствии с </w:t>
      </w:r>
      <w:r w:rsidR="00A60D51" w:rsidRPr="00A53E8A">
        <w:rPr>
          <w:rFonts w:ascii="Times New Roman" w:hAnsi="Times New Roman" w:cs="Times New Roman"/>
          <w:sz w:val="24"/>
          <w:szCs w:val="24"/>
        </w:rPr>
        <w:t>Положением о Департаменте тарифного регулирования и государственного заказа Томской области, утвержденным постановлением Губернатора Томской области от 24.02.2010 г. № 9 и решением Правления Департамента тарифного регулирования и государственного заказа Томской области от 21.12.2012 г. № 47/63.</w:t>
      </w:r>
      <w:r w:rsidR="00A60D51">
        <w:rPr>
          <w:rFonts w:ascii="Times New Roman" w:hAnsi="Times New Roman" w:cs="Times New Roman"/>
          <w:sz w:val="24"/>
          <w:szCs w:val="24"/>
        </w:rPr>
        <w:t xml:space="preserve"> </w:t>
      </w:r>
      <w:r w:rsidR="00E21ABB">
        <w:rPr>
          <w:rFonts w:ascii="Times New Roman" w:hAnsi="Times New Roman" w:cs="Times New Roman"/>
          <w:sz w:val="24"/>
          <w:szCs w:val="24"/>
        </w:rPr>
        <w:t>Трифы</w:t>
      </w:r>
      <w:r w:rsidR="00A60D51">
        <w:rPr>
          <w:rFonts w:ascii="Times New Roman" w:hAnsi="Times New Roman" w:cs="Times New Roman"/>
          <w:sz w:val="24"/>
          <w:szCs w:val="24"/>
        </w:rPr>
        <w:t xml:space="preserve"> на водоснабжение и водоотведение на территории Воронинского сельского поселения приведен</w:t>
      </w:r>
      <w:r w:rsidR="00E21ABB">
        <w:rPr>
          <w:rFonts w:ascii="Times New Roman" w:hAnsi="Times New Roman" w:cs="Times New Roman"/>
          <w:sz w:val="24"/>
          <w:szCs w:val="24"/>
        </w:rPr>
        <w:t>ы</w:t>
      </w:r>
      <w:r w:rsidR="00A60D51">
        <w:rPr>
          <w:rFonts w:ascii="Times New Roman" w:hAnsi="Times New Roman" w:cs="Times New Roman"/>
          <w:sz w:val="24"/>
          <w:szCs w:val="24"/>
        </w:rPr>
        <w:t xml:space="preserve"> </w:t>
      </w:r>
      <w:r w:rsidR="00E21ABB">
        <w:rPr>
          <w:rFonts w:ascii="Times New Roman" w:hAnsi="Times New Roman" w:cs="Times New Roman"/>
          <w:sz w:val="24"/>
          <w:szCs w:val="24"/>
        </w:rPr>
        <w:t>в табл. 1.</w:t>
      </w:r>
      <w:r w:rsidR="00692A3B">
        <w:rPr>
          <w:rFonts w:ascii="Times New Roman" w:hAnsi="Times New Roman" w:cs="Times New Roman"/>
          <w:sz w:val="24"/>
          <w:szCs w:val="24"/>
        </w:rPr>
        <w:t>6</w:t>
      </w:r>
      <w:r w:rsidR="00E21ABB">
        <w:rPr>
          <w:rFonts w:ascii="Times New Roman" w:hAnsi="Times New Roman" w:cs="Times New Roman"/>
          <w:sz w:val="24"/>
          <w:szCs w:val="24"/>
        </w:rPr>
        <w:t>.</w:t>
      </w:r>
    </w:p>
    <w:p w14:paraId="530FED67" w14:textId="77777777" w:rsidR="00E21ABB" w:rsidRDefault="00E21ABB" w:rsidP="00E21ABB">
      <w:pPr>
        <w:pStyle w:val="ConsPlusNormal"/>
        <w:jc w:val="both"/>
        <w:rPr>
          <w:rFonts w:ascii="Times New Roman" w:hAnsi="Times New Roman" w:cs="Times New Roman"/>
          <w:sz w:val="24"/>
          <w:szCs w:val="24"/>
        </w:rPr>
      </w:pPr>
    </w:p>
    <w:p w14:paraId="25135E4A" w14:textId="6A3BDF34" w:rsidR="00E21ABB" w:rsidRPr="00692A3B" w:rsidRDefault="00E21ABB" w:rsidP="00692A3B">
      <w:pPr>
        <w:pStyle w:val="1"/>
        <w:ind w:left="0"/>
        <w:rPr>
          <w:b w:val="0"/>
          <w:lang w:val="ru-RU"/>
        </w:rPr>
      </w:pPr>
      <w:bookmarkStart w:id="246" w:name="_Toc411803367"/>
      <w:bookmarkStart w:id="247" w:name="_Toc411803490"/>
      <w:bookmarkStart w:id="248" w:name="_Toc413142890"/>
      <w:bookmarkStart w:id="249" w:name="_Toc413142951"/>
      <w:r w:rsidRPr="00692A3B">
        <w:rPr>
          <w:b w:val="0"/>
          <w:sz w:val="24"/>
          <w:lang w:val="ru-RU"/>
        </w:rPr>
        <w:t>Таблица 1.</w:t>
      </w:r>
      <w:r w:rsidR="00692A3B" w:rsidRPr="00692A3B">
        <w:rPr>
          <w:b w:val="0"/>
          <w:sz w:val="24"/>
          <w:lang w:val="ru-RU"/>
        </w:rPr>
        <w:t>6</w:t>
      </w:r>
      <w:r w:rsidRPr="00692A3B">
        <w:rPr>
          <w:b w:val="0"/>
          <w:sz w:val="24"/>
          <w:lang w:val="ru-RU"/>
        </w:rPr>
        <w:t xml:space="preserve"> – Тарифы на водоснабжение и водоотведение на территории Воронинского СП</w:t>
      </w:r>
      <w:bookmarkEnd w:id="246"/>
      <w:bookmarkEnd w:id="247"/>
      <w:bookmarkEnd w:id="248"/>
      <w:bookmarkEnd w:id="249"/>
    </w:p>
    <w:tbl>
      <w:tblPr>
        <w:tblStyle w:val="ab"/>
        <w:tblW w:w="0" w:type="auto"/>
        <w:tblLook w:val="04A0" w:firstRow="1" w:lastRow="0" w:firstColumn="1" w:lastColumn="0" w:noHBand="0" w:noVBand="1"/>
      </w:tblPr>
      <w:tblGrid>
        <w:gridCol w:w="3227"/>
        <w:gridCol w:w="1656"/>
        <w:gridCol w:w="1657"/>
        <w:gridCol w:w="1657"/>
        <w:gridCol w:w="1657"/>
      </w:tblGrid>
      <w:tr w:rsidR="00E21ABB" w14:paraId="6D3AAA7A" w14:textId="77777777" w:rsidTr="00E21ABB">
        <w:tc>
          <w:tcPr>
            <w:tcW w:w="3227" w:type="dxa"/>
          </w:tcPr>
          <w:p w14:paraId="6EF8D5E8" w14:textId="76B07232" w:rsidR="00E21ABB" w:rsidRPr="00E21ABB" w:rsidRDefault="00E21ABB" w:rsidP="00E21ABB">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Вид услуги</w:t>
            </w:r>
          </w:p>
        </w:tc>
        <w:tc>
          <w:tcPr>
            <w:tcW w:w="1656" w:type="dxa"/>
          </w:tcPr>
          <w:p w14:paraId="5B3314B3" w14:textId="4CE4BEF7" w:rsidR="00E21ABB" w:rsidRPr="00E21ABB" w:rsidRDefault="00E21ABB" w:rsidP="00E21ABB">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657" w:type="dxa"/>
          </w:tcPr>
          <w:p w14:paraId="51ADF4C3" w14:textId="4BF9249A" w:rsidR="00E21ABB" w:rsidRPr="00E21ABB" w:rsidRDefault="00E21ABB" w:rsidP="00E21ABB">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2013</w:t>
            </w:r>
          </w:p>
        </w:tc>
        <w:tc>
          <w:tcPr>
            <w:tcW w:w="1657" w:type="dxa"/>
          </w:tcPr>
          <w:p w14:paraId="1993BF99" w14:textId="40EFBE00" w:rsidR="00E21ABB" w:rsidRPr="00E21ABB" w:rsidRDefault="00E21ABB" w:rsidP="00E21ABB">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2014</w:t>
            </w:r>
          </w:p>
        </w:tc>
        <w:tc>
          <w:tcPr>
            <w:tcW w:w="1657" w:type="dxa"/>
          </w:tcPr>
          <w:p w14:paraId="542A137E" w14:textId="4CC42B22" w:rsidR="00E21ABB" w:rsidRPr="00E21ABB" w:rsidRDefault="00E21ABB" w:rsidP="00E21ABB">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2015</w:t>
            </w:r>
          </w:p>
        </w:tc>
      </w:tr>
      <w:tr w:rsidR="00E21ABB" w14:paraId="1B1F8DA8" w14:textId="77777777" w:rsidTr="00E21ABB">
        <w:tc>
          <w:tcPr>
            <w:tcW w:w="3227" w:type="dxa"/>
          </w:tcPr>
          <w:p w14:paraId="7EAB0520" w14:textId="4CB9416A" w:rsidR="00E21ABB" w:rsidRPr="00E21ABB" w:rsidRDefault="00E21ABB" w:rsidP="00E21ABB">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Водоснабжение</w:t>
            </w:r>
          </w:p>
        </w:tc>
        <w:tc>
          <w:tcPr>
            <w:tcW w:w="1656" w:type="dxa"/>
            <w:vAlign w:val="center"/>
          </w:tcPr>
          <w:p w14:paraId="01F091BE" w14:textId="622E7AF8" w:rsidR="00E21ABB" w:rsidRPr="00E21ABB" w:rsidRDefault="00E21ABB" w:rsidP="00E21ABB">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52,7</w:t>
            </w:r>
          </w:p>
        </w:tc>
        <w:tc>
          <w:tcPr>
            <w:tcW w:w="1657" w:type="dxa"/>
            <w:vAlign w:val="center"/>
          </w:tcPr>
          <w:p w14:paraId="0513D5E8" w14:textId="6D45D9A3" w:rsidR="00E21ABB" w:rsidRPr="00E21ABB" w:rsidRDefault="00E21ABB" w:rsidP="00E21ABB">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54,74</w:t>
            </w:r>
          </w:p>
        </w:tc>
        <w:tc>
          <w:tcPr>
            <w:tcW w:w="1657" w:type="dxa"/>
            <w:vAlign w:val="center"/>
          </w:tcPr>
          <w:p w14:paraId="6501DB61" w14:textId="269B4B99" w:rsidR="00E21ABB" w:rsidRPr="00E21ABB" w:rsidRDefault="00E21ABB" w:rsidP="00E21ABB">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60,39</w:t>
            </w:r>
          </w:p>
        </w:tc>
        <w:tc>
          <w:tcPr>
            <w:tcW w:w="1657" w:type="dxa"/>
            <w:vAlign w:val="center"/>
          </w:tcPr>
          <w:p w14:paraId="134A0E9E" w14:textId="190D1B4F" w:rsidR="00E21ABB" w:rsidRPr="00E21ABB" w:rsidRDefault="00E21ABB" w:rsidP="00E21ABB">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67,0</w:t>
            </w:r>
          </w:p>
        </w:tc>
      </w:tr>
      <w:tr w:rsidR="00E21ABB" w14:paraId="4D7FD313" w14:textId="77777777" w:rsidTr="00E21ABB">
        <w:tc>
          <w:tcPr>
            <w:tcW w:w="3227" w:type="dxa"/>
          </w:tcPr>
          <w:p w14:paraId="248A19BC" w14:textId="34E98BC9" w:rsidR="00E21ABB" w:rsidRPr="00E21ABB" w:rsidRDefault="00E21ABB" w:rsidP="00E21ABB">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Водоотведение</w:t>
            </w:r>
          </w:p>
        </w:tc>
        <w:tc>
          <w:tcPr>
            <w:tcW w:w="1656" w:type="dxa"/>
            <w:vAlign w:val="center"/>
          </w:tcPr>
          <w:p w14:paraId="610A0182" w14:textId="72D54ED2" w:rsidR="00E21ABB" w:rsidRPr="00E21ABB" w:rsidRDefault="00E21ABB" w:rsidP="00E21ABB">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16,6</w:t>
            </w:r>
          </w:p>
        </w:tc>
        <w:tc>
          <w:tcPr>
            <w:tcW w:w="1657" w:type="dxa"/>
            <w:vAlign w:val="center"/>
          </w:tcPr>
          <w:p w14:paraId="57E8CB9D" w14:textId="4652F66B" w:rsidR="00E21ABB" w:rsidRPr="00E21ABB" w:rsidRDefault="00E21ABB" w:rsidP="00E21ABB">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17,22</w:t>
            </w:r>
          </w:p>
        </w:tc>
        <w:tc>
          <w:tcPr>
            <w:tcW w:w="1657" w:type="dxa"/>
            <w:vAlign w:val="center"/>
          </w:tcPr>
          <w:p w14:paraId="18D83BC0" w14:textId="49BFD71A" w:rsidR="00E21ABB" w:rsidRPr="00E21ABB" w:rsidRDefault="00E21ABB" w:rsidP="00E21ABB">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17,92</w:t>
            </w:r>
          </w:p>
        </w:tc>
        <w:tc>
          <w:tcPr>
            <w:tcW w:w="1657" w:type="dxa"/>
            <w:vAlign w:val="center"/>
          </w:tcPr>
          <w:p w14:paraId="3A78F5F0" w14:textId="0E675A83" w:rsidR="00E21ABB" w:rsidRPr="00E21ABB" w:rsidRDefault="00E21ABB" w:rsidP="00E21ABB">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19,6</w:t>
            </w:r>
          </w:p>
        </w:tc>
      </w:tr>
    </w:tbl>
    <w:p w14:paraId="3995D577" w14:textId="3AB7C797" w:rsidR="00E21ABB" w:rsidRDefault="00E21ABB" w:rsidP="00E21ABB">
      <w:pPr>
        <w:pStyle w:val="ConsPlusNormal"/>
        <w:jc w:val="both"/>
        <w:rPr>
          <w:rFonts w:ascii="Times New Roman" w:hAnsi="Times New Roman" w:cs="Times New Roman"/>
          <w:sz w:val="24"/>
          <w:szCs w:val="24"/>
        </w:rPr>
      </w:pPr>
    </w:p>
    <w:p w14:paraId="4435EA8E" w14:textId="013DB03F" w:rsidR="00D2455B" w:rsidRDefault="00E21ABB" w:rsidP="00D245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Из табл</w:t>
      </w:r>
      <w:r w:rsidR="00D2455B">
        <w:rPr>
          <w:rFonts w:ascii="Times New Roman" w:hAnsi="Times New Roman" w:cs="Times New Roman"/>
          <w:sz w:val="24"/>
          <w:szCs w:val="24"/>
        </w:rPr>
        <w:t>. 1.</w:t>
      </w:r>
      <w:r w:rsidR="00692A3B">
        <w:rPr>
          <w:rFonts w:ascii="Times New Roman" w:hAnsi="Times New Roman" w:cs="Times New Roman"/>
          <w:sz w:val="24"/>
          <w:szCs w:val="24"/>
        </w:rPr>
        <w:t>6</w:t>
      </w:r>
      <w:r w:rsidR="00D2455B">
        <w:rPr>
          <w:rFonts w:ascii="Times New Roman" w:hAnsi="Times New Roman" w:cs="Times New Roman"/>
          <w:sz w:val="24"/>
          <w:szCs w:val="24"/>
        </w:rPr>
        <w:t xml:space="preserve"> видно, что за период 2012-2015 гг тариф на холодное водоснабжение увеличился на </w:t>
      </w:r>
      <w:r w:rsidR="00A97E15">
        <w:rPr>
          <w:rFonts w:ascii="Times New Roman" w:hAnsi="Times New Roman" w:cs="Times New Roman"/>
          <w:sz w:val="24"/>
          <w:szCs w:val="24"/>
        </w:rPr>
        <w:t>27 %, на водоотведение – на 18</w:t>
      </w:r>
      <w:r w:rsidR="00D2455B">
        <w:rPr>
          <w:rFonts w:ascii="Times New Roman" w:hAnsi="Times New Roman" w:cs="Times New Roman"/>
          <w:sz w:val="24"/>
          <w:szCs w:val="24"/>
        </w:rPr>
        <w:t xml:space="preserve"> %. </w:t>
      </w:r>
    </w:p>
    <w:p w14:paraId="6F8EDB0F" w14:textId="77777777" w:rsidR="00A60D51" w:rsidRDefault="00A60D51" w:rsidP="00A60D51">
      <w:pPr>
        <w:pStyle w:val="ConsPlusNormal"/>
        <w:jc w:val="both"/>
        <w:rPr>
          <w:rFonts w:ascii="Times New Roman" w:hAnsi="Times New Roman" w:cs="Times New Roman"/>
          <w:sz w:val="24"/>
          <w:szCs w:val="24"/>
        </w:rPr>
      </w:pPr>
    </w:p>
    <w:p w14:paraId="312E9664" w14:textId="774DE899" w:rsidR="000349E9" w:rsidRDefault="000349E9" w:rsidP="00EA6CDC">
      <w:pPr>
        <w:ind w:firstLine="720"/>
        <w:jc w:val="both"/>
        <w:rPr>
          <w:rFonts w:ascii="Times New Roman" w:hAnsi="Times New Roman" w:cs="Times New Roman"/>
          <w:sz w:val="24"/>
          <w:szCs w:val="24"/>
          <w:lang w:val="ru-RU"/>
        </w:rPr>
      </w:pPr>
    </w:p>
    <w:p w14:paraId="3DA09BA7" w14:textId="77777777" w:rsidR="0068101F" w:rsidRDefault="0068101F" w:rsidP="0068101F">
      <w:pPr>
        <w:ind w:firstLine="720"/>
        <w:rPr>
          <w:rFonts w:ascii="Times New Roman" w:hAnsi="Times New Roman" w:cs="Times New Roman"/>
          <w:sz w:val="24"/>
          <w:szCs w:val="24"/>
          <w:lang w:val="ru-RU"/>
        </w:rPr>
      </w:pPr>
    </w:p>
    <w:p w14:paraId="558023AB" w14:textId="77777777" w:rsidR="0068101F" w:rsidRDefault="0068101F" w:rsidP="0068101F">
      <w:pPr>
        <w:ind w:firstLine="720"/>
        <w:rPr>
          <w:rFonts w:ascii="Times New Roman" w:hAnsi="Times New Roman" w:cs="Times New Roman"/>
          <w:sz w:val="24"/>
          <w:szCs w:val="24"/>
          <w:lang w:val="ru-RU"/>
        </w:rPr>
      </w:pPr>
    </w:p>
    <w:p w14:paraId="5CC5F36D" w14:textId="77777777" w:rsidR="00F9432A" w:rsidRPr="0068101F" w:rsidRDefault="00F9432A" w:rsidP="00F9432A">
      <w:pPr>
        <w:widowControl/>
        <w:spacing w:before="40" w:after="40"/>
        <w:jc w:val="both"/>
        <w:rPr>
          <w:lang w:val="ru-RU"/>
        </w:rPr>
      </w:pPr>
      <w:bookmarkStart w:id="250" w:name="_Toc405196277"/>
      <w:bookmarkStart w:id="251" w:name="_Toc405136604"/>
      <w:bookmarkStart w:id="252" w:name="_Toc405136207"/>
      <w:bookmarkStart w:id="253" w:name="_Toc405135778"/>
      <w:bookmarkStart w:id="254" w:name="_Toc410419558"/>
      <w:bookmarkStart w:id="255" w:name="_Toc410420211"/>
      <w:bookmarkStart w:id="256" w:name="_Toc410420372"/>
      <w:bookmarkStart w:id="257" w:name="_Toc410420725"/>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57B05F31" w14:textId="77777777" w:rsidR="00CE2399" w:rsidRDefault="00CE2399">
      <w:pPr>
        <w:widowControl/>
        <w:rPr>
          <w:rFonts w:ascii="Times New Roman" w:eastAsia="Times New Roman" w:hAnsi="Times New Roman" w:cs="Times New Roman"/>
          <w:b/>
          <w:bCs/>
          <w:sz w:val="24"/>
          <w:szCs w:val="24"/>
          <w:lang w:val="ru-RU"/>
        </w:rPr>
      </w:pPr>
    </w:p>
    <w:p w14:paraId="4F6416F7" w14:textId="77777777" w:rsidR="0072694F" w:rsidRDefault="0072694F">
      <w:pPr>
        <w:widowControl/>
        <w:rPr>
          <w:rFonts w:ascii="Times New Roman" w:eastAsia="Times New Roman" w:hAnsi="Times New Roman" w:cs="Times New Roman"/>
          <w:b/>
          <w:bCs/>
          <w:sz w:val="24"/>
          <w:szCs w:val="24"/>
          <w:lang w:val="ru-RU"/>
        </w:rPr>
      </w:pPr>
      <w:r>
        <w:rPr>
          <w:rFonts w:cs="Times New Roman"/>
          <w:sz w:val="24"/>
          <w:szCs w:val="24"/>
          <w:lang w:val="ru-RU"/>
        </w:rPr>
        <w:br w:type="page"/>
      </w:r>
    </w:p>
    <w:p w14:paraId="422BD28C" w14:textId="1DF15C06" w:rsidR="007F2634" w:rsidRPr="0072694F" w:rsidRDefault="00CE2399" w:rsidP="0072694F">
      <w:pPr>
        <w:pStyle w:val="1"/>
        <w:jc w:val="center"/>
        <w:rPr>
          <w:rFonts w:cs="Times New Roman"/>
          <w:sz w:val="26"/>
          <w:szCs w:val="26"/>
          <w:lang w:val="ru-RU"/>
        </w:rPr>
      </w:pPr>
      <w:bookmarkStart w:id="258" w:name="_Toc411173278"/>
      <w:bookmarkStart w:id="259" w:name="_Toc411173330"/>
      <w:bookmarkStart w:id="260" w:name="_Toc411342882"/>
      <w:bookmarkStart w:id="261" w:name="_Toc411803245"/>
      <w:bookmarkStart w:id="262" w:name="_Toc411803306"/>
      <w:bookmarkStart w:id="263" w:name="_Toc411803368"/>
      <w:bookmarkStart w:id="264" w:name="_Toc411803491"/>
      <w:bookmarkStart w:id="265" w:name="_Toc413142891"/>
      <w:bookmarkStart w:id="266" w:name="_Toc413142952"/>
      <w:r w:rsidRPr="0072694F">
        <w:rPr>
          <w:rFonts w:cs="Times New Roman"/>
          <w:sz w:val="26"/>
          <w:szCs w:val="26"/>
          <w:lang w:val="ru-RU"/>
        </w:rPr>
        <w:lastRenderedPageBreak/>
        <w:t xml:space="preserve">Раздел </w:t>
      </w:r>
      <w:r w:rsidR="007F2634" w:rsidRPr="0072694F">
        <w:rPr>
          <w:rFonts w:cs="Times New Roman"/>
          <w:sz w:val="26"/>
          <w:szCs w:val="26"/>
          <w:lang w:val="ru-RU"/>
        </w:rPr>
        <w:t>2.</w:t>
      </w:r>
      <w:r w:rsidR="007F2634" w:rsidRPr="0072694F">
        <w:rPr>
          <w:rFonts w:cs="Times New Roman"/>
          <w:spacing w:val="33"/>
          <w:sz w:val="26"/>
          <w:szCs w:val="26"/>
          <w:lang w:val="ru-RU"/>
        </w:rPr>
        <w:t xml:space="preserve"> </w:t>
      </w:r>
      <w:bookmarkEnd w:id="250"/>
      <w:bookmarkEnd w:id="251"/>
      <w:bookmarkEnd w:id="252"/>
      <w:bookmarkEnd w:id="253"/>
      <w:bookmarkEnd w:id="254"/>
      <w:bookmarkEnd w:id="255"/>
      <w:bookmarkEnd w:id="256"/>
      <w:bookmarkEnd w:id="257"/>
      <w:r w:rsidRPr="0072694F">
        <w:rPr>
          <w:sz w:val="26"/>
          <w:szCs w:val="26"/>
          <w:lang w:val="ru-RU"/>
        </w:rPr>
        <w:t>Направления развития централизованных систем водоснабжения и водоотведения</w:t>
      </w:r>
      <w:bookmarkEnd w:id="258"/>
      <w:bookmarkEnd w:id="259"/>
      <w:bookmarkEnd w:id="260"/>
      <w:bookmarkEnd w:id="261"/>
      <w:bookmarkEnd w:id="262"/>
      <w:bookmarkEnd w:id="263"/>
      <w:bookmarkEnd w:id="264"/>
      <w:bookmarkEnd w:id="265"/>
      <w:bookmarkEnd w:id="266"/>
    </w:p>
    <w:p w14:paraId="7A9A70D5" w14:textId="77777777" w:rsidR="007F2634" w:rsidRDefault="007F2634" w:rsidP="007F2634">
      <w:pPr>
        <w:rPr>
          <w:rFonts w:ascii="Times New Roman" w:hAnsi="Times New Roman" w:cs="Times New Roman"/>
          <w:sz w:val="24"/>
          <w:szCs w:val="24"/>
          <w:lang w:val="ru-RU"/>
        </w:rPr>
      </w:pPr>
    </w:p>
    <w:p w14:paraId="21174C57" w14:textId="74DDAE8A" w:rsidR="0017664F" w:rsidRDefault="0017664F" w:rsidP="0017664F">
      <w:pPr>
        <w:jc w:val="both"/>
        <w:rPr>
          <w:rFonts w:ascii="Times New Roman" w:hAnsi="Times New Roman" w:cs="Times New Roman"/>
          <w:sz w:val="24"/>
          <w:szCs w:val="24"/>
          <w:lang w:val="ru-RU"/>
        </w:rPr>
      </w:pPr>
      <w:r w:rsidRPr="0017664F">
        <w:rPr>
          <w:rFonts w:ascii="Times New Roman" w:hAnsi="Times New Roman" w:cs="Times New Roman"/>
          <w:i/>
          <w:sz w:val="24"/>
          <w:szCs w:val="24"/>
          <w:lang w:val="ru-RU"/>
        </w:rPr>
        <w:tab/>
      </w:r>
      <w:r w:rsidRPr="0017664F">
        <w:rPr>
          <w:rFonts w:ascii="Times New Roman" w:hAnsi="Times New Roman" w:cs="Times New Roman"/>
          <w:sz w:val="24"/>
          <w:szCs w:val="24"/>
          <w:lang w:val="ru-RU"/>
        </w:rPr>
        <w:t>Основные направления развития централи</w:t>
      </w:r>
      <w:r w:rsidR="00590F1D">
        <w:rPr>
          <w:rFonts w:ascii="Times New Roman" w:hAnsi="Times New Roman" w:cs="Times New Roman"/>
          <w:sz w:val="24"/>
          <w:szCs w:val="24"/>
          <w:lang w:val="ru-RU"/>
        </w:rPr>
        <w:t>зо</w:t>
      </w:r>
      <w:r w:rsidRPr="0017664F">
        <w:rPr>
          <w:rFonts w:ascii="Times New Roman" w:hAnsi="Times New Roman" w:cs="Times New Roman"/>
          <w:sz w:val="24"/>
          <w:szCs w:val="24"/>
          <w:lang w:val="ru-RU"/>
        </w:rPr>
        <w:t>ванных систем водоснабжения и водоотведения населенных пунктов формируются с учетом вы</w:t>
      </w:r>
      <w:r>
        <w:rPr>
          <w:rFonts w:ascii="Times New Roman" w:hAnsi="Times New Roman" w:cs="Times New Roman"/>
          <w:sz w:val="24"/>
          <w:szCs w:val="24"/>
          <w:lang w:val="ru-RU"/>
        </w:rPr>
        <w:t>я</w:t>
      </w:r>
      <w:r w:rsidRPr="0017664F">
        <w:rPr>
          <w:rFonts w:ascii="Times New Roman" w:hAnsi="Times New Roman" w:cs="Times New Roman"/>
          <w:sz w:val="24"/>
          <w:szCs w:val="24"/>
          <w:lang w:val="ru-RU"/>
        </w:rPr>
        <w:t>вленных проблем систем водоснабжения и водоотведения</w:t>
      </w:r>
      <w:r>
        <w:rPr>
          <w:rFonts w:ascii="Times New Roman" w:hAnsi="Times New Roman" w:cs="Times New Roman"/>
          <w:sz w:val="24"/>
          <w:szCs w:val="24"/>
          <w:lang w:val="ru-RU"/>
        </w:rPr>
        <w:t xml:space="preserve">, а также </w:t>
      </w:r>
      <w:r w:rsidRPr="0017664F">
        <w:rPr>
          <w:rFonts w:ascii="Times New Roman" w:hAnsi="Times New Roman" w:cs="Times New Roman"/>
          <w:sz w:val="24"/>
          <w:szCs w:val="24"/>
          <w:lang w:val="ru-RU"/>
        </w:rPr>
        <w:t xml:space="preserve">в целях реализации государственной политики в сфере водоснабжения, направленной на </w:t>
      </w:r>
      <w:r>
        <w:rPr>
          <w:rFonts w:ascii="Times New Roman" w:hAnsi="Times New Roman" w:cs="Times New Roman"/>
          <w:sz w:val="24"/>
          <w:szCs w:val="24"/>
          <w:lang w:val="ru-RU"/>
        </w:rPr>
        <w:t xml:space="preserve">повышение </w:t>
      </w:r>
      <w:r w:rsidRPr="0017664F">
        <w:rPr>
          <w:rFonts w:ascii="Times New Roman" w:hAnsi="Times New Roman" w:cs="Times New Roman"/>
          <w:sz w:val="24"/>
          <w:szCs w:val="24"/>
          <w:lang w:val="ru-RU"/>
        </w:rPr>
        <w:t>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w:t>
      </w:r>
      <w:r>
        <w:rPr>
          <w:rFonts w:ascii="Times New Roman" w:hAnsi="Times New Roman" w:cs="Times New Roman"/>
          <w:sz w:val="24"/>
          <w:szCs w:val="24"/>
          <w:lang w:val="ru-RU"/>
        </w:rPr>
        <w:t>рий муниципального образования.</w:t>
      </w:r>
    </w:p>
    <w:p w14:paraId="1535A4A8" w14:textId="77777777" w:rsidR="0017664F" w:rsidRPr="0017664F" w:rsidRDefault="0017664F" w:rsidP="0017664F">
      <w:pPr>
        <w:ind w:firstLine="708"/>
        <w:jc w:val="both"/>
        <w:rPr>
          <w:rFonts w:ascii="Times New Roman" w:hAnsi="Times New Roman" w:cs="Times New Roman"/>
          <w:sz w:val="24"/>
          <w:szCs w:val="24"/>
          <w:lang w:val="ru-RU"/>
        </w:rPr>
      </w:pPr>
      <w:r w:rsidRPr="0017664F">
        <w:rPr>
          <w:rFonts w:ascii="Times New Roman" w:hAnsi="Times New Roman" w:cs="Times New Roman"/>
          <w:sz w:val="24"/>
          <w:szCs w:val="24"/>
          <w:lang w:val="ru-RU"/>
        </w:rPr>
        <w:t>К основным проблемам системы водоснабжения и водоотведения Воронинского СП в настоящее время можно отнести следующие факторы:</w:t>
      </w:r>
    </w:p>
    <w:p w14:paraId="45FA7555" w14:textId="726B8F76" w:rsidR="0017664F" w:rsidRPr="0017664F" w:rsidRDefault="00590F1D" w:rsidP="008D018B">
      <w:pPr>
        <w:pStyle w:val="af0"/>
        <w:numPr>
          <w:ilvl w:val="0"/>
          <w:numId w:val="3"/>
        </w:numPr>
        <w:spacing w:after="0"/>
        <w:jc w:val="both"/>
        <w:rPr>
          <w:rFonts w:ascii="Times New Roman" w:hAnsi="Times New Roman"/>
          <w:sz w:val="24"/>
          <w:szCs w:val="24"/>
        </w:rPr>
      </w:pPr>
      <w:r w:rsidRPr="0017664F">
        <w:rPr>
          <w:rFonts w:ascii="Times New Roman" w:hAnsi="Times New Roman"/>
          <w:sz w:val="24"/>
          <w:szCs w:val="24"/>
        </w:rPr>
        <w:t>отсутствие</w:t>
      </w:r>
      <w:r w:rsidR="0017664F" w:rsidRPr="0017664F">
        <w:rPr>
          <w:rFonts w:ascii="Times New Roman" w:hAnsi="Times New Roman"/>
          <w:sz w:val="24"/>
          <w:szCs w:val="24"/>
        </w:rPr>
        <w:t xml:space="preserve"> станций водоподготовки в системах централизованного водос</w:t>
      </w:r>
      <w:r w:rsidR="00D2455B">
        <w:rPr>
          <w:rFonts w:ascii="Times New Roman" w:hAnsi="Times New Roman"/>
          <w:sz w:val="24"/>
          <w:szCs w:val="24"/>
        </w:rPr>
        <w:t>н</w:t>
      </w:r>
      <w:r w:rsidR="0017664F" w:rsidRPr="0017664F">
        <w:rPr>
          <w:rFonts w:ascii="Times New Roman" w:hAnsi="Times New Roman"/>
          <w:sz w:val="24"/>
          <w:szCs w:val="24"/>
        </w:rPr>
        <w:t>абжения д. Новомихайловка, с. Семилужки, с. Сухоречье и, как следствие, низкое качество воды в указанных населенных пунктах;</w:t>
      </w:r>
    </w:p>
    <w:p w14:paraId="34740F7A" w14:textId="4BA5BCB1" w:rsidR="0017664F" w:rsidRPr="0017664F" w:rsidRDefault="0017664F" w:rsidP="008D018B">
      <w:pPr>
        <w:pStyle w:val="af0"/>
        <w:numPr>
          <w:ilvl w:val="0"/>
          <w:numId w:val="3"/>
        </w:numPr>
        <w:spacing w:after="0"/>
        <w:jc w:val="both"/>
        <w:rPr>
          <w:rFonts w:ascii="Times New Roman" w:hAnsi="Times New Roman"/>
          <w:sz w:val="24"/>
          <w:szCs w:val="24"/>
        </w:rPr>
      </w:pPr>
      <w:r w:rsidRPr="0017664F">
        <w:rPr>
          <w:rFonts w:ascii="Times New Roman" w:hAnsi="Times New Roman"/>
          <w:sz w:val="24"/>
          <w:szCs w:val="24"/>
        </w:rPr>
        <w:t xml:space="preserve">отсутствие </w:t>
      </w:r>
      <w:r w:rsidR="00590F1D" w:rsidRPr="0017664F">
        <w:rPr>
          <w:rFonts w:ascii="Times New Roman" w:hAnsi="Times New Roman"/>
          <w:sz w:val="24"/>
          <w:szCs w:val="24"/>
        </w:rPr>
        <w:t>приборов</w:t>
      </w:r>
      <w:r w:rsidRPr="0017664F">
        <w:rPr>
          <w:rFonts w:ascii="Times New Roman" w:hAnsi="Times New Roman"/>
          <w:sz w:val="24"/>
          <w:szCs w:val="24"/>
        </w:rPr>
        <w:t xml:space="preserve"> учета </w:t>
      </w:r>
      <w:r w:rsidR="00590F1D">
        <w:rPr>
          <w:rFonts w:ascii="Times New Roman" w:hAnsi="Times New Roman"/>
          <w:sz w:val="24"/>
          <w:szCs w:val="24"/>
        </w:rPr>
        <w:t>в</w:t>
      </w:r>
      <w:r w:rsidR="00590F1D" w:rsidRPr="0017664F">
        <w:rPr>
          <w:rFonts w:ascii="Times New Roman" w:hAnsi="Times New Roman"/>
          <w:sz w:val="24"/>
          <w:szCs w:val="24"/>
        </w:rPr>
        <w:t>о</w:t>
      </w:r>
      <w:r w:rsidR="00590F1D">
        <w:rPr>
          <w:rFonts w:ascii="Times New Roman" w:hAnsi="Times New Roman"/>
          <w:sz w:val="24"/>
          <w:szCs w:val="24"/>
        </w:rPr>
        <w:t>д</w:t>
      </w:r>
      <w:r w:rsidR="00590F1D" w:rsidRPr="0017664F">
        <w:rPr>
          <w:rFonts w:ascii="Times New Roman" w:hAnsi="Times New Roman"/>
          <w:sz w:val="24"/>
          <w:szCs w:val="24"/>
        </w:rPr>
        <w:t>оресурсов</w:t>
      </w:r>
      <w:r w:rsidRPr="0017664F">
        <w:rPr>
          <w:rFonts w:ascii="Times New Roman" w:hAnsi="Times New Roman"/>
          <w:sz w:val="24"/>
          <w:szCs w:val="24"/>
        </w:rPr>
        <w:t xml:space="preserve"> у потребителей;</w:t>
      </w:r>
    </w:p>
    <w:p w14:paraId="63828DBD" w14:textId="77777777" w:rsidR="0017664F" w:rsidRPr="0017664F" w:rsidRDefault="0017664F" w:rsidP="008D018B">
      <w:pPr>
        <w:pStyle w:val="af0"/>
        <w:numPr>
          <w:ilvl w:val="0"/>
          <w:numId w:val="3"/>
        </w:numPr>
        <w:spacing w:after="0"/>
        <w:jc w:val="both"/>
        <w:rPr>
          <w:rFonts w:ascii="Times New Roman" w:hAnsi="Times New Roman"/>
          <w:sz w:val="24"/>
          <w:szCs w:val="24"/>
        </w:rPr>
      </w:pPr>
      <w:r>
        <w:rPr>
          <w:rFonts w:ascii="Times New Roman" w:hAnsi="Times New Roman"/>
          <w:sz w:val="24"/>
          <w:szCs w:val="24"/>
        </w:rPr>
        <w:t>о</w:t>
      </w:r>
      <w:r w:rsidRPr="0017664F">
        <w:rPr>
          <w:rFonts w:ascii="Times New Roman" w:hAnsi="Times New Roman"/>
          <w:sz w:val="24"/>
          <w:szCs w:val="24"/>
        </w:rPr>
        <w:t>тсутствие централизованного водоотведения в д. Новомихайловка, с. Семилужки, с. Сухоречье;</w:t>
      </w:r>
    </w:p>
    <w:p w14:paraId="2284845F" w14:textId="77777777" w:rsidR="0017664F" w:rsidRPr="0017664F" w:rsidRDefault="0017664F" w:rsidP="008D018B">
      <w:pPr>
        <w:pStyle w:val="af0"/>
        <w:numPr>
          <w:ilvl w:val="0"/>
          <w:numId w:val="3"/>
        </w:numPr>
        <w:spacing w:after="0"/>
        <w:jc w:val="both"/>
        <w:rPr>
          <w:rFonts w:ascii="Times New Roman" w:hAnsi="Times New Roman"/>
          <w:sz w:val="24"/>
          <w:szCs w:val="24"/>
        </w:rPr>
      </w:pPr>
      <w:r>
        <w:rPr>
          <w:rFonts w:ascii="Times New Roman" w:hAnsi="Times New Roman"/>
          <w:sz w:val="24"/>
          <w:szCs w:val="24"/>
        </w:rPr>
        <w:t>о</w:t>
      </w:r>
      <w:r w:rsidRPr="0017664F">
        <w:rPr>
          <w:rFonts w:ascii="Times New Roman" w:hAnsi="Times New Roman"/>
          <w:sz w:val="24"/>
          <w:szCs w:val="24"/>
        </w:rPr>
        <w:t>тсутствие функционирующих очистных сооружений в д. Воронино;</w:t>
      </w:r>
    </w:p>
    <w:p w14:paraId="50D6FBE4" w14:textId="77777777" w:rsidR="0017664F" w:rsidRDefault="0017664F" w:rsidP="008D018B">
      <w:pPr>
        <w:pStyle w:val="af0"/>
        <w:numPr>
          <w:ilvl w:val="0"/>
          <w:numId w:val="3"/>
        </w:numPr>
        <w:spacing w:after="0"/>
        <w:jc w:val="both"/>
        <w:rPr>
          <w:rFonts w:ascii="Times New Roman" w:hAnsi="Times New Roman"/>
          <w:sz w:val="24"/>
          <w:szCs w:val="24"/>
        </w:rPr>
      </w:pPr>
      <w:r>
        <w:rPr>
          <w:rFonts w:ascii="Times New Roman" w:hAnsi="Times New Roman"/>
          <w:sz w:val="24"/>
          <w:szCs w:val="24"/>
        </w:rPr>
        <w:t>в</w:t>
      </w:r>
      <w:r w:rsidRPr="0017664F">
        <w:rPr>
          <w:rFonts w:ascii="Times New Roman" w:hAnsi="Times New Roman"/>
          <w:sz w:val="24"/>
          <w:szCs w:val="24"/>
        </w:rPr>
        <w:t>ысоких износ водозаборных скважин и водопроводных сетей.</w:t>
      </w:r>
    </w:p>
    <w:p w14:paraId="15D87841" w14:textId="63F7BBC5" w:rsidR="0017664F" w:rsidRPr="0017664F" w:rsidRDefault="0017664F" w:rsidP="0017664F">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Основные п</w:t>
      </w:r>
      <w:r w:rsidRPr="0017664F">
        <w:rPr>
          <w:rFonts w:ascii="Times New Roman" w:hAnsi="Times New Roman" w:cs="Times New Roman"/>
          <w:sz w:val="24"/>
          <w:szCs w:val="24"/>
          <w:lang w:val="ru-RU"/>
        </w:rPr>
        <w:t>ринцип</w:t>
      </w:r>
      <w:r>
        <w:rPr>
          <w:rFonts w:ascii="Times New Roman" w:hAnsi="Times New Roman" w:cs="Times New Roman"/>
          <w:sz w:val="24"/>
          <w:szCs w:val="24"/>
          <w:lang w:val="ru-RU"/>
        </w:rPr>
        <w:t>ы</w:t>
      </w:r>
      <w:r w:rsidRPr="0017664F">
        <w:rPr>
          <w:rFonts w:ascii="Times New Roman" w:hAnsi="Times New Roman" w:cs="Times New Roman"/>
          <w:sz w:val="24"/>
          <w:szCs w:val="24"/>
          <w:lang w:val="ru-RU"/>
        </w:rPr>
        <w:t xml:space="preserve"> развития централизованн</w:t>
      </w:r>
      <w:r w:rsidR="001C549B">
        <w:rPr>
          <w:rFonts w:ascii="Times New Roman" w:hAnsi="Times New Roman" w:cs="Times New Roman"/>
          <w:sz w:val="24"/>
          <w:szCs w:val="24"/>
          <w:lang w:val="ru-RU"/>
        </w:rPr>
        <w:t>ых систем</w:t>
      </w:r>
      <w:r w:rsidRPr="0017664F">
        <w:rPr>
          <w:rFonts w:ascii="Times New Roman" w:hAnsi="Times New Roman" w:cs="Times New Roman"/>
          <w:sz w:val="24"/>
          <w:szCs w:val="24"/>
          <w:lang w:val="ru-RU"/>
        </w:rPr>
        <w:t xml:space="preserve"> водоснабжения</w:t>
      </w:r>
      <w:r>
        <w:rPr>
          <w:rFonts w:ascii="Times New Roman" w:hAnsi="Times New Roman" w:cs="Times New Roman"/>
          <w:sz w:val="24"/>
          <w:szCs w:val="24"/>
          <w:lang w:val="ru-RU"/>
        </w:rPr>
        <w:t xml:space="preserve"> </w:t>
      </w:r>
      <w:r w:rsidR="001C549B">
        <w:rPr>
          <w:rFonts w:ascii="Times New Roman" w:hAnsi="Times New Roman" w:cs="Times New Roman"/>
          <w:sz w:val="24"/>
          <w:szCs w:val="24"/>
          <w:lang w:val="ru-RU"/>
        </w:rPr>
        <w:t xml:space="preserve">и водоотведения </w:t>
      </w:r>
      <w:r>
        <w:rPr>
          <w:rFonts w:ascii="Times New Roman" w:hAnsi="Times New Roman" w:cs="Times New Roman"/>
          <w:sz w:val="24"/>
          <w:szCs w:val="24"/>
          <w:lang w:val="ru-RU"/>
        </w:rPr>
        <w:t>Воронинского сельского поселения</w:t>
      </w:r>
      <w:r w:rsidRPr="0017664F">
        <w:rPr>
          <w:rFonts w:ascii="Times New Roman" w:hAnsi="Times New Roman" w:cs="Times New Roman"/>
          <w:sz w:val="24"/>
          <w:szCs w:val="24"/>
          <w:lang w:val="ru-RU"/>
        </w:rPr>
        <w:t>:</w:t>
      </w:r>
    </w:p>
    <w:p w14:paraId="2C8A1681" w14:textId="31EB4D95" w:rsidR="0017664F" w:rsidRDefault="0017664F" w:rsidP="008D018B">
      <w:pPr>
        <w:pStyle w:val="af0"/>
        <w:numPr>
          <w:ilvl w:val="0"/>
          <w:numId w:val="4"/>
        </w:numPr>
        <w:ind w:left="1418"/>
        <w:jc w:val="both"/>
        <w:rPr>
          <w:rFonts w:ascii="Times New Roman" w:hAnsi="Times New Roman"/>
          <w:sz w:val="24"/>
          <w:szCs w:val="24"/>
        </w:rPr>
      </w:pPr>
      <w:r w:rsidRPr="0017664F">
        <w:rPr>
          <w:rFonts w:ascii="Times New Roman" w:hAnsi="Times New Roman"/>
          <w:sz w:val="24"/>
          <w:szCs w:val="24"/>
        </w:rPr>
        <w:t xml:space="preserve">повышение качества предоставления услуг водоснабжения </w:t>
      </w:r>
      <w:r w:rsidR="001C549B">
        <w:rPr>
          <w:rFonts w:ascii="Times New Roman" w:hAnsi="Times New Roman"/>
          <w:sz w:val="24"/>
          <w:szCs w:val="24"/>
        </w:rPr>
        <w:t xml:space="preserve">существующим </w:t>
      </w:r>
      <w:r w:rsidRPr="0017664F">
        <w:rPr>
          <w:rFonts w:ascii="Times New Roman" w:hAnsi="Times New Roman"/>
          <w:sz w:val="24"/>
          <w:szCs w:val="24"/>
        </w:rPr>
        <w:t xml:space="preserve">абонентам; </w:t>
      </w:r>
    </w:p>
    <w:p w14:paraId="2B0C1EE1" w14:textId="0611E88D" w:rsidR="001C549B" w:rsidRPr="001C549B" w:rsidRDefault="001C549B" w:rsidP="008D018B">
      <w:pPr>
        <w:pStyle w:val="af0"/>
        <w:numPr>
          <w:ilvl w:val="0"/>
          <w:numId w:val="4"/>
        </w:numPr>
        <w:ind w:left="1418"/>
        <w:jc w:val="both"/>
        <w:rPr>
          <w:rFonts w:ascii="Times New Roman" w:hAnsi="Times New Roman"/>
          <w:sz w:val="24"/>
          <w:szCs w:val="24"/>
        </w:rPr>
      </w:pPr>
      <w:r>
        <w:rPr>
          <w:rFonts w:ascii="Times New Roman" w:hAnsi="Times New Roman"/>
          <w:sz w:val="24"/>
          <w:szCs w:val="24"/>
        </w:rPr>
        <w:t xml:space="preserve">обеспечение услугами централизованного водоотведения существующих </w:t>
      </w:r>
      <w:r w:rsidRPr="001C549B">
        <w:rPr>
          <w:rFonts w:ascii="Times New Roman" w:hAnsi="Times New Roman"/>
          <w:sz w:val="24"/>
          <w:szCs w:val="24"/>
        </w:rPr>
        <w:t>потребителей;</w:t>
      </w:r>
    </w:p>
    <w:p w14:paraId="0D50B55D" w14:textId="39264478" w:rsidR="0017664F" w:rsidRPr="001C549B" w:rsidRDefault="0017664F" w:rsidP="008D018B">
      <w:pPr>
        <w:pStyle w:val="af0"/>
        <w:numPr>
          <w:ilvl w:val="0"/>
          <w:numId w:val="4"/>
        </w:numPr>
        <w:spacing w:after="0"/>
        <w:ind w:left="1418"/>
        <w:jc w:val="both"/>
        <w:rPr>
          <w:rFonts w:ascii="Times New Roman" w:hAnsi="Times New Roman"/>
          <w:sz w:val="24"/>
          <w:szCs w:val="24"/>
        </w:rPr>
      </w:pPr>
      <w:r w:rsidRPr="001C549B">
        <w:rPr>
          <w:rFonts w:ascii="Times New Roman" w:hAnsi="Times New Roman"/>
          <w:sz w:val="24"/>
          <w:szCs w:val="24"/>
        </w:rPr>
        <w:t xml:space="preserve">удовлетворение потребности в водоснабжении перспективных потребителей. </w:t>
      </w:r>
    </w:p>
    <w:p w14:paraId="6C4A7558" w14:textId="50DAE312" w:rsidR="0017664F" w:rsidRPr="001C549B" w:rsidRDefault="0017664F" w:rsidP="0017664F">
      <w:pPr>
        <w:ind w:firstLine="708"/>
        <w:jc w:val="both"/>
        <w:rPr>
          <w:rFonts w:ascii="Times New Roman" w:hAnsi="Times New Roman" w:cs="Times New Roman"/>
          <w:sz w:val="24"/>
          <w:szCs w:val="24"/>
          <w:lang w:val="ru-RU"/>
        </w:rPr>
      </w:pPr>
      <w:r w:rsidRPr="001C549B">
        <w:rPr>
          <w:rFonts w:ascii="Times New Roman" w:hAnsi="Times New Roman" w:cs="Times New Roman"/>
          <w:sz w:val="24"/>
          <w:szCs w:val="24"/>
          <w:lang w:val="ru-RU"/>
        </w:rPr>
        <w:t xml:space="preserve">Основные задачи развития системы водоснабжения: </w:t>
      </w:r>
    </w:p>
    <w:p w14:paraId="7F849286" w14:textId="77777777" w:rsidR="0017664F" w:rsidRPr="001C549B" w:rsidRDefault="0017664F" w:rsidP="008D018B">
      <w:pPr>
        <w:pStyle w:val="14"/>
        <w:numPr>
          <w:ilvl w:val="0"/>
          <w:numId w:val="5"/>
        </w:numPr>
        <w:ind w:left="1418"/>
        <w:jc w:val="both"/>
        <w:rPr>
          <w:sz w:val="24"/>
        </w:rPr>
      </w:pPr>
      <w:r w:rsidRPr="001C549B">
        <w:rPr>
          <w:sz w:val="24"/>
        </w:rPr>
        <w:t xml:space="preserve">реконструкция и модернизация существующих 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14:paraId="78130B50" w14:textId="4ADEEDDA" w:rsidR="001C549B" w:rsidRPr="001C549B" w:rsidRDefault="001C549B" w:rsidP="008D018B">
      <w:pPr>
        <w:pStyle w:val="14"/>
        <w:numPr>
          <w:ilvl w:val="0"/>
          <w:numId w:val="5"/>
        </w:numPr>
        <w:ind w:left="1418"/>
        <w:jc w:val="both"/>
        <w:rPr>
          <w:sz w:val="24"/>
        </w:rPr>
      </w:pPr>
      <w:r w:rsidRPr="001C549B">
        <w:rPr>
          <w:sz w:val="24"/>
        </w:rPr>
        <w:t xml:space="preserve">модернизация канализационных сетей и строительство очистных сооружений </w:t>
      </w:r>
      <w:r>
        <w:rPr>
          <w:sz w:val="24"/>
        </w:rPr>
        <w:t xml:space="preserve">в целях снижения </w:t>
      </w:r>
      <w:r w:rsidRPr="001C549B">
        <w:rPr>
          <w:sz w:val="24"/>
        </w:rPr>
        <w:t>загрязнения почвы сточными водами и</w:t>
      </w:r>
      <w:r>
        <w:rPr>
          <w:sz w:val="24"/>
        </w:rPr>
        <w:t xml:space="preserve"> снижения вероятности </w:t>
      </w:r>
      <w:r w:rsidRPr="001C549B">
        <w:rPr>
          <w:sz w:val="24"/>
        </w:rPr>
        <w:t>попадани</w:t>
      </w:r>
      <w:r>
        <w:rPr>
          <w:sz w:val="24"/>
        </w:rPr>
        <w:t>я</w:t>
      </w:r>
      <w:r w:rsidRPr="001C549B">
        <w:rPr>
          <w:sz w:val="24"/>
        </w:rPr>
        <w:t xml:space="preserve"> сбросов в водоемы во время паводка</w:t>
      </w:r>
      <w:r>
        <w:rPr>
          <w:sz w:val="24"/>
        </w:rPr>
        <w:t>;</w:t>
      </w:r>
    </w:p>
    <w:p w14:paraId="1BF60BB4" w14:textId="77777777" w:rsidR="0017664F" w:rsidRPr="001C549B" w:rsidRDefault="0017664F" w:rsidP="008D018B">
      <w:pPr>
        <w:pStyle w:val="14"/>
        <w:numPr>
          <w:ilvl w:val="0"/>
          <w:numId w:val="5"/>
        </w:numPr>
        <w:ind w:left="1418"/>
        <w:jc w:val="both"/>
        <w:rPr>
          <w:sz w:val="24"/>
        </w:rPr>
      </w:pPr>
      <w:r w:rsidRPr="001C549B">
        <w:rPr>
          <w:sz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14:paraId="492BB6F5" w14:textId="1BED7403" w:rsidR="0017664F" w:rsidRPr="001C549B" w:rsidRDefault="0017664F" w:rsidP="008D018B">
      <w:pPr>
        <w:pStyle w:val="14"/>
        <w:numPr>
          <w:ilvl w:val="0"/>
          <w:numId w:val="5"/>
        </w:numPr>
        <w:ind w:left="1418"/>
        <w:jc w:val="both"/>
        <w:rPr>
          <w:sz w:val="24"/>
        </w:rPr>
      </w:pPr>
      <w:r w:rsidRPr="001C549B">
        <w:rPr>
          <w:sz w:val="24"/>
        </w:rPr>
        <w:t>строительство сетей и сооружений для водоснабжения перспективных потребителей, а также  существующих территорий</w:t>
      </w:r>
      <w:r w:rsidR="001C549B" w:rsidRPr="001C549B">
        <w:rPr>
          <w:sz w:val="24"/>
        </w:rPr>
        <w:t xml:space="preserve"> Воронинского СП</w:t>
      </w:r>
      <w:r w:rsidRPr="001C549B">
        <w:rPr>
          <w:sz w:val="24"/>
        </w:rPr>
        <w:t>, не имеющих централизованного водоснабжения с целью обеспечения доступности  услуг водоснабжения для всех жителей;</w:t>
      </w:r>
    </w:p>
    <w:p w14:paraId="2D16A22E" w14:textId="2E9DE070" w:rsidR="0017664F" w:rsidRPr="001C549B" w:rsidRDefault="0017664F" w:rsidP="008D018B">
      <w:pPr>
        <w:pStyle w:val="14"/>
        <w:numPr>
          <w:ilvl w:val="0"/>
          <w:numId w:val="5"/>
        </w:numPr>
        <w:ind w:left="1418"/>
        <w:jc w:val="both"/>
        <w:rPr>
          <w:sz w:val="24"/>
        </w:rPr>
      </w:pPr>
      <w:r w:rsidRPr="001C549B">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w:t>
      </w:r>
      <w:r w:rsidR="001C549B" w:rsidRPr="001C549B">
        <w:rPr>
          <w:sz w:val="24"/>
        </w:rPr>
        <w:t>системы водоснабжения</w:t>
      </w:r>
      <w:r w:rsidRPr="001C549B">
        <w:rPr>
          <w:sz w:val="24"/>
        </w:rPr>
        <w:t xml:space="preserve">; </w:t>
      </w:r>
    </w:p>
    <w:p w14:paraId="58589BFF" w14:textId="77777777" w:rsidR="0017664F" w:rsidRPr="001C549B" w:rsidRDefault="0017664F" w:rsidP="008D018B">
      <w:pPr>
        <w:pStyle w:val="14"/>
        <w:numPr>
          <w:ilvl w:val="0"/>
          <w:numId w:val="5"/>
        </w:numPr>
        <w:ind w:left="1418"/>
        <w:jc w:val="both"/>
        <w:rPr>
          <w:sz w:val="24"/>
        </w:rPr>
      </w:pPr>
      <w:r w:rsidRPr="001C549B">
        <w:rPr>
          <w:sz w:val="24"/>
        </w:rPr>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14:paraId="5A6564F2" w14:textId="3FC418FC" w:rsidR="0017664F" w:rsidRPr="001C549B" w:rsidRDefault="0017664F" w:rsidP="008D018B">
      <w:pPr>
        <w:pStyle w:val="14"/>
        <w:numPr>
          <w:ilvl w:val="0"/>
          <w:numId w:val="5"/>
        </w:numPr>
        <w:ind w:left="1418"/>
        <w:jc w:val="both"/>
        <w:rPr>
          <w:sz w:val="24"/>
        </w:rPr>
      </w:pPr>
      <w:r w:rsidRPr="001C549B">
        <w:rPr>
          <w:sz w:val="24"/>
        </w:rPr>
        <w:t>обеспечени</w:t>
      </w:r>
      <w:r w:rsidR="001C549B" w:rsidRPr="001C549B">
        <w:rPr>
          <w:sz w:val="24"/>
        </w:rPr>
        <w:t>е</w:t>
      </w:r>
      <w:r w:rsidRPr="001C549B">
        <w:rPr>
          <w:sz w:val="24"/>
        </w:rPr>
        <w:t xml:space="preserve"> населения питьевой водой нормативного каче</w:t>
      </w:r>
      <w:r w:rsidR="001C549B" w:rsidRPr="001C549B">
        <w:rPr>
          <w:sz w:val="24"/>
        </w:rPr>
        <w:t>ства и в достаточном количестве</w:t>
      </w:r>
      <w:r w:rsidRPr="001C549B">
        <w:rPr>
          <w:sz w:val="24"/>
        </w:rPr>
        <w:t xml:space="preserve">; </w:t>
      </w:r>
    </w:p>
    <w:p w14:paraId="7EDE738C" w14:textId="179C74C9" w:rsidR="0017664F" w:rsidRDefault="0017664F" w:rsidP="008D018B">
      <w:pPr>
        <w:pStyle w:val="14"/>
        <w:numPr>
          <w:ilvl w:val="0"/>
          <w:numId w:val="5"/>
        </w:numPr>
        <w:ind w:left="1418"/>
        <w:jc w:val="both"/>
        <w:rPr>
          <w:sz w:val="24"/>
        </w:rPr>
      </w:pPr>
      <w:r w:rsidRPr="0017664F">
        <w:rPr>
          <w:sz w:val="24"/>
        </w:rPr>
        <w:lastRenderedPageBreak/>
        <w:t>внедрение мероприятий по энергосбережению  и повышению энергетической эффективности  систем водоснабжения, включая</w:t>
      </w:r>
      <w:r w:rsidR="001C549B">
        <w:rPr>
          <w:sz w:val="24"/>
        </w:rPr>
        <w:t xml:space="preserve"> приборный учет количества воды</w:t>
      </w:r>
      <w:r w:rsidRPr="0017664F">
        <w:rPr>
          <w:sz w:val="24"/>
        </w:rPr>
        <w:t>.</w:t>
      </w:r>
    </w:p>
    <w:p w14:paraId="5E795378" w14:textId="774F20F0" w:rsidR="001C549B" w:rsidRDefault="001C549B" w:rsidP="00C32689">
      <w:pPr>
        <w:pStyle w:val="14"/>
        <w:ind w:left="0" w:firstLine="708"/>
        <w:jc w:val="both"/>
        <w:rPr>
          <w:sz w:val="24"/>
        </w:rPr>
      </w:pPr>
      <w:r>
        <w:rPr>
          <w:sz w:val="24"/>
        </w:rPr>
        <w:t>Целевые показатели организаций, осуществляющих водоснабжение и водоотведение, приведены в таблице 2.1.</w:t>
      </w:r>
    </w:p>
    <w:p w14:paraId="6A667A62" w14:textId="77777777" w:rsidR="001C549B" w:rsidRDefault="001C549B" w:rsidP="001C549B">
      <w:pPr>
        <w:pStyle w:val="14"/>
        <w:ind w:left="0" w:firstLine="708"/>
        <w:jc w:val="both"/>
        <w:rPr>
          <w:sz w:val="24"/>
        </w:rPr>
      </w:pPr>
    </w:p>
    <w:p w14:paraId="455EDADF" w14:textId="447C2A10" w:rsidR="001C549B" w:rsidRPr="000B7EB6" w:rsidRDefault="001C549B" w:rsidP="000B7EB6">
      <w:pPr>
        <w:pStyle w:val="1"/>
        <w:ind w:left="0"/>
        <w:rPr>
          <w:b w:val="0"/>
          <w:sz w:val="24"/>
        </w:rPr>
      </w:pPr>
      <w:bookmarkStart w:id="267" w:name="_Toc411173043"/>
      <w:bookmarkStart w:id="268" w:name="_Toc411173331"/>
      <w:bookmarkStart w:id="269" w:name="_Toc411342883"/>
      <w:bookmarkStart w:id="270" w:name="_Toc411803369"/>
      <w:bookmarkStart w:id="271" w:name="_Toc411803492"/>
      <w:bookmarkStart w:id="272" w:name="_Toc413142892"/>
      <w:bookmarkStart w:id="273" w:name="_Toc413142953"/>
      <w:r w:rsidRPr="000B7EB6">
        <w:rPr>
          <w:b w:val="0"/>
          <w:sz w:val="24"/>
        </w:rPr>
        <w:t>Таблица 2.1 – Целевые показатели</w:t>
      </w:r>
      <w:bookmarkEnd w:id="267"/>
      <w:bookmarkEnd w:id="268"/>
      <w:bookmarkEnd w:id="269"/>
      <w:bookmarkEnd w:id="270"/>
      <w:bookmarkEnd w:id="271"/>
      <w:bookmarkEnd w:id="272"/>
      <w:bookmarkEnd w:id="273"/>
    </w:p>
    <w:tbl>
      <w:tblPr>
        <w:tblStyle w:val="ab"/>
        <w:tblW w:w="0" w:type="auto"/>
        <w:tblLook w:val="04A0" w:firstRow="1" w:lastRow="0" w:firstColumn="1" w:lastColumn="0" w:noHBand="0" w:noVBand="1"/>
      </w:tblPr>
      <w:tblGrid>
        <w:gridCol w:w="959"/>
        <w:gridCol w:w="4394"/>
        <w:gridCol w:w="4394"/>
      </w:tblGrid>
      <w:tr w:rsidR="001C549B" w14:paraId="1D26117E" w14:textId="77777777" w:rsidTr="001C549B">
        <w:tc>
          <w:tcPr>
            <w:tcW w:w="959" w:type="dxa"/>
          </w:tcPr>
          <w:p w14:paraId="6D207C84" w14:textId="19779B18" w:rsidR="001C549B" w:rsidRDefault="001C549B" w:rsidP="001C549B">
            <w:pPr>
              <w:pStyle w:val="14"/>
              <w:ind w:left="0"/>
              <w:jc w:val="both"/>
              <w:rPr>
                <w:sz w:val="24"/>
              </w:rPr>
            </w:pPr>
            <w:r>
              <w:rPr>
                <w:sz w:val="24"/>
              </w:rPr>
              <w:t>№ п/п</w:t>
            </w:r>
          </w:p>
        </w:tc>
        <w:tc>
          <w:tcPr>
            <w:tcW w:w="4394" w:type="dxa"/>
          </w:tcPr>
          <w:p w14:paraId="1255CB04" w14:textId="1C85AAEF" w:rsidR="001C549B" w:rsidRDefault="001C549B" w:rsidP="001C549B">
            <w:pPr>
              <w:pStyle w:val="14"/>
              <w:ind w:left="0"/>
              <w:jc w:val="center"/>
              <w:rPr>
                <w:sz w:val="24"/>
              </w:rPr>
            </w:pPr>
            <w:r>
              <w:rPr>
                <w:sz w:val="24"/>
              </w:rPr>
              <w:t>Водоснабжение</w:t>
            </w:r>
          </w:p>
        </w:tc>
        <w:tc>
          <w:tcPr>
            <w:tcW w:w="4394" w:type="dxa"/>
          </w:tcPr>
          <w:p w14:paraId="005A240F" w14:textId="4EFB43AD" w:rsidR="001C549B" w:rsidRDefault="001C549B" w:rsidP="001C549B">
            <w:pPr>
              <w:pStyle w:val="14"/>
              <w:ind w:left="0"/>
              <w:jc w:val="center"/>
              <w:rPr>
                <w:sz w:val="24"/>
              </w:rPr>
            </w:pPr>
            <w:r>
              <w:rPr>
                <w:sz w:val="24"/>
              </w:rPr>
              <w:t>Водоотведение</w:t>
            </w:r>
          </w:p>
        </w:tc>
      </w:tr>
      <w:tr w:rsidR="001C549B" w:rsidRPr="00EF09D5" w14:paraId="20AF5B39" w14:textId="77777777" w:rsidTr="00C32689">
        <w:tc>
          <w:tcPr>
            <w:tcW w:w="959" w:type="dxa"/>
            <w:vAlign w:val="center"/>
          </w:tcPr>
          <w:p w14:paraId="5879D189" w14:textId="18602E2C" w:rsidR="001C549B" w:rsidRDefault="001C549B" w:rsidP="00C32689">
            <w:pPr>
              <w:pStyle w:val="14"/>
              <w:ind w:left="0"/>
              <w:jc w:val="center"/>
              <w:rPr>
                <w:sz w:val="24"/>
              </w:rPr>
            </w:pPr>
            <w:r>
              <w:rPr>
                <w:sz w:val="24"/>
              </w:rPr>
              <w:t>1</w:t>
            </w:r>
          </w:p>
        </w:tc>
        <w:tc>
          <w:tcPr>
            <w:tcW w:w="4394" w:type="dxa"/>
            <w:vAlign w:val="center"/>
          </w:tcPr>
          <w:p w14:paraId="546856ED" w14:textId="19A63070" w:rsidR="001C549B" w:rsidRDefault="001C549B" w:rsidP="00C32689">
            <w:pPr>
              <w:pStyle w:val="14"/>
              <w:ind w:left="0"/>
              <w:rPr>
                <w:sz w:val="24"/>
              </w:rPr>
            </w:pPr>
            <w:r>
              <w:rPr>
                <w:sz w:val="24"/>
              </w:rPr>
              <w:t>Показатели качества воды</w:t>
            </w:r>
          </w:p>
        </w:tc>
        <w:tc>
          <w:tcPr>
            <w:tcW w:w="4394" w:type="dxa"/>
          </w:tcPr>
          <w:p w14:paraId="41DB99FD" w14:textId="7B8E8175" w:rsidR="001C549B" w:rsidRDefault="00C32689" w:rsidP="00C32689">
            <w:pPr>
              <w:pStyle w:val="14"/>
              <w:ind w:left="0"/>
              <w:rPr>
                <w:sz w:val="24"/>
              </w:rPr>
            </w:pPr>
            <w:r>
              <w:rPr>
                <w:sz w:val="24"/>
              </w:rPr>
              <w:t>Показатели качества очистки сточных вод</w:t>
            </w:r>
          </w:p>
        </w:tc>
      </w:tr>
      <w:tr w:rsidR="001C549B" w:rsidRPr="00EF09D5" w14:paraId="2EECDDA1" w14:textId="77777777" w:rsidTr="00C32689">
        <w:tc>
          <w:tcPr>
            <w:tcW w:w="959" w:type="dxa"/>
            <w:vAlign w:val="center"/>
          </w:tcPr>
          <w:p w14:paraId="024B6B28" w14:textId="3CD81E28" w:rsidR="001C549B" w:rsidRDefault="001C549B" w:rsidP="00C32689">
            <w:pPr>
              <w:pStyle w:val="14"/>
              <w:ind w:left="0"/>
              <w:jc w:val="center"/>
              <w:rPr>
                <w:sz w:val="24"/>
              </w:rPr>
            </w:pPr>
            <w:r>
              <w:rPr>
                <w:sz w:val="24"/>
              </w:rPr>
              <w:t>2</w:t>
            </w:r>
          </w:p>
        </w:tc>
        <w:tc>
          <w:tcPr>
            <w:tcW w:w="4394" w:type="dxa"/>
          </w:tcPr>
          <w:p w14:paraId="225AA205" w14:textId="179CF05D" w:rsidR="001C549B" w:rsidRDefault="001C549B" w:rsidP="00C32689">
            <w:pPr>
              <w:pStyle w:val="14"/>
              <w:ind w:left="0"/>
              <w:rPr>
                <w:sz w:val="24"/>
              </w:rPr>
            </w:pPr>
            <w:r>
              <w:rPr>
                <w:sz w:val="24"/>
              </w:rPr>
              <w:t>Показатели надежности и бесперебойности водоснабжения</w:t>
            </w:r>
          </w:p>
        </w:tc>
        <w:tc>
          <w:tcPr>
            <w:tcW w:w="4394" w:type="dxa"/>
          </w:tcPr>
          <w:p w14:paraId="0A064E0C" w14:textId="33E3F378" w:rsidR="001C549B" w:rsidRDefault="00C32689" w:rsidP="00C32689">
            <w:pPr>
              <w:pStyle w:val="14"/>
              <w:ind w:left="0"/>
              <w:rPr>
                <w:sz w:val="24"/>
              </w:rPr>
            </w:pPr>
            <w:r>
              <w:rPr>
                <w:sz w:val="24"/>
              </w:rPr>
              <w:t>Показатели надежности и бесперебойности водоотведения</w:t>
            </w:r>
          </w:p>
        </w:tc>
      </w:tr>
      <w:tr w:rsidR="001C549B" w:rsidRPr="00C32689" w14:paraId="20CF7AC9" w14:textId="77777777" w:rsidTr="00C32689">
        <w:tc>
          <w:tcPr>
            <w:tcW w:w="959" w:type="dxa"/>
            <w:vAlign w:val="center"/>
          </w:tcPr>
          <w:p w14:paraId="4FFF36F7" w14:textId="4A09CC02" w:rsidR="001C549B" w:rsidRDefault="001C549B" w:rsidP="00C32689">
            <w:pPr>
              <w:pStyle w:val="14"/>
              <w:ind w:left="0"/>
              <w:jc w:val="center"/>
              <w:rPr>
                <w:sz w:val="24"/>
              </w:rPr>
            </w:pPr>
            <w:r>
              <w:rPr>
                <w:sz w:val="24"/>
              </w:rPr>
              <w:t>3</w:t>
            </w:r>
          </w:p>
        </w:tc>
        <w:tc>
          <w:tcPr>
            <w:tcW w:w="4394" w:type="dxa"/>
          </w:tcPr>
          <w:p w14:paraId="0CEC7488" w14:textId="7ABDD1AF" w:rsidR="001C549B" w:rsidRDefault="001C549B" w:rsidP="00C32689">
            <w:pPr>
              <w:pStyle w:val="14"/>
              <w:ind w:left="0"/>
              <w:rPr>
                <w:sz w:val="24"/>
              </w:rPr>
            </w:pPr>
            <w:r>
              <w:rPr>
                <w:sz w:val="24"/>
              </w:rPr>
              <w:t>Показатели качества обслуживания абонентов</w:t>
            </w:r>
          </w:p>
        </w:tc>
        <w:tc>
          <w:tcPr>
            <w:tcW w:w="4394" w:type="dxa"/>
          </w:tcPr>
          <w:p w14:paraId="663F2DDE" w14:textId="7554D8EE" w:rsidR="001C549B" w:rsidRDefault="00C32689" w:rsidP="00C32689">
            <w:pPr>
              <w:pStyle w:val="14"/>
              <w:ind w:left="0"/>
              <w:rPr>
                <w:sz w:val="24"/>
              </w:rPr>
            </w:pPr>
            <w:r>
              <w:rPr>
                <w:sz w:val="24"/>
              </w:rPr>
              <w:t>Показатели качества обслуживания абонентов</w:t>
            </w:r>
          </w:p>
        </w:tc>
      </w:tr>
      <w:tr w:rsidR="001C549B" w:rsidRPr="00EF09D5" w14:paraId="6C8D2AFB" w14:textId="77777777" w:rsidTr="00C32689">
        <w:tc>
          <w:tcPr>
            <w:tcW w:w="959" w:type="dxa"/>
            <w:vAlign w:val="center"/>
          </w:tcPr>
          <w:p w14:paraId="52A64264" w14:textId="74E43CA5" w:rsidR="001C549B" w:rsidRDefault="001C549B" w:rsidP="00C32689">
            <w:pPr>
              <w:pStyle w:val="14"/>
              <w:ind w:left="0"/>
              <w:jc w:val="center"/>
              <w:rPr>
                <w:sz w:val="24"/>
              </w:rPr>
            </w:pPr>
            <w:r>
              <w:rPr>
                <w:sz w:val="24"/>
              </w:rPr>
              <w:t>4</w:t>
            </w:r>
          </w:p>
        </w:tc>
        <w:tc>
          <w:tcPr>
            <w:tcW w:w="4394" w:type="dxa"/>
          </w:tcPr>
          <w:p w14:paraId="4F4DDA35" w14:textId="210886C2" w:rsidR="001C549B" w:rsidRDefault="001C549B" w:rsidP="00C32689">
            <w:pPr>
              <w:pStyle w:val="14"/>
              <w:ind w:left="0"/>
              <w:rPr>
                <w:sz w:val="24"/>
              </w:rPr>
            </w:pPr>
            <w:r>
              <w:rPr>
                <w:sz w:val="24"/>
              </w:rPr>
              <w:t>Показатели эффективности использования ресурсов</w:t>
            </w:r>
            <w:r w:rsidR="00C32689">
              <w:rPr>
                <w:sz w:val="24"/>
              </w:rPr>
              <w:t xml:space="preserve">, в .ч. сокращение потерь при </w:t>
            </w:r>
            <w:r w:rsidR="00590F1D">
              <w:rPr>
                <w:sz w:val="24"/>
              </w:rPr>
              <w:t>транспортировке</w:t>
            </w:r>
          </w:p>
        </w:tc>
        <w:tc>
          <w:tcPr>
            <w:tcW w:w="4394" w:type="dxa"/>
          </w:tcPr>
          <w:p w14:paraId="78B901F6" w14:textId="77777777" w:rsidR="001C549B" w:rsidRDefault="001C549B" w:rsidP="00C32689">
            <w:pPr>
              <w:pStyle w:val="14"/>
              <w:ind w:left="0"/>
              <w:rPr>
                <w:sz w:val="24"/>
              </w:rPr>
            </w:pPr>
          </w:p>
        </w:tc>
      </w:tr>
    </w:tbl>
    <w:p w14:paraId="62D946C0" w14:textId="77777777" w:rsidR="001C549B" w:rsidRDefault="001C549B" w:rsidP="001C549B">
      <w:pPr>
        <w:pStyle w:val="14"/>
        <w:ind w:left="0"/>
        <w:jc w:val="both"/>
        <w:rPr>
          <w:sz w:val="24"/>
        </w:rPr>
      </w:pPr>
    </w:p>
    <w:p w14:paraId="5663A4B5" w14:textId="703E003B" w:rsidR="00D2455B" w:rsidRDefault="00C32689" w:rsidP="00D2455B">
      <w:pPr>
        <w:pStyle w:val="1"/>
        <w:shd w:val="clear" w:color="auto" w:fill="FFFFFF"/>
        <w:spacing w:before="75"/>
        <w:jc w:val="both"/>
        <w:rPr>
          <w:rFonts w:cs="Times New Roman"/>
          <w:b w:val="0"/>
          <w:sz w:val="24"/>
          <w:szCs w:val="24"/>
          <w:lang w:val="ru-RU"/>
        </w:rPr>
      </w:pPr>
      <w:r w:rsidRPr="00B73378">
        <w:rPr>
          <w:rFonts w:cs="Times New Roman"/>
          <w:b w:val="0"/>
          <w:sz w:val="24"/>
          <w:szCs w:val="24"/>
          <w:lang w:val="ru-RU"/>
        </w:rPr>
        <w:tab/>
      </w:r>
      <w:bookmarkStart w:id="274" w:name="_Toc411173044"/>
      <w:bookmarkStart w:id="275" w:name="_Toc411173280"/>
      <w:bookmarkStart w:id="276" w:name="_Toc411173332"/>
      <w:bookmarkStart w:id="277" w:name="_Toc411342884"/>
      <w:bookmarkStart w:id="278" w:name="_Toc411803247"/>
      <w:bookmarkStart w:id="279" w:name="_Toc411803308"/>
      <w:bookmarkStart w:id="280" w:name="_Toc411803370"/>
      <w:bookmarkStart w:id="281" w:name="_Toc411803493"/>
      <w:bookmarkStart w:id="282" w:name="_Toc413142893"/>
      <w:bookmarkStart w:id="283" w:name="_Toc413142954"/>
      <w:r w:rsidRPr="00B73378">
        <w:rPr>
          <w:rFonts w:cs="Times New Roman"/>
          <w:b w:val="0"/>
          <w:sz w:val="24"/>
          <w:szCs w:val="24"/>
          <w:lang w:val="ru-RU"/>
        </w:rPr>
        <w:t>Показатели качества воды, поступающий в системы централизованного водоснабжения должны соответствовать требованиям СанПиН 2.1.4.10749-01</w:t>
      </w:r>
      <w:r w:rsidR="00D2455B" w:rsidRPr="00B73378">
        <w:rPr>
          <w:rFonts w:cs="Times New Roman"/>
          <w:b w:val="0"/>
          <w:sz w:val="24"/>
          <w:szCs w:val="24"/>
          <w:lang w:val="ru-RU"/>
        </w:rPr>
        <w:t xml:space="preserve">. </w:t>
      </w:r>
      <w:r w:rsidR="00D2455B" w:rsidRPr="00D2455B">
        <w:rPr>
          <w:rFonts w:cs="Times New Roman"/>
          <w:b w:val="0"/>
          <w:sz w:val="24"/>
          <w:szCs w:val="24"/>
          <w:lang w:val="ru-RU"/>
        </w:rPr>
        <w:t xml:space="preserve">Показатели надежности и энергоэффективности должны </w:t>
      </w:r>
      <w:r w:rsidR="00D2455B">
        <w:rPr>
          <w:rFonts w:cs="Times New Roman"/>
          <w:b w:val="0"/>
          <w:sz w:val="24"/>
          <w:szCs w:val="24"/>
          <w:lang w:val="ru-RU"/>
        </w:rPr>
        <w:t xml:space="preserve">быть определены в соответствии с </w:t>
      </w:r>
      <w:r w:rsidR="00D2455B" w:rsidRPr="00D2455B">
        <w:rPr>
          <w:rFonts w:cs="Times New Roman"/>
          <w:b w:val="0"/>
          <w:bCs w:val="0"/>
          <w:sz w:val="24"/>
          <w:szCs w:val="24"/>
          <w:lang w:val="ru-RU"/>
        </w:rPr>
        <w:t>Приказ</w:t>
      </w:r>
      <w:r w:rsidR="00D2455B">
        <w:rPr>
          <w:rFonts w:cs="Times New Roman"/>
          <w:b w:val="0"/>
          <w:bCs w:val="0"/>
          <w:sz w:val="24"/>
          <w:szCs w:val="24"/>
          <w:lang w:val="ru-RU"/>
        </w:rPr>
        <w:t>ом</w:t>
      </w:r>
      <w:r w:rsidR="00D2455B" w:rsidRPr="00D2455B">
        <w:rPr>
          <w:rFonts w:cs="Times New Roman"/>
          <w:b w:val="0"/>
          <w:bCs w:val="0"/>
          <w:sz w:val="24"/>
          <w:szCs w:val="24"/>
          <w:lang w:val="ru-RU"/>
        </w:rPr>
        <w:t xml:space="preserve"> </w:t>
      </w:r>
      <w:r w:rsidR="00D2455B" w:rsidRPr="00D2455B">
        <w:rPr>
          <w:rFonts w:cs="Times New Roman"/>
          <w:b w:val="0"/>
          <w:sz w:val="24"/>
          <w:szCs w:val="24"/>
          <w:lang w:val="ru-RU"/>
        </w:rPr>
        <w:t>Министерств</w:t>
      </w:r>
      <w:r w:rsidR="00D2455B">
        <w:rPr>
          <w:rFonts w:cs="Times New Roman"/>
          <w:b w:val="0"/>
          <w:sz w:val="24"/>
          <w:szCs w:val="24"/>
          <w:lang w:val="ru-RU"/>
        </w:rPr>
        <w:t>а</w:t>
      </w:r>
      <w:r w:rsidR="00D2455B" w:rsidRPr="00D2455B">
        <w:rPr>
          <w:rFonts w:cs="Times New Roman"/>
          <w:b w:val="0"/>
          <w:sz w:val="24"/>
          <w:szCs w:val="24"/>
          <w:lang w:val="ru-RU"/>
        </w:rPr>
        <w:t xml:space="preserve"> строительства</w:t>
      </w:r>
      <w:r w:rsidR="00D2455B">
        <w:rPr>
          <w:rFonts w:cs="Times New Roman"/>
          <w:b w:val="0"/>
          <w:sz w:val="24"/>
          <w:szCs w:val="24"/>
          <w:lang w:val="ru-RU"/>
        </w:rPr>
        <w:t xml:space="preserve"> </w:t>
      </w:r>
      <w:r w:rsidR="00D2455B" w:rsidRPr="00D2455B">
        <w:rPr>
          <w:rFonts w:cs="Times New Roman"/>
          <w:b w:val="0"/>
          <w:sz w:val="24"/>
          <w:szCs w:val="24"/>
          <w:lang w:val="ru-RU"/>
        </w:rPr>
        <w:t>и жилищно-коммунального</w:t>
      </w:r>
      <w:r w:rsidR="00D2455B">
        <w:rPr>
          <w:rFonts w:cs="Times New Roman"/>
          <w:b w:val="0"/>
          <w:sz w:val="24"/>
          <w:szCs w:val="24"/>
          <w:lang w:val="ru-RU"/>
        </w:rPr>
        <w:t xml:space="preserve"> </w:t>
      </w:r>
      <w:r w:rsidR="00D2455B" w:rsidRPr="00D2455B">
        <w:rPr>
          <w:rFonts w:cs="Times New Roman"/>
          <w:b w:val="0"/>
          <w:sz w:val="24"/>
          <w:szCs w:val="24"/>
          <w:lang w:val="ru-RU"/>
        </w:rPr>
        <w:t>хозяйства Российской Федерации</w:t>
      </w:r>
      <w:r w:rsidR="00D2455B" w:rsidRPr="00D2455B">
        <w:rPr>
          <w:rFonts w:cs="Times New Roman"/>
          <w:b w:val="0"/>
          <w:sz w:val="24"/>
          <w:szCs w:val="24"/>
          <w:lang w:val="ru-RU"/>
        </w:rPr>
        <w:br/>
        <w:t xml:space="preserve">от 04.04.2014 </w:t>
      </w:r>
      <w:r w:rsidR="00D2455B">
        <w:rPr>
          <w:rFonts w:cs="Times New Roman"/>
          <w:b w:val="0"/>
          <w:sz w:val="24"/>
          <w:szCs w:val="24"/>
          <w:lang w:val="ru-RU"/>
        </w:rPr>
        <w:t>№</w:t>
      </w:r>
      <w:r w:rsidR="00D2455B" w:rsidRPr="00D2455B">
        <w:rPr>
          <w:rFonts w:cs="Times New Roman"/>
          <w:b w:val="0"/>
          <w:sz w:val="24"/>
          <w:szCs w:val="24"/>
          <w:lang w:val="ru-RU"/>
        </w:rPr>
        <w:t xml:space="preserve"> 162/пр </w:t>
      </w:r>
      <w:r w:rsidR="00D2455B">
        <w:rPr>
          <w:rFonts w:cs="Times New Roman"/>
          <w:b w:val="0"/>
          <w:sz w:val="24"/>
          <w:szCs w:val="24"/>
          <w:lang w:val="ru-RU"/>
        </w:rPr>
        <w:t>«О</w:t>
      </w:r>
      <w:r w:rsidR="00D2455B" w:rsidRPr="00D2455B">
        <w:rPr>
          <w:rFonts w:cs="Times New Roman"/>
          <w:b w:val="0"/>
          <w:sz w:val="24"/>
          <w:szCs w:val="24"/>
          <w:lang w:val="ru-RU"/>
        </w:rPr>
        <w:t>б утверждении перечня</w:t>
      </w:r>
      <w:r w:rsidR="00D2455B">
        <w:rPr>
          <w:rFonts w:cs="Times New Roman"/>
          <w:b w:val="0"/>
          <w:sz w:val="24"/>
          <w:szCs w:val="24"/>
          <w:lang w:val="ru-RU"/>
        </w:rPr>
        <w:t xml:space="preserve"> </w:t>
      </w:r>
      <w:r w:rsidR="00D2455B" w:rsidRPr="00D2455B">
        <w:rPr>
          <w:rFonts w:cs="Times New Roman"/>
          <w:b w:val="0"/>
          <w:sz w:val="24"/>
          <w:szCs w:val="24"/>
          <w:lang w:val="ru-RU"/>
        </w:rPr>
        <w:t>показателей надежности, качества, энергетической</w:t>
      </w:r>
      <w:r w:rsidR="00D2455B">
        <w:rPr>
          <w:rFonts w:cs="Times New Roman"/>
          <w:b w:val="0"/>
          <w:sz w:val="24"/>
          <w:szCs w:val="24"/>
          <w:lang w:val="ru-RU"/>
        </w:rPr>
        <w:t xml:space="preserve"> </w:t>
      </w:r>
      <w:r w:rsidR="00D2455B" w:rsidRPr="00D2455B">
        <w:rPr>
          <w:rFonts w:cs="Times New Roman"/>
          <w:b w:val="0"/>
          <w:sz w:val="24"/>
          <w:szCs w:val="24"/>
          <w:lang w:val="ru-RU"/>
        </w:rPr>
        <w:t>эффективности объектов централизованных систем</w:t>
      </w:r>
      <w:r w:rsidR="00D2455B">
        <w:rPr>
          <w:rFonts w:cs="Times New Roman"/>
          <w:b w:val="0"/>
          <w:sz w:val="24"/>
          <w:szCs w:val="24"/>
          <w:lang w:val="ru-RU"/>
        </w:rPr>
        <w:t xml:space="preserve"> </w:t>
      </w:r>
      <w:r w:rsidR="00D2455B" w:rsidRPr="00D2455B">
        <w:rPr>
          <w:rFonts w:cs="Times New Roman"/>
          <w:b w:val="0"/>
          <w:sz w:val="24"/>
          <w:szCs w:val="24"/>
          <w:lang w:val="ru-RU"/>
        </w:rPr>
        <w:t>горячего водоснабжения, холодного водоснабжения</w:t>
      </w:r>
      <w:r w:rsidR="00D2455B">
        <w:rPr>
          <w:rFonts w:cs="Times New Roman"/>
          <w:b w:val="0"/>
          <w:sz w:val="24"/>
          <w:szCs w:val="24"/>
          <w:lang w:val="ru-RU"/>
        </w:rPr>
        <w:t xml:space="preserve"> </w:t>
      </w:r>
      <w:r w:rsidR="00D2455B" w:rsidRPr="00D2455B">
        <w:rPr>
          <w:rFonts w:cs="Times New Roman"/>
          <w:b w:val="0"/>
          <w:sz w:val="24"/>
          <w:szCs w:val="24"/>
          <w:lang w:val="ru-RU"/>
        </w:rPr>
        <w:t>и (или) водоотведения, порядка и правил определения</w:t>
      </w:r>
      <w:r w:rsidR="00D2455B">
        <w:rPr>
          <w:rFonts w:cs="Times New Roman"/>
          <w:b w:val="0"/>
          <w:sz w:val="24"/>
          <w:szCs w:val="24"/>
          <w:lang w:val="ru-RU"/>
        </w:rPr>
        <w:t xml:space="preserve"> </w:t>
      </w:r>
      <w:r w:rsidR="00D2455B" w:rsidRPr="00D2455B">
        <w:rPr>
          <w:rFonts w:cs="Times New Roman"/>
          <w:b w:val="0"/>
          <w:sz w:val="24"/>
          <w:szCs w:val="24"/>
          <w:lang w:val="ru-RU"/>
        </w:rPr>
        <w:t>плановых значений и фактических значений таких показателей</w:t>
      </w:r>
      <w:r w:rsidR="00D2455B">
        <w:rPr>
          <w:rFonts w:cs="Times New Roman"/>
          <w:b w:val="0"/>
          <w:sz w:val="24"/>
          <w:szCs w:val="24"/>
          <w:lang w:val="ru-RU"/>
        </w:rPr>
        <w:t>».</w:t>
      </w:r>
      <w:bookmarkEnd w:id="274"/>
      <w:bookmarkEnd w:id="275"/>
      <w:bookmarkEnd w:id="276"/>
      <w:bookmarkEnd w:id="277"/>
      <w:bookmarkEnd w:id="278"/>
      <w:bookmarkEnd w:id="279"/>
      <w:bookmarkEnd w:id="280"/>
      <w:bookmarkEnd w:id="281"/>
      <w:bookmarkEnd w:id="282"/>
      <w:bookmarkEnd w:id="283"/>
    </w:p>
    <w:p w14:paraId="58ACB650" w14:textId="47B29F20" w:rsidR="00D2455B" w:rsidRPr="00D2455B" w:rsidRDefault="00D2455B" w:rsidP="00D2455B">
      <w:pPr>
        <w:pStyle w:val="1"/>
        <w:shd w:val="clear" w:color="auto" w:fill="FFFFFF"/>
        <w:spacing w:before="75"/>
        <w:jc w:val="both"/>
        <w:rPr>
          <w:rFonts w:cs="Times New Roman"/>
          <w:b w:val="0"/>
          <w:bCs w:val="0"/>
          <w:color w:val="666699"/>
          <w:sz w:val="24"/>
          <w:szCs w:val="24"/>
          <w:lang w:val="ru-RU"/>
        </w:rPr>
      </w:pPr>
      <w:r w:rsidRPr="00D2455B">
        <w:rPr>
          <w:rFonts w:cs="Times New Roman"/>
          <w:b w:val="0"/>
          <w:sz w:val="24"/>
          <w:szCs w:val="24"/>
          <w:lang w:val="ru-RU"/>
        </w:rPr>
        <w:br/>
      </w:r>
    </w:p>
    <w:p w14:paraId="13901DDD" w14:textId="77777777" w:rsidR="00D2455B" w:rsidRDefault="00D2455B">
      <w:pPr>
        <w:widowControl/>
        <w:rPr>
          <w:rFonts w:ascii="Times New Roman" w:eastAsia="Times New Roman" w:hAnsi="Times New Roman" w:cs="Times New Roman"/>
          <w:b/>
          <w:bCs/>
          <w:sz w:val="24"/>
          <w:szCs w:val="24"/>
          <w:lang w:val="ru-RU"/>
        </w:rPr>
      </w:pPr>
      <w:bookmarkStart w:id="284" w:name="_Toc403692964"/>
      <w:bookmarkStart w:id="285" w:name="_Toc403722226"/>
      <w:bookmarkStart w:id="286" w:name="_Toc403722342"/>
      <w:bookmarkStart w:id="287" w:name="_Toc405414696"/>
      <w:bookmarkStart w:id="288" w:name="_Toc405414834"/>
      <w:bookmarkStart w:id="289" w:name="_Toc405456918"/>
      <w:bookmarkStart w:id="290" w:name="_Toc405457559"/>
      <w:bookmarkStart w:id="291" w:name="_Toc405661303"/>
      <w:bookmarkStart w:id="292" w:name="_Toc405663110"/>
      <w:bookmarkStart w:id="293" w:name="_Toc405663313"/>
      <w:bookmarkStart w:id="294" w:name="_Toc405759590"/>
      <w:bookmarkStart w:id="295" w:name="_Toc410419575"/>
      <w:bookmarkStart w:id="296" w:name="_Toc410420228"/>
      <w:bookmarkStart w:id="297" w:name="_Toc410420389"/>
      <w:bookmarkStart w:id="298" w:name="_Toc410420742"/>
      <w:r>
        <w:rPr>
          <w:rFonts w:cs="Times New Roman"/>
          <w:sz w:val="24"/>
          <w:szCs w:val="24"/>
          <w:lang w:val="ru-RU"/>
        </w:rPr>
        <w:br w:type="page"/>
      </w:r>
    </w:p>
    <w:p w14:paraId="3ED48E1E" w14:textId="159BC2E2" w:rsidR="00A45302" w:rsidRPr="00D2455B" w:rsidRDefault="00CE2399" w:rsidP="00CE2399">
      <w:pPr>
        <w:pStyle w:val="1"/>
        <w:jc w:val="center"/>
        <w:rPr>
          <w:sz w:val="26"/>
          <w:szCs w:val="26"/>
          <w:lang w:val="ru-RU"/>
        </w:rPr>
      </w:pPr>
      <w:bookmarkStart w:id="299" w:name="_Toc411173281"/>
      <w:bookmarkStart w:id="300" w:name="_Toc411173333"/>
      <w:bookmarkStart w:id="301" w:name="_Toc411342885"/>
      <w:bookmarkStart w:id="302" w:name="_Toc411803248"/>
      <w:bookmarkStart w:id="303" w:name="_Toc411803309"/>
      <w:bookmarkStart w:id="304" w:name="_Toc411803371"/>
      <w:bookmarkStart w:id="305" w:name="_Toc411803494"/>
      <w:bookmarkStart w:id="306" w:name="_Toc413142894"/>
      <w:bookmarkStart w:id="307" w:name="_Toc413142955"/>
      <w:r w:rsidRPr="00D2455B">
        <w:rPr>
          <w:rFonts w:cs="Times New Roman"/>
          <w:sz w:val="26"/>
          <w:szCs w:val="26"/>
          <w:lang w:val="ru-RU"/>
        </w:rPr>
        <w:lastRenderedPageBreak/>
        <w:t>Раздел 3</w:t>
      </w:r>
      <w:r w:rsidR="00A45302" w:rsidRPr="00D2455B">
        <w:rPr>
          <w:rFonts w:cs="Times New Roman"/>
          <w:sz w:val="26"/>
          <w:szCs w:val="26"/>
          <w:lang w:val="ru-RU"/>
        </w:rPr>
        <w:t>.</w:t>
      </w:r>
      <w:r w:rsidR="00A45302" w:rsidRPr="00D2455B">
        <w:rPr>
          <w:rFonts w:cs="Times New Roman"/>
          <w:spacing w:val="33"/>
          <w:sz w:val="26"/>
          <w:szCs w:val="26"/>
          <w:lang w:val="ru-RU"/>
        </w:rPr>
        <w:t xml:space="preserve"> </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D2455B">
        <w:rPr>
          <w:sz w:val="26"/>
          <w:szCs w:val="26"/>
          <w:lang w:val="ru-RU"/>
        </w:rPr>
        <w:t>Баланс водоснабжения и потребления горячей, питьевой, технической воды, баланс сточных вод в системе водоотведения</w:t>
      </w:r>
      <w:bookmarkEnd w:id="299"/>
      <w:bookmarkEnd w:id="300"/>
      <w:bookmarkEnd w:id="301"/>
      <w:bookmarkEnd w:id="302"/>
      <w:bookmarkEnd w:id="303"/>
      <w:bookmarkEnd w:id="304"/>
      <w:bookmarkEnd w:id="305"/>
      <w:bookmarkEnd w:id="306"/>
      <w:bookmarkEnd w:id="307"/>
    </w:p>
    <w:p w14:paraId="346B4794" w14:textId="77777777" w:rsidR="00CE2399" w:rsidRPr="00D2455B" w:rsidRDefault="00CE2399" w:rsidP="00CE2399">
      <w:pPr>
        <w:pStyle w:val="1"/>
        <w:jc w:val="center"/>
        <w:rPr>
          <w:sz w:val="26"/>
          <w:szCs w:val="26"/>
          <w:lang w:val="ru-RU"/>
        </w:rPr>
      </w:pPr>
    </w:p>
    <w:p w14:paraId="12A5BB28" w14:textId="352AD8E8" w:rsidR="00CE2399" w:rsidRPr="000B7EB6" w:rsidRDefault="000B7EB6" w:rsidP="000B7EB6">
      <w:pPr>
        <w:pStyle w:val="1"/>
        <w:jc w:val="center"/>
        <w:rPr>
          <w:sz w:val="26"/>
          <w:szCs w:val="26"/>
          <w:lang w:val="ru-RU"/>
        </w:rPr>
      </w:pPr>
      <w:bookmarkStart w:id="308" w:name="_Toc411173282"/>
      <w:bookmarkStart w:id="309" w:name="_Toc411173334"/>
      <w:bookmarkStart w:id="310" w:name="_Toc411342886"/>
      <w:bookmarkStart w:id="311" w:name="_Toc411803249"/>
      <w:bookmarkStart w:id="312" w:name="_Toc411803310"/>
      <w:bookmarkStart w:id="313" w:name="_Toc411803372"/>
      <w:bookmarkStart w:id="314" w:name="_Toc411803495"/>
      <w:bookmarkStart w:id="315" w:name="_Toc413142895"/>
      <w:bookmarkStart w:id="316" w:name="_Toc413142956"/>
      <w:r w:rsidRPr="000B7EB6">
        <w:rPr>
          <w:sz w:val="26"/>
          <w:szCs w:val="26"/>
          <w:lang w:val="ru-RU"/>
        </w:rPr>
        <w:t>3.1. Общий баланс подачи и реализации воды, поступления сточных вод в централизованную систему водоотведения и отведения стоков</w:t>
      </w:r>
      <w:bookmarkEnd w:id="308"/>
      <w:bookmarkEnd w:id="309"/>
      <w:bookmarkEnd w:id="310"/>
      <w:bookmarkEnd w:id="311"/>
      <w:bookmarkEnd w:id="312"/>
      <w:bookmarkEnd w:id="313"/>
      <w:bookmarkEnd w:id="314"/>
      <w:bookmarkEnd w:id="315"/>
      <w:bookmarkEnd w:id="316"/>
    </w:p>
    <w:p w14:paraId="5720FD33" w14:textId="77777777" w:rsidR="000B7EB6" w:rsidRDefault="000B7EB6" w:rsidP="00A45302">
      <w:pPr>
        <w:autoSpaceDE w:val="0"/>
        <w:autoSpaceDN w:val="0"/>
        <w:adjustRightInd w:val="0"/>
        <w:ind w:firstLine="708"/>
        <w:jc w:val="both"/>
        <w:rPr>
          <w:rFonts w:ascii="Times New Roman" w:hAnsi="Times New Roman" w:cs="Times New Roman"/>
          <w:sz w:val="24"/>
          <w:szCs w:val="24"/>
          <w:lang w:val="ru-RU"/>
        </w:rPr>
      </w:pPr>
    </w:p>
    <w:p w14:paraId="46D32F71" w14:textId="38BB7D9C" w:rsidR="000B7EB6" w:rsidRDefault="000B7EB6" w:rsidP="000B7EB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Баланс подачи и реализации воды на территории Воронинского сельского поселения в 2012-2014 гг приведен в таблице 3.1.</w:t>
      </w:r>
    </w:p>
    <w:p w14:paraId="09EF3471" w14:textId="77777777" w:rsidR="000B7EB6" w:rsidRDefault="000B7EB6" w:rsidP="000B7EB6">
      <w:pPr>
        <w:pStyle w:val="ConsPlusNormal"/>
        <w:jc w:val="both"/>
        <w:rPr>
          <w:rFonts w:ascii="Times New Roman" w:hAnsi="Times New Roman" w:cs="Times New Roman"/>
          <w:sz w:val="24"/>
          <w:szCs w:val="24"/>
        </w:rPr>
      </w:pPr>
    </w:p>
    <w:p w14:paraId="0BCEAA1C" w14:textId="1CFC7743" w:rsidR="000B7EB6" w:rsidRPr="00FA3242" w:rsidRDefault="000B7EB6" w:rsidP="00FA3242">
      <w:pPr>
        <w:pStyle w:val="1"/>
        <w:ind w:left="0"/>
        <w:rPr>
          <w:b w:val="0"/>
          <w:sz w:val="24"/>
          <w:lang w:val="ru-RU"/>
        </w:rPr>
      </w:pPr>
      <w:bookmarkStart w:id="317" w:name="_Toc411173047"/>
      <w:bookmarkStart w:id="318" w:name="_Toc411173335"/>
      <w:bookmarkStart w:id="319" w:name="_Toc411342887"/>
      <w:bookmarkStart w:id="320" w:name="_Toc411803373"/>
      <w:bookmarkStart w:id="321" w:name="_Toc411803496"/>
      <w:bookmarkStart w:id="322" w:name="_Toc413142896"/>
      <w:bookmarkStart w:id="323" w:name="_Toc413142957"/>
      <w:r w:rsidRPr="00FA3242">
        <w:rPr>
          <w:b w:val="0"/>
          <w:sz w:val="24"/>
          <w:lang w:val="ru-RU"/>
        </w:rPr>
        <w:t xml:space="preserve">Таблица 3.1 – Баланс подачи и </w:t>
      </w:r>
      <w:r w:rsidR="00590F1D" w:rsidRPr="00FA3242">
        <w:rPr>
          <w:b w:val="0"/>
          <w:sz w:val="24"/>
          <w:lang w:val="ru-RU"/>
        </w:rPr>
        <w:t>реализации</w:t>
      </w:r>
      <w:r w:rsidRPr="00FA3242">
        <w:rPr>
          <w:b w:val="0"/>
          <w:sz w:val="24"/>
          <w:lang w:val="ru-RU"/>
        </w:rPr>
        <w:t xml:space="preserve"> воды</w:t>
      </w:r>
      <w:bookmarkEnd w:id="317"/>
      <w:bookmarkEnd w:id="318"/>
      <w:bookmarkEnd w:id="319"/>
      <w:r w:rsidR="0053648E">
        <w:rPr>
          <w:b w:val="0"/>
          <w:sz w:val="24"/>
          <w:lang w:val="ru-RU"/>
        </w:rPr>
        <w:t xml:space="preserve"> по Воронинскому СП</w:t>
      </w:r>
      <w:bookmarkEnd w:id="320"/>
      <w:bookmarkEnd w:id="321"/>
      <w:bookmarkEnd w:id="322"/>
      <w:bookmarkEnd w:id="323"/>
    </w:p>
    <w:tbl>
      <w:tblPr>
        <w:tblStyle w:val="ab"/>
        <w:tblW w:w="0" w:type="auto"/>
        <w:tblLook w:val="04A0" w:firstRow="1" w:lastRow="0" w:firstColumn="1" w:lastColumn="0" w:noHBand="0" w:noVBand="1"/>
      </w:tblPr>
      <w:tblGrid>
        <w:gridCol w:w="4077"/>
        <w:gridCol w:w="1134"/>
        <w:gridCol w:w="1547"/>
        <w:gridCol w:w="1548"/>
        <w:gridCol w:w="1548"/>
      </w:tblGrid>
      <w:tr w:rsidR="000B7EB6" w:rsidRPr="000B7EB6" w14:paraId="1B5741E4" w14:textId="77777777" w:rsidTr="000B7EB6">
        <w:tc>
          <w:tcPr>
            <w:tcW w:w="4077" w:type="dxa"/>
          </w:tcPr>
          <w:p w14:paraId="74B66CA2" w14:textId="3549757E" w:rsidR="000B7EB6" w:rsidRPr="000B7EB6" w:rsidRDefault="000B7EB6" w:rsidP="000B7EB6">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Наименование показателя</w:t>
            </w:r>
          </w:p>
        </w:tc>
        <w:tc>
          <w:tcPr>
            <w:tcW w:w="1134" w:type="dxa"/>
          </w:tcPr>
          <w:p w14:paraId="24C37553" w14:textId="068CBAF4" w:rsidR="000B7EB6" w:rsidRPr="000B7EB6" w:rsidRDefault="000B7EB6" w:rsidP="000B7EB6">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Ед. изм.</w:t>
            </w:r>
          </w:p>
        </w:tc>
        <w:tc>
          <w:tcPr>
            <w:tcW w:w="1547" w:type="dxa"/>
            <w:vAlign w:val="center"/>
          </w:tcPr>
          <w:p w14:paraId="1572762B" w14:textId="5FECE7F3" w:rsidR="000B7EB6" w:rsidRPr="000B7EB6" w:rsidRDefault="000B7EB6" w:rsidP="000B7EB6">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548" w:type="dxa"/>
            <w:vAlign w:val="center"/>
          </w:tcPr>
          <w:p w14:paraId="632C1813" w14:textId="1E8B2FCB" w:rsidR="000B7EB6" w:rsidRPr="000B7EB6" w:rsidRDefault="000B7EB6" w:rsidP="000B7EB6">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2013</w:t>
            </w:r>
          </w:p>
        </w:tc>
        <w:tc>
          <w:tcPr>
            <w:tcW w:w="1548" w:type="dxa"/>
            <w:vAlign w:val="center"/>
          </w:tcPr>
          <w:p w14:paraId="2DA4838B" w14:textId="5CB54268" w:rsidR="000B7EB6" w:rsidRPr="000B7EB6" w:rsidRDefault="000B7EB6" w:rsidP="000B7EB6">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2014</w:t>
            </w:r>
          </w:p>
        </w:tc>
      </w:tr>
      <w:tr w:rsidR="00ED522E" w:rsidRPr="000B7EB6" w14:paraId="266CB1D1" w14:textId="77777777" w:rsidTr="00FA3242">
        <w:tc>
          <w:tcPr>
            <w:tcW w:w="4077" w:type="dxa"/>
            <w:vAlign w:val="center"/>
          </w:tcPr>
          <w:p w14:paraId="7D878BDC" w14:textId="0E526A84" w:rsidR="00ED522E" w:rsidRPr="000B7EB6" w:rsidRDefault="00ED522E" w:rsidP="007D7CF3">
            <w:pPr>
              <w:pStyle w:val="ConsPlusNormal"/>
              <w:rPr>
                <w:rFonts w:ascii="Times New Roman" w:hAnsi="Times New Roman" w:cs="Times New Roman"/>
                <w:sz w:val="24"/>
                <w:szCs w:val="24"/>
                <w:lang w:val="ru-RU"/>
              </w:rPr>
            </w:pPr>
            <w:r w:rsidRPr="000B7EB6">
              <w:rPr>
                <w:rFonts w:ascii="Times New Roman" w:hAnsi="Times New Roman" w:cs="Times New Roman"/>
                <w:sz w:val="24"/>
                <w:szCs w:val="24"/>
                <w:lang w:val="ru-RU"/>
              </w:rPr>
              <w:t>Объем поднятой воды</w:t>
            </w:r>
          </w:p>
        </w:tc>
        <w:tc>
          <w:tcPr>
            <w:tcW w:w="1134" w:type="dxa"/>
            <w:vAlign w:val="center"/>
          </w:tcPr>
          <w:p w14:paraId="265E8E7F" w14:textId="091868C0" w:rsidR="00ED522E" w:rsidRPr="000B7EB6" w:rsidRDefault="00ED522E" w:rsidP="00FA32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тыс. м</w:t>
            </w:r>
            <w:r w:rsidRPr="000B7EB6">
              <w:rPr>
                <w:rFonts w:ascii="Times New Roman" w:hAnsi="Times New Roman" w:cs="Times New Roman"/>
                <w:sz w:val="24"/>
                <w:szCs w:val="24"/>
                <w:vertAlign w:val="superscript"/>
                <w:lang w:val="ru-RU"/>
              </w:rPr>
              <w:t>3</w:t>
            </w:r>
          </w:p>
        </w:tc>
        <w:tc>
          <w:tcPr>
            <w:tcW w:w="1547" w:type="dxa"/>
            <w:vAlign w:val="center"/>
          </w:tcPr>
          <w:p w14:paraId="540D746D" w14:textId="5C0EC5A7" w:rsidR="00ED522E" w:rsidRPr="00ED522E" w:rsidRDefault="00ED522E" w:rsidP="007D7CF3">
            <w:pPr>
              <w:pStyle w:val="ConsPlusNormal"/>
              <w:jc w:val="center"/>
              <w:rPr>
                <w:rFonts w:ascii="Times New Roman" w:hAnsi="Times New Roman" w:cs="Times New Roman"/>
                <w:sz w:val="24"/>
                <w:szCs w:val="24"/>
                <w:lang w:val="ru-RU"/>
              </w:rPr>
            </w:pPr>
            <w:r w:rsidRPr="00ED522E">
              <w:rPr>
                <w:rFonts w:ascii="Times New Roman" w:hAnsi="Times New Roman" w:cs="Times New Roman"/>
                <w:color w:val="000000"/>
              </w:rPr>
              <w:t>58,37</w:t>
            </w:r>
          </w:p>
        </w:tc>
        <w:tc>
          <w:tcPr>
            <w:tcW w:w="1548" w:type="dxa"/>
            <w:vAlign w:val="center"/>
          </w:tcPr>
          <w:p w14:paraId="23385D08" w14:textId="4D4B3581" w:rsidR="00ED522E" w:rsidRPr="00C31551" w:rsidRDefault="00C31551" w:rsidP="007D7CF3">
            <w:pPr>
              <w:pStyle w:val="ConsPlusNormal"/>
              <w:jc w:val="center"/>
              <w:rPr>
                <w:rFonts w:ascii="Times New Roman" w:hAnsi="Times New Roman" w:cs="Times New Roman"/>
                <w:sz w:val="24"/>
                <w:szCs w:val="24"/>
                <w:lang w:val="ru-RU"/>
              </w:rPr>
            </w:pPr>
            <w:r>
              <w:rPr>
                <w:rFonts w:ascii="Times New Roman" w:hAnsi="Times New Roman" w:cs="Times New Roman"/>
                <w:color w:val="000000"/>
                <w:lang w:val="ru-RU"/>
              </w:rPr>
              <w:t>58,9</w:t>
            </w:r>
          </w:p>
        </w:tc>
        <w:tc>
          <w:tcPr>
            <w:tcW w:w="1548" w:type="dxa"/>
            <w:vAlign w:val="center"/>
          </w:tcPr>
          <w:p w14:paraId="4455B0CE" w14:textId="64156F89" w:rsidR="00ED522E" w:rsidRPr="0074630E" w:rsidRDefault="001616A6" w:rsidP="007D7CF3">
            <w:pPr>
              <w:pStyle w:val="ConsPlusNormal"/>
              <w:jc w:val="center"/>
              <w:rPr>
                <w:rFonts w:ascii="Times New Roman" w:hAnsi="Times New Roman" w:cs="Times New Roman"/>
                <w:sz w:val="24"/>
                <w:szCs w:val="24"/>
                <w:lang w:val="ru-RU"/>
              </w:rPr>
            </w:pPr>
            <w:r w:rsidRPr="0074630E">
              <w:rPr>
                <w:rFonts w:ascii="Times New Roman" w:hAnsi="Times New Roman" w:cs="Times New Roman"/>
                <w:lang w:val="ru-RU"/>
              </w:rPr>
              <w:t>61,3</w:t>
            </w:r>
          </w:p>
        </w:tc>
      </w:tr>
      <w:tr w:rsidR="00ED522E" w:rsidRPr="000B7EB6" w14:paraId="4F251740" w14:textId="77777777" w:rsidTr="00FA3242">
        <w:tc>
          <w:tcPr>
            <w:tcW w:w="4077" w:type="dxa"/>
            <w:vAlign w:val="center"/>
          </w:tcPr>
          <w:p w14:paraId="32EE76BE" w14:textId="75978F42" w:rsidR="00ED522E" w:rsidRPr="000B7EB6" w:rsidRDefault="00ED522E" w:rsidP="007D7CF3">
            <w:pPr>
              <w:pStyle w:val="ConsPlusNormal"/>
              <w:rPr>
                <w:rFonts w:ascii="Times New Roman" w:hAnsi="Times New Roman" w:cs="Times New Roman"/>
                <w:sz w:val="24"/>
                <w:szCs w:val="24"/>
                <w:lang w:val="ru-RU"/>
              </w:rPr>
            </w:pPr>
            <w:r w:rsidRPr="000B7EB6">
              <w:rPr>
                <w:rFonts w:ascii="Times New Roman" w:hAnsi="Times New Roman" w:cs="Times New Roman"/>
                <w:sz w:val="24"/>
                <w:szCs w:val="24"/>
                <w:lang w:val="ru-RU"/>
              </w:rPr>
              <w:t>Объем покупной воды</w:t>
            </w:r>
          </w:p>
        </w:tc>
        <w:tc>
          <w:tcPr>
            <w:tcW w:w="1134" w:type="dxa"/>
            <w:vAlign w:val="center"/>
          </w:tcPr>
          <w:p w14:paraId="0E696FBA" w14:textId="55B70220" w:rsidR="00ED522E" w:rsidRPr="000B7EB6" w:rsidRDefault="00ED522E" w:rsidP="00FA32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тыс. м</w:t>
            </w:r>
            <w:r w:rsidRPr="000B7EB6">
              <w:rPr>
                <w:rFonts w:ascii="Times New Roman" w:hAnsi="Times New Roman" w:cs="Times New Roman"/>
                <w:sz w:val="24"/>
                <w:szCs w:val="24"/>
                <w:vertAlign w:val="superscript"/>
                <w:lang w:val="ru-RU"/>
              </w:rPr>
              <w:t>3</w:t>
            </w:r>
          </w:p>
        </w:tc>
        <w:tc>
          <w:tcPr>
            <w:tcW w:w="1547" w:type="dxa"/>
            <w:vAlign w:val="center"/>
          </w:tcPr>
          <w:p w14:paraId="014E2C5F" w14:textId="29A981FB" w:rsidR="00ED522E" w:rsidRPr="00ED522E" w:rsidRDefault="00ED522E" w:rsidP="007D7CF3">
            <w:pPr>
              <w:pStyle w:val="ConsPlusNormal"/>
              <w:jc w:val="center"/>
              <w:rPr>
                <w:rFonts w:ascii="Times New Roman" w:hAnsi="Times New Roman" w:cs="Times New Roman"/>
                <w:sz w:val="24"/>
                <w:szCs w:val="24"/>
                <w:lang w:val="ru-RU"/>
              </w:rPr>
            </w:pPr>
            <w:r w:rsidRPr="00ED522E">
              <w:rPr>
                <w:rFonts w:ascii="Times New Roman" w:hAnsi="Times New Roman" w:cs="Times New Roman"/>
                <w:color w:val="000000"/>
              </w:rPr>
              <w:t>0,00</w:t>
            </w:r>
          </w:p>
        </w:tc>
        <w:tc>
          <w:tcPr>
            <w:tcW w:w="1548" w:type="dxa"/>
            <w:vAlign w:val="center"/>
          </w:tcPr>
          <w:p w14:paraId="2F08E7B8" w14:textId="66EC3C91" w:rsidR="00ED522E" w:rsidRPr="00ED522E" w:rsidRDefault="00ED522E" w:rsidP="007D7CF3">
            <w:pPr>
              <w:pStyle w:val="ConsPlusNormal"/>
              <w:jc w:val="center"/>
              <w:rPr>
                <w:rFonts w:ascii="Times New Roman" w:hAnsi="Times New Roman" w:cs="Times New Roman"/>
                <w:sz w:val="24"/>
                <w:szCs w:val="24"/>
                <w:lang w:val="ru-RU"/>
              </w:rPr>
            </w:pPr>
            <w:r w:rsidRPr="00ED522E">
              <w:rPr>
                <w:rFonts w:ascii="Times New Roman" w:hAnsi="Times New Roman" w:cs="Times New Roman"/>
                <w:color w:val="000000"/>
              </w:rPr>
              <w:t>0,00</w:t>
            </w:r>
          </w:p>
        </w:tc>
        <w:tc>
          <w:tcPr>
            <w:tcW w:w="1548" w:type="dxa"/>
            <w:vAlign w:val="center"/>
          </w:tcPr>
          <w:p w14:paraId="03AE41F5" w14:textId="37DE2E38" w:rsidR="00ED522E" w:rsidRPr="0074630E" w:rsidRDefault="0074630E" w:rsidP="007D7CF3">
            <w:pPr>
              <w:pStyle w:val="ConsPlusNormal"/>
              <w:jc w:val="center"/>
              <w:rPr>
                <w:rFonts w:ascii="Times New Roman" w:hAnsi="Times New Roman" w:cs="Times New Roman"/>
                <w:sz w:val="24"/>
                <w:szCs w:val="24"/>
                <w:lang w:val="ru-RU"/>
              </w:rPr>
            </w:pPr>
            <w:r w:rsidRPr="0074630E">
              <w:rPr>
                <w:rFonts w:ascii="Times New Roman" w:hAnsi="Times New Roman" w:cs="Times New Roman"/>
              </w:rPr>
              <w:t>0,00</w:t>
            </w:r>
          </w:p>
        </w:tc>
      </w:tr>
      <w:tr w:rsidR="00ED522E" w:rsidRPr="007D7CF3" w14:paraId="5FEB5056" w14:textId="77777777" w:rsidTr="00FA3242">
        <w:tc>
          <w:tcPr>
            <w:tcW w:w="4077" w:type="dxa"/>
            <w:vMerge w:val="restart"/>
            <w:vAlign w:val="center"/>
          </w:tcPr>
          <w:p w14:paraId="6991B9A2" w14:textId="6175E8F4" w:rsidR="00ED522E" w:rsidRPr="007D7CF3" w:rsidRDefault="00ED522E" w:rsidP="007D7CF3">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Объем воды, расходуемой на собственные нужды</w:t>
            </w:r>
          </w:p>
        </w:tc>
        <w:tc>
          <w:tcPr>
            <w:tcW w:w="1134" w:type="dxa"/>
            <w:vAlign w:val="center"/>
          </w:tcPr>
          <w:p w14:paraId="168B7191" w14:textId="3A2D752B" w:rsidR="00ED522E" w:rsidRPr="007D7CF3" w:rsidRDefault="00ED522E" w:rsidP="00FA3242">
            <w:pPr>
              <w:pStyle w:val="ConsPlusNormal"/>
              <w:jc w:val="center"/>
              <w:rPr>
                <w:rFonts w:ascii="Times New Roman" w:hAnsi="Times New Roman" w:cs="Times New Roman"/>
                <w:sz w:val="24"/>
                <w:szCs w:val="24"/>
                <w:lang w:val="ru-RU"/>
              </w:rPr>
            </w:pPr>
            <w:r w:rsidRPr="00BB20CB">
              <w:rPr>
                <w:rFonts w:ascii="Times New Roman" w:hAnsi="Times New Roman" w:cs="Times New Roman"/>
                <w:sz w:val="24"/>
                <w:szCs w:val="24"/>
                <w:lang w:val="ru-RU"/>
              </w:rPr>
              <w:t>тыс. м</w:t>
            </w:r>
            <w:r w:rsidRPr="00BB20CB">
              <w:rPr>
                <w:rFonts w:ascii="Times New Roman" w:hAnsi="Times New Roman" w:cs="Times New Roman"/>
                <w:sz w:val="24"/>
                <w:szCs w:val="24"/>
                <w:vertAlign w:val="superscript"/>
                <w:lang w:val="ru-RU"/>
              </w:rPr>
              <w:t>3</w:t>
            </w:r>
          </w:p>
        </w:tc>
        <w:tc>
          <w:tcPr>
            <w:tcW w:w="1547" w:type="dxa"/>
            <w:vAlign w:val="center"/>
          </w:tcPr>
          <w:p w14:paraId="7E9088DC" w14:textId="7B138040" w:rsidR="00ED522E" w:rsidRPr="00ED522E" w:rsidRDefault="00ED522E" w:rsidP="007D7CF3">
            <w:pPr>
              <w:pStyle w:val="ConsPlusNormal"/>
              <w:jc w:val="center"/>
              <w:rPr>
                <w:rFonts w:ascii="Times New Roman" w:hAnsi="Times New Roman" w:cs="Times New Roman"/>
                <w:sz w:val="24"/>
                <w:szCs w:val="24"/>
                <w:lang w:val="ru-RU"/>
              </w:rPr>
            </w:pPr>
            <w:r w:rsidRPr="00ED522E">
              <w:rPr>
                <w:rFonts w:ascii="Times New Roman" w:hAnsi="Times New Roman" w:cs="Times New Roman"/>
                <w:color w:val="000000"/>
              </w:rPr>
              <w:t>4,66</w:t>
            </w:r>
          </w:p>
        </w:tc>
        <w:tc>
          <w:tcPr>
            <w:tcW w:w="1548" w:type="dxa"/>
            <w:vAlign w:val="center"/>
          </w:tcPr>
          <w:p w14:paraId="09DF612D" w14:textId="5700BA7E" w:rsidR="00ED522E" w:rsidRPr="00C31551" w:rsidRDefault="00C31551" w:rsidP="007D7CF3">
            <w:pPr>
              <w:pStyle w:val="ConsPlusNormal"/>
              <w:jc w:val="center"/>
              <w:rPr>
                <w:rFonts w:ascii="Times New Roman" w:hAnsi="Times New Roman" w:cs="Times New Roman"/>
                <w:sz w:val="24"/>
                <w:szCs w:val="24"/>
                <w:lang w:val="ru-RU"/>
              </w:rPr>
            </w:pPr>
            <w:r>
              <w:rPr>
                <w:rFonts w:ascii="Times New Roman" w:hAnsi="Times New Roman" w:cs="Times New Roman"/>
                <w:color w:val="000000"/>
                <w:lang w:val="ru-RU"/>
              </w:rPr>
              <w:t>4,8</w:t>
            </w:r>
          </w:p>
        </w:tc>
        <w:tc>
          <w:tcPr>
            <w:tcW w:w="1548" w:type="dxa"/>
            <w:vAlign w:val="center"/>
          </w:tcPr>
          <w:p w14:paraId="599FBB8F" w14:textId="5E8A6964" w:rsidR="00ED522E" w:rsidRPr="00C31551" w:rsidRDefault="00C31551" w:rsidP="007D7CF3">
            <w:pPr>
              <w:pStyle w:val="ConsPlusNormal"/>
              <w:jc w:val="center"/>
              <w:rPr>
                <w:rFonts w:ascii="Times New Roman" w:hAnsi="Times New Roman" w:cs="Times New Roman"/>
                <w:sz w:val="24"/>
                <w:szCs w:val="24"/>
                <w:lang w:val="ru-RU"/>
              </w:rPr>
            </w:pPr>
            <w:r>
              <w:rPr>
                <w:rFonts w:ascii="Times New Roman" w:hAnsi="Times New Roman" w:cs="Times New Roman"/>
                <w:lang w:val="ru-RU"/>
              </w:rPr>
              <w:t>2,8</w:t>
            </w:r>
          </w:p>
        </w:tc>
      </w:tr>
      <w:tr w:rsidR="00ED522E" w:rsidRPr="007D7CF3" w14:paraId="5F79E068" w14:textId="77777777" w:rsidTr="00FA3242">
        <w:tc>
          <w:tcPr>
            <w:tcW w:w="4077" w:type="dxa"/>
            <w:vMerge/>
            <w:vAlign w:val="center"/>
          </w:tcPr>
          <w:p w14:paraId="090558C2" w14:textId="77777777" w:rsidR="00ED522E" w:rsidRPr="007D7CF3" w:rsidRDefault="00ED522E" w:rsidP="007D7CF3">
            <w:pPr>
              <w:pStyle w:val="ConsPlusNormal"/>
              <w:rPr>
                <w:rFonts w:ascii="Times New Roman" w:hAnsi="Times New Roman" w:cs="Times New Roman"/>
                <w:sz w:val="24"/>
                <w:szCs w:val="24"/>
                <w:lang w:val="ru-RU"/>
              </w:rPr>
            </w:pPr>
          </w:p>
        </w:tc>
        <w:tc>
          <w:tcPr>
            <w:tcW w:w="1134" w:type="dxa"/>
            <w:vAlign w:val="center"/>
          </w:tcPr>
          <w:p w14:paraId="2D2AC286" w14:textId="7CF4D227" w:rsidR="00ED522E" w:rsidRPr="007D7CF3" w:rsidRDefault="00ED522E" w:rsidP="00FA32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47" w:type="dxa"/>
            <w:vAlign w:val="center"/>
          </w:tcPr>
          <w:p w14:paraId="5C75636C" w14:textId="48A352BF" w:rsidR="00ED522E" w:rsidRPr="00ED522E" w:rsidRDefault="00ED522E" w:rsidP="007D7CF3">
            <w:pPr>
              <w:pStyle w:val="ConsPlusNormal"/>
              <w:jc w:val="center"/>
              <w:rPr>
                <w:rFonts w:ascii="Times New Roman" w:hAnsi="Times New Roman" w:cs="Times New Roman"/>
                <w:sz w:val="24"/>
                <w:szCs w:val="24"/>
                <w:lang w:val="ru-RU"/>
              </w:rPr>
            </w:pPr>
            <w:r w:rsidRPr="00ED522E">
              <w:rPr>
                <w:rFonts w:ascii="Times New Roman" w:hAnsi="Times New Roman" w:cs="Times New Roman"/>
                <w:color w:val="000000"/>
              </w:rPr>
              <w:t>7,98</w:t>
            </w:r>
          </w:p>
        </w:tc>
        <w:tc>
          <w:tcPr>
            <w:tcW w:w="1548" w:type="dxa"/>
            <w:vAlign w:val="center"/>
          </w:tcPr>
          <w:p w14:paraId="1E7410C9" w14:textId="4A38769C" w:rsidR="00ED522E" w:rsidRPr="00C31551" w:rsidRDefault="00C31551" w:rsidP="007D7CF3">
            <w:pPr>
              <w:pStyle w:val="ConsPlusNormal"/>
              <w:jc w:val="center"/>
              <w:rPr>
                <w:rFonts w:ascii="Times New Roman" w:hAnsi="Times New Roman" w:cs="Times New Roman"/>
                <w:sz w:val="24"/>
                <w:szCs w:val="24"/>
                <w:lang w:val="ru-RU"/>
              </w:rPr>
            </w:pPr>
            <w:r>
              <w:rPr>
                <w:rFonts w:ascii="Times New Roman" w:hAnsi="Times New Roman" w:cs="Times New Roman"/>
                <w:color w:val="000000"/>
                <w:lang w:val="ru-RU"/>
              </w:rPr>
              <w:t>8,1</w:t>
            </w:r>
          </w:p>
        </w:tc>
        <w:tc>
          <w:tcPr>
            <w:tcW w:w="1548" w:type="dxa"/>
            <w:vAlign w:val="center"/>
          </w:tcPr>
          <w:p w14:paraId="65B4ADBC" w14:textId="04E2AC01" w:rsidR="00ED522E" w:rsidRPr="0074630E" w:rsidRDefault="00C31551" w:rsidP="007D7CF3">
            <w:pPr>
              <w:pStyle w:val="ConsPlusNormal"/>
              <w:jc w:val="center"/>
              <w:rPr>
                <w:rFonts w:ascii="Times New Roman" w:hAnsi="Times New Roman" w:cs="Times New Roman"/>
                <w:sz w:val="24"/>
                <w:szCs w:val="24"/>
                <w:lang w:val="ru-RU"/>
              </w:rPr>
            </w:pPr>
            <w:r>
              <w:rPr>
                <w:rFonts w:ascii="Times New Roman" w:hAnsi="Times New Roman" w:cs="Times New Roman"/>
                <w:lang w:val="ru-RU"/>
              </w:rPr>
              <w:t>5,2</w:t>
            </w:r>
          </w:p>
        </w:tc>
      </w:tr>
      <w:tr w:rsidR="00ED522E" w:rsidRPr="007D7CF3" w14:paraId="404C892F" w14:textId="77777777" w:rsidTr="00FA3242">
        <w:tc>
          <w:tcPr>
            <w:tcW w:w="4077" w:type="dxa"/>
            <w:vMerge w:val="restart"/>
            <w:vAlign w:val="center"/>
          </w:tcPr>
          <w:p w14:paraId="79C905AA" w14:textId="7ACAE25A" w:rsidR="00ED522E" w:rsidRPr="007D7CF3" w:rsidRDefault="00ED522E" w:rsidP="007D7CF3">
            <w:pPr>
              <w:pStyle w:val="ConsPlusNormal"/>
              <w:rPr>
                <w:rFonts w:ascii="Times New Roman" w:hAnsi="Times New Roman" w:cs="Times New Roman"/>
                <w:sz w:val="24"/>
                <w:szCs w:val="24"/>
              </w:rPr>
            </w:pPr>
            <w:r w:rsidRPr="007D7CF3">
              <w:rPr>
                <w:rFonts w:ascii="Times New Roman" w:hAnsi="Times New Roman" w:cs="Times New Roman"/>
                <w:sz w:val="24"/>
                <w:szCs w:val="24"/>
              </w:rPr>
              <w:t>Потери воды в сетях</w:t>
            </w:r>
          </w:p>
        </w:tc>
        <w:tc>
          <w:tcPr>
            <w:tcW w:w="1134" w:type="dxa"/>
            <w:vAlign w:val="center"/>
          </w:tcPr>
          <w:p w14:paraId="2FEB3382" w14:textId="69479AFD" w:rsidR="00ED522E" w:rsidRDefault="00ED522E" w:rsidP="00FA3242">
            <w:pPr>
              <w:pStyle w:val="ConsPlusNormal"/>
              <w:jc w:val="center"/>
              <w:rPr>
                <w:rFonts w:ascii="Times New Roman" w:hAnsi="Times New Roman" w:cs="Times New Roman"/>
                <w:sz w:val="24"/>
                <w:szCs w:val="24"/>
              </w:rPr>
            </w:pPr>
            <w:r w:rsidRPr="00BB20CB">
              <w:rPr>
                <w:rFonts w:ascii="Times New Roman" w:hAnsi="Times New Roman" w:cs="Times New Roman"/>
                <w:sz w:val="24"/>
                <w:szCs w:val="24"/>
                <w:lang w:val="ru-RU"/>
              </w:rPr>
              <w:t>тыс. м</w:t>
            </w:r>
            <w:r w:rsidRPr="00BB20CB">
              <w:rPr>
                <w:rFonts w:ascii="Times New Roman" w:hAnsi="Times New Roman" w:cs="Times New Roman"/>
                <w:sz w:val="24"/>
                <w:szCs w:val="24"/>
                <w:vertAlign w:val="superscript"/>
                <w:lang w:val="ru-RU"/>
              </w:rPr>
              <w:t>3</w:t>
            </w:r>
          </w:p>
        </w:tc>
        <w:tc>
          <w:tcPr>
            <w:tcW w:w="1547" w:type="dxa"/>
            <w:vAlign w:val="center"/>
          </w:tcPr>
          <w:p w14:paraId="6D23D9AA" w14:textId="600DDE5F" w:rsidR="00ED522E" w:rsidRPr="00ED522E" w:rsidRDefault="00ED522E" w:rsidP="007D7CF3">
            <w:pPr>
              <w:pStyle w:val="ConsPlusNormal"/>
              <w:jc w:val="center"/>
              <w:rPr>
                <w:rFonts w:ascii="Times New Roman" w:hAnsi="Times New Roman" w:cs="Times New Roman"/>
                <w:sz w:val="24"/>
                <w:szCs w:val="24"/>
              </w:rPr>
            </w:pPr>
            <w:r w:rsidRPr="00ED522E">
              <w:rPr>
                <w:rFonts w:ascii="Times New Roman" w:hAnsi="Times New Roman" w:cs="Times New Roman"/>
                <w:color w:val="000000"/>
              </w:rPr>
              <w:t>6,39</w:t>
            </w:r>
          </w:p>
        </w:tc>
        <w:tc>
          <w:tcPr>
            <w:tcW w:w="1548" w:type="dxa"/>
            <w:vAlign w:val="center"/>
          </w:tcPr>
          <w:p w14:paraId="13624DFD" w14:textId="7C55B1A8" w:rsidR="00ED522E" w:rsidRPr="00C31551" w:rsidRDefault="00C31551" w:rsidP="007D7CF3">
            <w:pPr>
              <w:pStyle w:val="ConsPlusNormal"/>
              <w:jc w:val="center"/>
              <w:rPr>
                <w:rFonts w:ascii="Times New Roman" w:hAnsi="Times New Roman" w:cs="Times New Roman"/>
                <w:sz w:val="24"/>
                <w:szCs w:val="24"/>
                <w:lang w:val="ru-RU"/>
              </w:rPr>
            </w:pPr>
            <w:r>
              <w:rPr>
                <w:rFonts w:ascii="Times New Roman" w:hAnsi="Times New Roman" w:cs="Times New Roman"/>
                <w:color w:val="000000"/>
                <w:lang w:val="ru-RU"/>
              </w:rPr>
              <w:t>5,8</w:t>
            </w:r>
          </w:p>
        </w:tc>
        <w:tc>
          <w:tcPr>
            <w:tcW w:w="1548" w:type="dxa"/>
            <w:vAlign w:val="center"/>
          </w:tcPr>
          <w:p w14:paraId="3D56A6DF" w14:textId="7E8D61A6" w:rsidR="00ED522E" w:rsidRPr="0074630E" w:rsidRDefault="001616A6" w:rsidP="007D7CF3">
            <w:pPr>
              <w:pStyle w:val="ConsPlusNormal"/>
              <w:jc w:val="center"/>
              <w:rPr>
                <w:rFonts w:ascii="Times New Roman" w:hAnsi="Times New Roman" w:cs="Times New Roman"/>
                <w:sz w:val="24"/>
                <w:szCs w:val="24"/>
                <w:lang w:val="ru-RU"/>
              </w:rPr>
            </w:pPr>
            <w:r w:rsidRPr="0074630E">
              <w:rPr>
                <w:rFonts w:ascii="Times New Roman" w:hAnsi="Times New Roman" w:cs="Times New Roman"/>
                <w:lang w:val="ru-RU"/>
              </w:rPr>
              <w:t>6,1</w:t>
            </w:r>
          </w:p>
        </w:tc>
      </w:tr>
      <w:tr w:rsidR="00ED522E" w:rsidRPr="007D7CF3" w14:paraId="1A803A99" w14:textId="77777777" w:rsidTr="00FA3242">
        <w:tc>
          <w:tcPr>
            <w:tcW w:w="4077" w:type="dxa"/>
            <w:vMerge/>
            <w:vAlign w:val="center"/>
          </w:tcPr>
          <w:p w14:paraId="78024EEA" w14:textId="77777777" w:rsidR="00ED522E" w:rsidRPr="007D7CF3" w:rsidRDefault="00ED522E" w:rsidP="007D7CF3">
            <w:pPr>
              <w:pStyle w:val="ConsPlusNormal"/>
              <w:rPr>
                <w:rFonts w:ascii="Times New Roman" w:hAnsi="Times New Roman" w:cs="Times New Roman"/>
                <w:sz w:val="24"/>
                <w:szCs w:val="24"/>
              </w:rPr>
            </w:pPr>
          </w:p>
        </w:tc>
        <w:tc>
          <w:tcPr>
            <w:tcW w:w="1134" w:type="dxa"/>
            <w:vAlign w:val="center"/>
          </w:tcPr>
          <w:p w14:paraId="0B9A554E" w14:textId="767E1E7B" w:rsidR="00ED522E" w:rsidRDefault="00ED522E" w:rsidP="00FA3242">
            <w:pPr>
              <w:pStyle w:val="ConsPlusNormal"/>
              <w:jc w:val="center"/>
              <w:rPr>
                <w:rFonts w:ascii="Times New Roman" w:hAnsi="Times New Roman" w:cs="Times New Roman"/>
                <w:sz w:val="24"/>
                <w:szCs w:val="24"/>
              </w:rPr>
            </w:pPr>
            <w:r>
              <w:rPr>
                <w:rFonts w:ascii="Times New Roman" w:hAnsi="Times New Roman" w:cs="Times New Roman"/>
                <w:sz w:val="24"/>
                <w:szCs w:val="24"/>
                <w:lang w:val="ru-RU"/>
              </w:rPr>
              <w:t>%</w:t>
            </w:r>
          </w:p>
        </w:tc>
        <w:tc>
          <w:tcPr>
            <w:tcW w:w="1547" w:type="dxa"/>
            <w:vAlign w:val="center"/>
          </w:tcPr>
          <w:p w14:paraId="3AC75333" w14:textId="552777C1" w:rsidR="00ED522E" w:rsidRPr="00ED522E" w:rsidRDefault="00ED522E" w:rsidP="007D7CF3">
            <w:pPr>
              <w:pStyle w:val="ConsPlusNormal"/>
              <w:jc w:val="center"/>
              <w:rPr>
                <w:rFonts w:ascii="Times New Roman" w:hAnsi="Times New Roman" w:cs="Times New Roman"/>
                <w:sz w:val="24"/>
                <w:szCs w:val="24"/>
              </w:rPr>
            </w:pPr>
            <w:r w:rsidRPr="00ED522E">
              <w:rPr>
                <w:rFonts w:ascii="Times New Roman" w:hAnsi="Times New Roman" w:cs="Times New Roman"/>
                <w:color w:val="000000"/>
              </w:rPr>
              <w:t>11,90</w:t>
            </w:r>
          </w:p>
        </w:tc>
        <w:tc>
          <w:tcPr>
            <w:tcW w:w="1548" w:type="dxa"/>
            <w:vAlign w:val="center"/>
          </w:tcPr>
          <w:p w14:paraId="0BCF9868" w14:textId="662A055F" w:rsidR="00ED522E" w:rsidRPr="00ED522E" w:rsidRDefault="00ED522E" w:rsidP="007D7CF3">
            <w:pPr>
              <w:pStyle w:val="ConsPlusNormal"/>
              <w:jc w:val="center"/>
              <w:rPr>
                <w:rFonts w:ascii="Times New Roman" w:hAnsi="Times New Roman" w:cs="Times New Roman"/>
                <w:sz w:val="24"/>
                <w:szCs w:val="24"/>
              </w:rPr>
            </w:pPr>
            <w:r w:rsidRPr="00ED522E">
              <w:rPr>
                <w:rFonts w:ascii="Times New Roman" w:hAnsi="Times New Roman" w:cs="Times New Roman"/>
                <w:color w:val="000000"/>
              </w:rPr>
              <w:t>10,00</w:t>
            </w:r>
          </w:p>
        </w:tc>
        <w:tc>
          <w:tcPr>
            <w:tcW w:w="1548" w:type="dxa"/>
            <w:vAlign w:val="center"/>
          </w:tcPr>
          <w:p w14:paraId="36168F32" w14:textId="353B7CF3" w:rsidR="00ED522E" w:rsidRPr="0074630E" w:rsidRDefault="001616A6" w:rsidP="007D7CF3">
            <w:pPr>
              <w:pStyle w:val="ConsPlusNormal"/>
              <w:jc w:val="center"/>
              <w:rPr>
                <w:rFonts w:ascii="Times New Roman" w:hAnsi="Times New Roman" w:cs="Times New Roman"/>
                <w:sz w:val="24"/>
                <w:szCs w:val="24"/>
                <w:lang w:val="ru-RU"/>
              </w:rPr>
            </w:pPr>
            <w:r w:rsidRPr="0074630E">
              <w:rPr>
                <w:rFonts w:ascii="Times New Roman" w:hAnsi="Times New Roman" w:cs="Times New Roman"/>
                <w:lang w:val="ru-RU"/>
              </w:rPr>
              <w:t>10</w:t>
            </w:r>
            <w:r w:rsidR="00825366">
              <w:rPr>
                <w:rFonts w:ascii="Times New Roman" w:hAnsi="Times New Roman" w:cs="Times New Roman"/>
                <w:lang w:val="ru-RU"/>
              </w:rPr>
              <w:t>,00</w:t>
            </w:r>
          </w:p>
        </w:tc>
      </w:tr>
      <w:tr w:rsidR="00ED522E" w:rsidRPr="007D7CF3" w14:paraId="6995B8BF" w14:textId="77777777" w:rsidTr="00FA3242">
        <w:tc>
          <w:tcPr>
            <w:tcW w:w="4077" w:type="dxa"/>
            <w:vAlign w:val="center"/>
          </w:tcPr>
          <w:p w14:paraId="50CAB5C7" w14:textId="2FDD7664" w:rsidR="00ED522E" w:rsidRPr="007D7CF3" w:rsidRDefault="00ED522E" w:rsidP="007D7CF3">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Объем воды, отпущенной в сеть</w:t>
            </w:r>
          </w:p>
        </w:tc>
        <w:tc>
          <w:tcPr>
            <w:tcW w:w="1134" w:type="dxa"/>
            <w:vAlign w:val="center"/>
          </w:tcPr>
          <w:p w14:paraId="0BAC7454" w14:textId="4B933C12" w:rsidR="00ED522E" w:rsidRPr="007D7CF3" w:rsidRDefault="00ED522E" w:rsidP="00FA3242">
            <w:pPr>
              <w:pStyle w:val="ConsPlusNormal"/>
              <w:jc w:val="center"/>
              <w:rPr>
                <w:rFonts w:ascii="Times New Roman" w:hAnsi="Times New Roman" w:cs="Times New Roman"/>
                <w:sz w:val="24"/>
                <w:szCs w:val="24"/>
                <w:lang w:val="ru-RU"/>
              </w:rPr>
            </w:pPr>
            <w:r w:rsidRPr="00BB20CB">
              <w:rPr>
                <w:rFonts w:ascii="Times New Roman" w:hAnsi="Times New Roman" w:cs="Times New Roman"/>
                <w:sz w:val="24"/>
                <w:szCs w:val="24"/>
                <w:lang w:val="ru-RU"/>
              </w:rPr>
              <w:t>тыс. м</w:t>
            </w:r>
            <w:r w:rsidRPr="00BB20CB">
              <w:rPr>
                <w:rFonts w:ascii="Times New Roman" w:hAnsi="Times New Roman" w:cs="Times New Roman"/>
                <w:sz w:val="24"/>
                <w:szCs w:val="24"/>
                <w:vertAlign w:val="superscript"/>
                <w:lang w:val="ru-RU"/>
              </w:rPr>
              <w:t>3</w:t>
            </w:r>
          </w:p>
        </w:tc>
        <w:tc>
          <w:tcPr>
            <w:tcW w:w="1547" w:type="dxa"/>
            <w:vAlign w:val="center"/>
          </w:tcPr>
          <w:p w14:paraId="71F7769B" w14:textId="21705C55" w:rsidR="00ED522E" w:rsidRPr="00ED522E" w:rsidRDefault="00ED522E" w:rsidP="007D7CF3">
            <w:pPr>
              <w:pStyle w:val="ConsPlusNormal"/>
              <w:jc w:val="center"/>
              <w:rPr>
                <w:rFonts w:ascii="Times New Roman" w:hAnsi="Times New Roman" w:cs="Times New Roman"/>
                <w:sz w:val="24"/>
                <w:szCs w:val="24"/>
                <w:lang w:val="ru-RU"/>
              </w:rPr>
            </w:pPr>
            <w:r w:rsidRPr="00ED522E">
              <w:rPr>
                <w:rFonts w:ascii="Times New Roman" w:hAnsi="Times New Roman" w:cs="Times New Roman"/>
                <w:color w:val="000000"/>
              </w:rPr>
              <w:t>53,71</w:t>
            </w:r>
          </w:p>
        </w:tc>
        <w:tc>
          <w:tcPr>
            <w:tcW w:w="1548" w:type="dxa"/>
            <w:vAlign w:val="center"/>
          </w:tcPr>
          <w:p w14:paraId="3D8E0C13" w14:textId="1AB40F4E" w:rsidR="00ED522E" w:rsidRPr="00C31551" w:rsidRDefault="00C31551" w:rsidP="007D7CF3">
            <w:pPr>
              <w:pStyle w:val="ConsPlusNormal"/>
              <w:jc w:val="center"/>
              <w:rPr>
                <w:rFonts w:ascii="Times New Roman" w:hAnsi="Times New Roman" w:cs="Times New Roman"/>
                <w:sz w:val="24"/>
                <w:szCs w:val="24"/>
                <w:lang w:val="ru-RU"/>
              </w:rPr>
            </w:pPr>
            <w:r>
              <w:rPr>
                <w:rFonts w:ascii="Times New Roman" w:hAnsi="Times New Roman" w:cs="Times New Roman"/>
                <w:color w:val="000000"/>
                <w:lang w:val="ru-RU"/>
              </w:rPr>
              <w:t>57,8</w:t>
            </w:r>
          </w:p>
        </w:tc>
        <w:tc>
          <w:tcPr>
            <w:tcW w:w="1548" w:type="dxa"/>
            <w:vAlign w:val="center"/>
          </w:tcPr>
          <w:p w14:paraId="0D7200CF" w14:textId="013FF591" w:rsidR="00ED522E" w:rsidRPr="0074630E" w:rsidRDefault="00C31551" w:rsidP="007D7CF3">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61,1</w:t>
            </w:r>
          </w:p>
        </w:tc>
      </w:tr>
      <w:tr w:rsidR="00ED522E" w:rsidRPr="000B7EB6" w14:paraId="6E7B41A7" w14:textId="77777777" w:rsidTr="00FA3242">
        <w:tc>
          <w:tcPr>
            <w:tcW w:w="4077" w:type="dxa"/>
            <w:vAlign w:val="center"/>
          </w:tcPr>
          <w:p w14:paraId="5CF9E022" w14:textId="7934417C" w:rsidR="00ED522E" w:rsidRPr="000B7EB6" w:rsidRDefault="00ED522E" w:rsidP="007D7CF3">
            <w:pPr>
              <w:pStyle w:val="ConsPlusNormal"/>
              <w:rPr>
                <w:rFonts w:ascii="Times New Roman" w:hAnsi="Times New Roman" w:cs="Times New Roman"/>
                <w:sz w:val="24"/>
                <w:szCs w:val="24"/>
                <w:lang w:val="ru-RU"/>
              </w:rPr>
            </w:pPr>
            <w:r w:rsidRPr="000B7EB6">
              <w:rPr>
                <w:rFonts w:ascii="Times New Roman" w:hAnsi="Times New Roman" w:cs="Times New Roman"/>
                <w:sz w:val="24"/>
                <w:szCs w:val="24"/>
                <w:lang w:val="ru-RU"/>
              </w:rPr>
              <w:t>Объем воды, пропущенной через очистные сооружения</w:t>
            </w:r>
          </w:p>
        </w:tc>
        <w:tc>
          <w:tcPr>
            <w:tcW w:w="1134" w:type="dxa"/>
            <w:vAlign w:val="center"/>
          </w:tcPr>
          <w:p w14:paraId="75C6BE22" w14:textId="5D46EDCE" w:rsidR="00ED522E" w:rsidRPr="000B7EB6" w:rsidRDefault="00ED522E" w:rsidP="00FA32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тыс. м</w:t>
            </w:r>
            <w:r w:rsidRPr="000B7EB6">
              <w:rPr>
                <w:rFonts w:ascii="Times New Roman" w:hAnsi="Times New Roman" w:cs="Times New Roman"/>
                <w:sz w:val="24"/>
                <w:szCs w:val="24"/>
                <w:vertAlign w:val="superscript"/>
                <w:lang w:val="ru-RU"/>
              </w:rPr>
              <w:t>3</w:t>
            </w:r>
          </w:p>
        </w:tc>
        <w:tc>
          <w:tcPr>
            <w:tcW w:w="1547" w:type="dxa"/>
            <w:vAlign w:val="center"/>
          </w:tcPr>
          <w:p w14:paraId="79184D78" w14:textId="0F9C77D5" w:rsidR="00ED522E" w:rsidRPr="00ED522E" w:rsidRDefault="00ED522E" w:rsidP="007D7CF3">
            <w:pPr>
              <w:pStyle w:val="ConsPlusNormal"/>
              <w:jc w:val="center"/>
              <w:rPr>
                <w:rFonts w:ascii="Times New Roman" w:hAnsi="Times New Roman" w:cs="Times New Roman"/>
                <w:sz w:val="24"/>
                <w:szCs w:val="24"/>
                <w:lang w:val="ru-RU"/>
              </w:rPr>
            </w:pPr>
            <w:r w:rsidRPr="00ED522E">
              <w:rPr>
                <w:rFonts w:ascii="Times New Roman" w:hAnsi="Times New Roman" w:cs="Times New Roman"/>
                <w:color w:val="000000"/>
              </w:rPr>
              <w:t>20,80</w:t>
            </w:r>
          </w:p>
        </w:tc>
        <w:tc>
          <w:tcPr>
            <w:tcW w:w="1548" w:type="dxa"/>
            <w:vAlign w:val="center"/>
          </w:tcPr>
          <w:p w14:paraId="3460DB9F" w14:textId="3DAB2CA3" w:rsidR="00ED522E" w:rsidRPr="00C31551" w:rsidRDefault="00C31551" w:rsidP="007D7CF3">
            <w:pPr>
              <w:pStyle w:val="ConsPlusNormal"/>
              <w:jc w:val="center"/>
              <w:rPr>
                <w:rFonts w:ascii="Times New Roman" w:hAnsi="Times New Roman" w:cs="Times New Roman"/>
                <w:sz w:val="24"/>
                <w:szCs w:val="24"/>
                <w:lang w:val="ru-RU"/>
              </w:rPr>
            </w:pPr>
            <w:r>
              <w:rPr>
                <w:rFonts w:ascii="Times New Roman" w:hAnsi="Times New Roman" w:cs="Times New Roman"/>
                <w:color w:val="000000"/>
                <w:lang w:val="ru-RU"/>
              </w:rPr>
              <w:t>29,1</w:t>
            </w:r>
          </w:p>
        </w:tc>
        <w:tc>
          <w:tcPr>
            <w:tcW w:w="1548" w:type="dxa"/>
            <w:vAlign w:val="center"/>
          </w:tcPr>
          <w:p w14:paraId="02D63350" w14:textId="41477312" w:rsidR="00ED522E" w:rsidRPr="0074630E" w:rsidRDefault="00C31551" w:rsidP="007D7CF3">
            <w:pPr>
              <w:pStyle w:val="ConsPlusNormal"/>
              <w:jc w:val="center"/>
              <w:rPr>
                <w:rFonts w:ascii="Times New Roman" w:hAnsi="Times New Roman" w:cs="Times New Roman"/>
                <w:sz w:val="24"/>
                <w:szCs w:val="24"/>
                <w:lang w:val="ru-RU"/>
              </w:rPr>
            </w:pPr>
            <w:r>
              <w:rPr>
                <w:rFonts w:ascii="Times New Roman" w:hAnsi="Times New Roman" w:cs="Times New Roman"/>
                <w:lang w:val="ru-RU"/>
              </w:rPr>
              <w:t>26,3</w:t>
            </w:r>
          </w:p>
        </w:tc>
      </w:tr>
      <w:tr w:rsidR="00ED522E" w:rsidRPr="000B7EB6" w14:paraId="0E752E62" w14:textId="77777777" w:rsidTr="00FA3242">
        <w:tc>
          <w:tcPr>
            <w:tcW w:w="4077" w:type="dxa"/>
            <w:vAlign w:val="center"/>
          </w:tcPr>
          <w:p w14:paraId="0992895A" w14:textId="5F567C98" w:rsidR="00ED522E" w:rsidRPr="000B7EB6" w:rsidRDefault="00ED522E" w:rsidP="007D7CF3">
            <w:pPr>
              <w:pStyle w:val="ConsPlusNormal"/>
              <w:rPr>
                <w:rFonts w:ascii="Times New Roman" w:hAnsi="Times New Roman" w:cs="Times New Roman"/>
                <w:sz w:val="24"/>
                <w:szCs w:val="24"/>
                <w:lang w:val="ru-RU"/>
              </w:rPr>
            </w:pPr>
            <w:r w:rsidRPr="007D7CF3">
              <w:rPr>
                <w:rFonts w:ascii="Times New Roman" w:hAnsi="Times New Roman" w:cs="Times New Roman"/>
                <w:sz w:val="24"/>
                <w:szCs w:val="24"/>
                <w:lang w:val="ru-RU"/>
              </w:rPr>
              <w:t>Объем отпущенной потребителям воды</w:t>
            </w:r>
            <w:r>
              <w:rPr>
                <w:rFonts w:ascii="Times New Roman" w:hAnsi="Times New Roman" w:cs="Times New Roman"/>
                <w:sz w:val="24"/>
                <w:szCs w:val="24"/>
                <w:lang w:val="ru-RU"/>
              </w:rPr>
              <w:t>, в том числе</w:t>
            </w:r>
          </w:p>
        </w:tc>
        <w:tc>
          <w:tcPr>
            <w:tcW w:w="1134" w:type="dxa"/>
            <w:vAlign w:val="center"/>
          </w:tcPr>
          <w:p w14:paraId="15C3FD44" w14:textId="414A6D78" w:rsidR="00ED522E" w:rsidRPr="000B7EB6" w:rsidRDefault="00ED522E" w:rsidP="00FA324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тыс. м</w:t>
            </w:r>
            <w:r w:rsidRPr="000B7EB6">
              <w:rPr>
                <w:rFonts w:ascii="Times New Roman" w:hAnsi="Times New Roman" w:cs="Times New Roman"/>
                <w:sz w:val="24"/>
                <w:szCs w:val="24"/>
                <w:vertAlign w:val="superscript"/>
                <w:lang w:val="ru-RU"/>
              </w:rPr>
              <w:t>3</w:t>
            </w:r>
          </w:p>
        </w:tc>
        <w:tc>
          <w:tcPr>
            <w:tcW w:w="1547" w:type="dxa"/>
            <w:vAlign w:val="center"/>
          </w:tcPr>
          <w:p w14:paraId="55ABF878" w14:textId="055D0CCB" w:rsidR="00ED522E" w:rsidRPr="00ED522E" w:rsidRDefault="00ED522E" w:rsidP="007D7CF3">
            <w:pPr>
              <w:pStyle w:val="ConsPlusNormal"/>
              <w:jc w:val="center"/>
              <w:rPr>
                <w:rFonts w:ascii="Times New Roman" w:hAnsi="Times New Roman" w:cs="Times New Roman"/>
                <w:sz w:val="24"/>
                <w:szCs w:val="24"/>
                <w:lang w:val="ru-RU"/>
              </w:rPr>
            </w:pPr>
            <w:r w:rsidRPr="00ED522E">
              <w:rPr>
                <w:rFonts w:ascii="Times New Roman" w:hAnsi="Times New Roman" w:cs="Times New Roman"/>
                <w:color w:val="000000"/>
              </w:rPr>
              <w:t>47,10</w:t>
            </w:r>
          </w:p>
        </w:tc>
        <w:tc>
          <w:tcPr>
            <w:tcW w:w="1548" w:type="dxa"/>
            <w:vAlign w:val="center"/>
          </w:tcPr>
          <w:p w14:paraId="4167E4F7" w14:textId="593DE9D6" w:rsidR="00ED522E" w:rsidRPr="00C31551" w:rsidRDefault="00C31551" w:rsidP="007D7CF3">
            <w:pPr>
              <w:pStyle w:val="ConsPlusNormal"/>
              <w:jc w:val="center"/>
              <w:rPr>
                <w:rFonts w:ascii="Times New Roman" w:hAnsi="Times New Roman" w:cs="Times New Roman"/>
                <w:sz w:val="24"/>
                <w:szCs w:val="24"/>
                <w:lang w:val="ru-RU"/>
              </w:rPr>
            </w:pPr>
            <w:r>
              <w:rPr>
                <w:rFonts w:ascii="Times New Roman" w:hAnsi="Times New Roman" w:cs="Times New Roman"/>
                <w:color w:val="000000"/>
                <w:lang w:val="ru-RU"/>
              </w:rPr>
              <w:t>48,3</w:t>
            </w:r>
          </w:p>
        </w:tc>
        <w:tc>
          <w:tcPr>
            <w:tcW w:w="1548" w:type="dxa"/>
            <w:vAlign w:val="center"/>
          </w:tcPr>
          <w:p w14:paraId="49C7BB9C" w14:textId="52CCF052" w:rsidR="00ED522E" w:rsidRPr="0074630E" w:rsidRDefault="00C31551" w:rsidP="007D7CF3">
            <w:pPr>
              <w:pStyle w:val="ConsPlusNormal"/>
              <w:jc w:val="center"/>
              <w:rPr>
                <w:rFonts w:ascii="Times New Roman" w:hAnsi="Times New Roman" w:cs="Times New Roman"/>
                <w:sz w:val="24"/>
                <w:szCs w:val="24"/>
                <w:lang w:val="ru-RU"/>
              </w:rPr>
            </w:pPr>
            <w:r>
              <w:rPr>
                <w:rFonts w:ascii="Times New Roman" w:hAnsi="Times New Roman" w:cs="Times New Roman"/>
                <w:lang w:val="ru-RU"/>
              </w:rPr>
              <w:t>52,1</w:t>
            </w:r>
          </w:p>
        </w:tc>
      </w:tr>
      <w:tr w:rsidR="00ED522E" w:rsidRPr="000B7EB6" w14:paraId="26509434" w14:textId="77777777" w:rsidTr="00FA3242">
        <w:tc>
          <w:tcPr>
            <w:tcW w:w="4077" w:type="dxa"/>
            <w:vAlign w:val="center"/>
          </w:tcPr>
          <w:p w14:paraId="40812FDB" w14:textId="057A8F6A" w:rsidR="00ED522E" w:rsidRPr="000B7EB6" w:rsidRDefault="00ED522E" w:rsidP="007D7CF3">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 по приборам учета</w:t>
            </w:r>
          </w:p>
        </w:tc>
        <w:tc>
          <w:tcPr>
            <w:tcW w:w="1134" w:type="dxa"/>
            <w:vAlign w:val="center"/>
          </w:tcPr>
          <w:p w14:paraId="667F3182" w14:textId="3BA53515" w:rsidR="00ED522E" w:rsidRPr="000B7EB6" w:rsidRDefault="00ED522E" w:rsidP="00FA3242">
            <w:pPr>
              <w:pStyle w:val="ConsPlusNormal"/>
              <w:jc w:val="center"/>
              <w:rPr>
                <w:rFonts w:ascii="Times New Roman" w:hAnsi="Times New Roman" w:cs="Times New Roman"/>
                <w:sz w:val="24"/>
                <w:szCs w:val="24"/>
                <w:lang w:val="ru-RU"/>
              </w:rPr>
            </w:pPr>
            <w:r w:rsidRPr="00BB20CB">
              <w:rPr>
                <w:rFonts w:ascii="Times New Roman" w:hAnsi="Times New Roman" w:cs="Times New Roman"/>
                <w:sz w:val="24"/>
                <w:szCs w:val="24"/>
                <w:lang w:val="ru-RU"/>
              </w:rPr>
              <w:t>тыс. м</w:t>
            </w:r>
            <w:r w:rsidRPr="00BB20CB">
              <w:rPr>
                <w:rFonts w:ascii="Times New Roman" w:hAnsi="Times New Roman" w:cs="Times New Roman"/>
                <w:sz w:val="24"/>
                <w:szCs w:val="24"/>
                <w:vertAlign w:val="superscript"/>
                <w:lang w:val="ru-RU"/>
              </w:rPr>
              <w:t>3</w:t>
            </w:r>
          </w:p>
        </w:tc>
        <w:tc>
          <w:tcPr>
            <w:tcW w:w="1547" w:type="dxa"/>
            <w:vAlign w:val="center"/>
          </w:tcPr>
          <w:p w14:paraId="3715BEA0" w14:textId="5B9944D6" w:rsidR="00ED522E" w:rsidRPr="00ED522E" w:rsidRDefault="00ED522E" w:rsidP="007D7CF3">
            <w:pPr>
              <w:pStyle w:val="ConsPlusNormal"/>
              <w:jc w:val="center"/>
              <w:rPr>
                <w:rFonts w:ascii="Times New Roman" w:hAnsi="Times New Roman" w:cs="Times New Roman"/>
                <w:sz w:val="24"/>
                <w:szCs w:val="24"/>
                <w:lang w:val="ru-RU"/>
              </w:rPr>
            </w:pPr>
            <w:r w:rsidRPr="00ED522E">
              <w:rPr>
                <w:rFonts w:ascii="Times New Roman" w:hAnsi="Times New Roman" w:cs="Times New Roman"/>
                <w:color w:val="000000"/>
              </w:rPr>
              <w:t>15,10</w:t>
            </w:r>
          </w:p>
        </w:tc>
        <w:tc>
          <w:tcPr>
            <w:tcW w:w="1548" w:type="dxa"/>
            <w:vAlign w:val="center"/>
          </w:tcPr>
          <w:p w14:paraId="583EC056" w14:textId="70B4087C" w:rsidR="00ED522E" w:rsidRPr="00C31551" w:rsidRDefault="00C31551" w:rsidP="007D7CF3">
            <w:pPr>
              <w:pStyle w:val="ConsPlusNormal"/>
              <w:jc w:val="center"/>
              <w:rPr>
                <w:rFonts w:ascii="Times New Roman" w:hAnsi="Times New Roman" w:cs="Times New Roman"/>
                <w:sz w:val="24"/>
                <w:szCs w:val="24"/>
                <w:lang w:val="ru-RU"/>
              </w:rPr>
            </w:pPr>
            <w:r>
              <w:rPr>
                <w:rFonts w:ascii="Times New Roman" w:hAnsi="Times New Roman" w:cs="Times New Roman"/>
                <w:color w:val="000000"/>
              </w:rPr>
              <w:t>1</w:t>
            </w:r>
            <w:r>
              <w:rPr>
                <w:rFonts w:ascii="Times New Roman" w:hAnsi="Times New Roman" w:cs="Times New Roman"/>
                <w:color w:val="000000"/>
                <w:lang w:val="ru-RU"/>
              </w:rPr>
              <w:t>7,715</w:t>
            </w:r>
          </w:p>
        </w:tc>
        <w:tc>
          <w:tcPr>
            <w:tcW w:w="1548" w:type="dxa"/>
            <w:vAlign w:val="center"/>
          </w:tcPr>
          <w:p w14:paraId="7A6596A1" w14:textId="5B9AF9EF" w:rsidR="00ED522E" w:rsidRPr="0074630E" w:rsidRDefault="001616A6" w:rsidP="007D7CF3">
            <w:pPr>
              <w:pStyle w:val="ConsPlusNormal"/>
              <w:jc w:val="center"/>
              <w:rPr>
                <w:rFonts w:ascii="Times New Roman" w:hAnsi="Times New Roman" w:cs="Times New Roman"/>
                <w:sz w:val="24"/>
                <w:szCs w:val="24"/>
                <w:lang w:val="ru-RU"/>
              </w:rPr>
            </w:pPr>
            <w:r w:rsidRPr="0074630E">
              <w:rPr>
                <w:rFonts w:ascii="Times New Roman" w:hAnsi="Times New Roman" w:cs="Times New Roman"/>
                <w:lang w:val="ru-RU"/>
              </w:rPr>
              <w:t>18,9</w:t>
            </w:r>
          </w:p>
        </w:tc>
      </w:tr>
      <w:tr w:rsidR="00ED522E" w:rsidRPr="000B7EB6" w14:paraId="438FFA1A" w14:textId="77777777" w:rsidTr="00FA3242">
        <w:tc>
          <w:tcPr>
            <w:tcW w:w="4077" w:type="dxa"/>
            <w:vAlign w:val="center"/>
          </w:tcPr>
          <w:p w14:paraId="509ACA56" w14:textId="49DC926D" w:rsidR="00ED522E" w:rsidRPr="007D7CF3" w:rsidRDefault="00ED522E" w:rsidP="007D7CF3">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 по нормативам потребления</w:t>
            </w:r>
          </w:p>
        </w:tc>
        <w:tc>
          <w:tcPr>
            <w:tcW w:w="1134" w:type="dxa"/>
            <w:vAlign w:val="center"/>
          </w:tcPr>
          <w:p w14:paraId="5D512D51" w14:textId="4BF23275" w:rsidR="00ED522E" w:rsidRPr="000B7EB6" w:rsidRDefault="00ED522E" w:rsidP="00FA3242">
            <w:pPr>
              <w:pStyle w:val="ConsPlusNormal"/>
              <w:jc w:val="center"/>
              <w:rPr>
                <w:rFonts w:ascii="Times New Roman" w:hAnsi="Times New Roman" w:cs="Times New Roman"/>
                <w:sz w:val="24"/>
                <w:szCs w:val="24"/>
              </w:rPr>
            </w:pPr>
            <w:r w:rsidRPr="00BB20CB">
              <w:rPr>
                <w:rFonts w:ascii="Times New Roman" w:hAnsi="Times New Roman" w:cs="Times New Roman"/>
                <w:sz w:val="24"/>
                <w:szCs w:val="24"/>
                <w:lang w:val="ru-RU"/>
              </w:rPr>
              <w:t>тыс. м</w:t>
            </w:r>
            <w:r w:rsidRPr="00BB20CB">
              <w:rPr>
                <w:rFonts w:ascii="Times New Roman" w:hAnsi="Times New Roman" w:cs="Times New Roman"/>
                <w:sz w:val="24"/>
                <w:szCs w:val="24"/>
                <w:vertAlign w:val="superscript"/>
                <w:lang w:val="ru-RU"/>
              </w:rPr>
              <w:t>3</w:t>
            </w:r>
          </w:p>
        </w:tc>
        <w:tc>
          <w:tcPr>
            <w:tcW w:w="1547" w:type="dxa"/>
            <w:vAlign w:val="center"/>
          </w:tcPr>
          <w:p w14:paraId="0E4461BB" w14:textId="634E95E6" w:rsidR="00ED522E" w:rsidRPr="00ED522E" w:rsidRDefault="00ED522E" w:rsidP="007D7CF3">
            <w:pPr>
              <w:pStyle w:val="ConsPlusNormal"/>
              <w:jc w:val="center"/>
              <w:rPr>
                <w:rFonts w:ascii="Times New Roman" w:hAnsi="Times New Roman" w:cs="Times New Roman"/>
                <w:sz w:val="24"/>
                <w:szCs w:val="24"/>
              </w:rPr>
            </w:pPr>
            <w:r w:rsidRPr="00ED522E">
              <w:rPr>
                <w:rFonts w:ascii="Times New Roman" w:hAnsi="Times New Roman" w:cs="Times New Roman"/>
                <w:color w:val="000000"/>
              </w:rPr>
              <w:t>32,00</w:t>
            </w:r>
          </w:p>
        </w:tc>
        <w:tc>
          <w:tcPr>
            <w:tcW w:w="1548" w:type="dxa"/>
            <w:vAlign w:val="center"/>
          </w:tcPr>
          <w:p w14:paraId="70660C96" w14:textId="1FA39561" w:rsidR="00ED522E" w:rsidRPr="00C31551" w:rsidRDefault="00C31551" w:rsidP="007D7CF3">
            <w:pPr>
              <w:pStyle w:val="ConsPlusNormal"/>
              <w:jc w:val="center"/>
              <w:rPr>
                <w:rFonts w:ascii="Times New Roman" w:hAnsi="Times New Roman" w:cs="Times New Roman"/>
                <w:sz w:val="24"/>
                <w:szCs w:val="24"/>
                <w:lang w:val="ru-RU"/>
              </w:rPr>
            </w:pPr>
            <w:r>
              <w:rPr>
                <w:rFonts w:ascii="Times New Roman" w:hAnsi="Times New Roman" w:cs="Times New Roman"/>
                <w:color w:val="000000"/>
                <w:lang w:val="ru-RU"/>
              </w:rPr>
              <w:t>30,6</w:t>
            </w:r>
          </w:p>
        </w:tc>
        <w:tc>
          <w:tcPr>
            <w:tcW w:w="1548" w:type="dxa"/>
            <w:vAlign w:val="center"/>
          </w:tcPr>
          <w:p w14:paraId="15FDC58A" w14:textId="3F7E1796" w:rsidR="00ED522E" w:rsidRPr="0074630E" w:rsidRDefault="001616A6" w:rsidP="007D7CF3">
            <w:pPr>
              <w:pStyle w:val="ConsPlusNormal"/>
              <w:jc w:val="center"/>
              <w:rPr>
                <w:rFonts w:ascii="Times New Roman" w:hAnsi="Times New Roman" w:cs="Times New Roman"/>
                <w:sz w:val="24"/>
                <w:szCs w:val="24"/>
                <w:lang w:val="ru-RU"/>
              </w:rPr>
            </w:pPr>
            <w:r w:rsidRPr="0074630E">
              <w:rPr>
                <w:rFonts w:ascii="Times New Roman" w:hAnsi="Times New Roman" w:cs="Times New Roman"/>
                <w:lang w:val="ru-RU"/>
              </w:rPr>
              <w:t>33,2</w:t>
            </w:r>
          </w:p>
        </w:tc>
      </w:tr>
    </w:tbl>
    <w:p w14:paraId="12609EE2" w14:textId="77777777" w:rsidR="000B7EB6" w:rsidRDefault="000B7EB6" w:rsidP="000B7EB6">
      <w:pPr>
        <w:pStyle w:val="ConsPlusNormal"/>
        <w:jc w:val="both"/>
        <w:rPr>
          <w:rFonts w:ascii="Times New Roman" w:hAnsi="Times New Roman" w:cs="Times New Roman"/>
          <w:sz w:val="24"/>
          <w:szCs w:val="24"/>
        </w:rPr>
      </w:pPr>
    </w:p>
    <w:p w14:paraId="26E88E76" w14:textId="46094820" w:rsidR="00ED522E" w:rsidRDefault="00ED522E" w:rsidP="00ED522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Из таблицы 3.1 видно, что</w:t>
      </w:r>
      <w:r w:rsidR="00FA3242">
        <w:rPr>
          <w:rFonts w:ascii="Times New Roman" w:hAnsi="Times New Roman" w:cs="Times New Roman"/>
          <w:sz w:val="24"/>
          <w:szCs w:val="24"/>
        </w:rPr>
        <w:t xml:space="preserve"> объем добычи воды </w:t>
      </w:r>
      <w:r w:rsidR="0074630E">
        <w:rPr>
          <w:rFonts w:ascii="Times New Roman" w:hAnsi="Times New Roman" w:cs="Times New Roman"/>
          <w:sz w:val="24"/>
          <w:szCs w:val="24"/>
        </w:rPr>
        <w:t>к 2012 г. увеличился на 5</w:t>
      </w:r>
      <w:r w:rsidR="00FA3242">
        <w:rPr>
          <w:rFonts w:ascii="Times New Roman" w:hAnsi="Times New Roman" w:cs="Times New Roman"/>
          <w:sz w:val="24"/>
          <w:szCs w:val="24"/>
        </w:rPr>
        <w:t xml:space="preserve"> % по отношению к уровню 2012 года, при этом потери в сетях снизились на </w:t>
      </w:r>
      <w:r w:rsidR="0074630E">
        <w:rPr>
          <w:rFonts w:ascii="Times New Roman" w:hAnsi="Times New Roman" w:cs="Times New Roman"/>
          <w:sz w:val="24"/>
          <w:szCs w:val="24"/>
        </w:rPr>
        <w:t>1</w:t>
      </w:r>
      <w:r w:rsidR="00FA3242">
        <w:rPr>
          <w:rFonts w:ascii="Times New Roman" w:hAnsi="Times New Roman" w:cs="Times New Roman"/>
          <w:sz w:val="24"/>
          <w:szCs w:val="24"/>
        </w:rPr>
        <w:t>,</w:t>
      </w:r>
      <w:r w:rsidR="0074630E">
        <w:rPr>
          <w:rFonts w:ascii="Times New Roman" w:hAnsi="Times New Roman" w:cs="Times New Roman"/>
          <w:sz w:val="24"/>
          <w:szCs w:val="24"/>
        </w:rPr>
        <w:t>9</w:t>
      </w:r>
      <w:r w:rsidR="00FA3242">
        <w:rPr>
          <w:rFonts w:ascii="Times New Roman" w:hAnsi="Times New Roman" w:cs="Times New Roman"/>
          <w:sz w:val="24"/>
          <w:szCs w:val="24"/>
        </w:rPr>
        <w:t xml:space="preserve"> %. Доля воды, пропускаемой через очистные сооружения</w:t>
      </w:r>
      <w:r w:rsidR="0074630E">
        <w:rPr>
          <w:rFonts w:ascii="Times New Roman" w:hAnsi="Times New Roman" w:cs="Times New Roman"/>
          <w:sz w:val="24"/>
          <w:szCs w:val="24"/>
        </w:rPr>
        <w:t>, возр</w:t>
      </w:r>
      <w:r w:rsidR="0053648E">
        <w:rPr>
          <w:rFonts w:ascii="Times New Roman" w:hAnsi="Times New Roman" w:cs="Times New Roman"/>
          <w:sz w:val="24"/>
          <w:szCs w:val="24"/>
        </w:rPr>
        <w:t>о</w:t>
      </w:r>
      <w:r w:rsidR="0074630E">
        <w:rPr>
          <w:rFonts w:ascii="Times New Roman" w:hAnsi="Times New Roman" w:cs="Times New Roman"/>
          <w:sz w:val="24"/>
          <w:szCs w:val="24"/>
        </w:rPr>
        <w:t>сла</w:t>
      </w:r>
      <w:r w:rsidR="00FA3242">
        <w:rPr>
          <w:rFonts w:ascii="Times New Roman" w:hAnsi="Times New Roman" w:cs="Times New Roman"/>
          <w:sz w:val="24"/>
          <w:szCs w:val="24"/>
        </w:rPr>
        <w:t xml:space="preserve"> на </w:t>
      </w:r>
      <w:r w:rsidR="0074630E">
        <w:rPr>
          <w:rFonts w:ascii="Times New Roman" w:hAnsi="Times New Roman" w:cs="Times New Roman"/>
          <w:sz w:val="24"/>
          <w:szCs w:val="24"/>
        </w:rPr>
        <w:t>8</w:t>
      </w:r>
      <w:r w:rsidR="00FA3242">
        <w:rPr>
          <w:rFonts w:ascii="Times New Roman" w:hAnsi="Times New Roman" w:cs="Times New Roman"/>
          <w:sz w:val="24"/>
          <w:szCs w:val="24"/>
        </w:rPr>
        <w:t xml:space="preserve"> %.</w:t>
      </w:r>
    </w:p>
    <w:p w14:paraId="6D20D674" w14:textId="50078D5A" w:rsidR="0053648E" w:rsidRDefault="0053648E" w:rsidP="00ED522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В таблице 3.2 приведены балансы подачи и реализации воды по населенным пунктам поселения в 2014 г.</w:t>
      </w:r>
    </w:p>
    <w:p w14:paraId="7518B5E8" w14:textId="77777777" w:rsidR="0053648E" w:rsidRDefault="0053648E" w:rsidP="0053648E">
      <w:pPr>
        <w:pStyle w:val="ConsPlusNormal"/>
        <w:jc w:val="both"/>
        <w:rPr>
          <w:rFonts w:ascii="Times New Roman" w:hAnsi="Times New Roman" w:cs="Times New Roman"/>
          <w:sz w:val="24"/>
          <w:szCs w:val="24"/>
        </w:rPr>
      </w:pPr>
    </w:p>
    <w:p w14:paraId="4CC68A24" w14:textId="761C9C4F" w:rsidR="0053648E" w:rsidRPr="00255518" w:rsidRDefault="0053648E" w:rsidP="00255518">
      <w:pPr>
        <w:pStyle w:val="1"/>
        <w:ind w:left="0"/>
        <w:rPr>
          <w:b w:val="0"/>
          <w:sz w:val="24"/>
          <w:lang w:val="ru-RU"/>
        </w:rPr>
      </w:pPr>
      <w:bookmarkStart w:id="324" w:name="_Toc411803374"/>
      <w:bookmarkStart w:id="325" w:name="_Toc411803497"/>
      <w:bookmarkStart w:id="326" w:name="_Toc413142897"/>
      <w:bookmarkStart w:id="327" w:name="_Toc413142958"/>
      <w:r w:rsidRPr="00255518">
        <w:rPr>
          <w:b w:val="0"/>
          <w:sz w:val="24"/>
          <w:lang w:val="ru-RU"/>
        </w:rPr>
        <w:t>Таблица 3.2 – Баланс подачи и реализации воды по населенным пунктам</w:t>
      </w:r>
      <w:bookmarkEnd w:id="324"/>
      <w:bookmarkEnd w:id="325"/>
      <w:bookmarkEnd w:id="326"/>
      <w:bookmarkEnd w:id="327"/>
    </w:p>
    <w:tbl>
      <w:tblPr>
        <w:tblStyle w:val="ab"/>
        <w:tblW w:w="0" w:type="auto"/>
        <w:tblLook w:val="04A0" w:firstRow="1" w:lastRow="0" w:firstColumn="1" w:lastColumn="0" w:noHBand="0" w:noVBand="1"/>
      </w:tblPr>
      <w:tblGrid>
        <w:gridCol w:w="2660"/>
        <w:gridCol w:w="1771"/>
        <w:gridCol w:w="1772"/>
        <w:gridCol w:w="1772"/>
        <w:gridCol w:w="1772"/>
      </w:tblGrid>
      <w:tr w:rsidR="0053648E" w:rsidRPr="0053648E" w14:paraId="5E55C721" w14:textId="77777777" w:rsidTr="00515197">
        <w:tc>
          <w:tcPr>
            <w:tcW w:w="2660" w:type="dxa"/>
          </w:tcPr>
          <w:p w14:paraId="561B42AC" w14:textId="183C1065" w:rsidR="0053648E" w:rsidRDefault="0053648E" w:rsidP="0053648E">
            <w:pPr>
              <w:pStyle w:val="ConsPlusNormal"/>
              <w:jc w:val="both"/>
              <w:rPr>
                <w:rFonts w:ascii="Times New Roman" w:hAnsi="Times New Roman" w:cs="Times New Roman"/>
                <w:sz w:val="24"/>
                <w:szCs w:val="24"/>
              </w:rPr>
            </w:pPr>
            <w:r>
              <w:rPr>
                <w:rFonts w:ascii="Times New Roman" w:hAnsi="Times New Roman" w:cs="Times New Roman"/>
                <w:sz w:val="24"/>
                <w:szCs w:val="24"/>
                <w:lang w:val="ru-RU"/>
              </w:rPr>
              <w:t>Наименование показателя</w:t>
            </w:r>
          </w:p>
        </w:tc>
        <w:tc>
          <w:tcPr>
            <w:tcW w:w="1771" w:type="dxa"/>
            <w:vAlign w:val="center"/>
          </w:tcPr>
          <w:p w14:paraId="6ED9B43F" w14:textId="5D8D04F1" w:rsidR="0053648E" w:rsidRPr="0053648E" w:rsidRDefault="0053648E"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д. Воронино</w:t>
            </w:r>
          </w:p>
        </w:tc>
        <w:tc>
          <w:tcPr>
            <w:tcW w:w="1772" w:type="dxa"/>
            <w:vAlign w:val="center"/>
          </w:tcPr>
          <w:p w14:paraId="30E4C714" w14:textId="6DD8FA1D" w:rsidR="0053648E" w:rsidRPr="0053648E" w:rsidRDefault="0053648E"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с. Семилужки</w:t>
            </w:r>
          </w:p>
        </w:tc>
        <w:tc>
          <w:tcPr>
            <w:tcW w:w="1772" w:type="dxa"/>
            <w:vAlign w:val="center"/>
          </w:tcPr>
          <w:p w14:paraId="53B61D36" w14:textId="6C97F0B0" w:rsidR="0053648E" w:rsidRPr="0053648E" w:rsidRDefault="0053648E"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с. Сухоречье</w:t>
            </w:r>
          </w:p>
        </w:tc>
        <w:tc>
          <w:tcPr>
            <w:tcW w:w="1772" w:type="dxa"/>
            <w:vAlign w:val="center"/>
          </w:tcPr>
          <w:p w14:paraId="0C8B7D62" w14:textId="4DE7F9BB" w:rsidR="0053648E" w:rsidRPr="0053648E" w:rsidRDefault="0053648E"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с. Ново-михайловка</w:t>
            </w:r>
          </w:p>
        </w:tc>
      </w:tr>
      <w:tr w:rsidR="0053648E" w:rsidRPr="0053648E" w14:paraId="2F9B8D6D" w14:textId="77777777" w:rsidTr="00515197">
        <w:tc>
          <w:tcPr>
            <w:tcW w:w="2660" w:type="dxa"/>
          </w:tcPr>
          <w:p w14:paraId="1BC5357A" w14:textId="6431B9B2" w:rsidR="0053648E" w:rsidRPr="0053648E" w:rsidRDefault="0053648E" w:rsidP="00515197">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Объем поднятой воды</w:t>
            </w:r>
          </w:p>
        </w:tc>
        <w:tc>
          <w:tcPr>
            <w:tcW w:w="1771" w:type="dxa"/>
            <w:vAlign w:val="center"/>
          </w:tcPr>
          <w:p w14:paraId="77A13FCA" w14:textId="57645419" w:rsidR="0053648E" w:rsidRPr="0053648E" w:rsidRDefault="0053648E"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34,751</w:t>
            </w:r>
          </w:p>
        </w:tc>
        <w:tc>
          <w:tcPr>
            <w:tcW w:w="1772" w:type="dxa"/>
            <w:vAlign w:val="center"/>
          </w:tcPr>
          <w:p w14:paraId="00192A9D" w14:textId="3EFB22C4" w:rsidR="0053648E" w:rsidRPr="0053648E" w:rsidRDefault="0053648E"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18,897</w:t>
            </w:r>
          </w:p>
        </w:tc>
        <w:tc>
          <w:tcPr>
            <w:tcW w:w="1772" w:type="dxa"/>
            <w:vAlign w:val="center"/>
          </w:tcPr>
          <w:p w14:paraId="608470D2" w14:textId="43719152" w:rsidR="0053648E" w:rsidRPr="0053648E" w:rsidRDefault="0053648E"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2,499</w:t>
            </w:r>
          </w:p>
        </w:tc>
        <w:tc>
          <w:tcPr>
            <w:tcW w:w="1772" w:type="dxa"/>
            <w:vAlign w:val="center"/>
          </w:tcPr>
          <w:p w14:paraId="53E91370" w14:textId="76E0C1A4" w:rsidR="0053648E" w:rsidRPr="0053648E" w:rsidRDefault="0053648E"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5,118</w:t>
            </w:r>
          </w:p>
        </w:tc>
      </w:tr>
      <w:tr w:rsidR="0053648E" w:rsidRPr="0053648E" w14:paraId="3C677EAA" w14:textId="77777777" w:rsidTr="00515197">
        <w:tc>
          <w:tcPr>
            <w:tcW w:w="2660" w:type="dxa"/>
          </w:tcPr>
          <w:p w14:paraId="7D8D4AFD" w14:textId="27719C07" w:rsidR="0053648E" w:rsidRPr="0053648E" w:rsidRDefault="0053648E" w:rsidP="00515197">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Объем покупной воды</w:t>
            </w:r>
          </w:p>
        </w:tc>
        <w:tc>
          <w:tcPr>
            <w:tcW w:w="1771" w:type="dxa"/>
            <w:vAlign w:val="center"/>
          </w:tcPr>
          <w:p w14:paraId="3082B530" w14:textId="4C7B7E4D" w:rsidR="0053648E" w:rsidRPr="0053648E" w:rsidRDefault="0053648E"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0,000</w:t>
            </w:r>
          </w:p>
        </w:tc>
        <w:tc>
          <w:tcPr>
            <w:tcW w:w="1772" w:type="dxa"/>
            <w:vAlign w:val="center"/>
          </w:tcPr>
          <w:p w14:paraId="216DADDC" w14:textId="5A28B49A" w:rsidR="0053648E" w:rsidRPr="0053648E" w:rsidRDefault="0053648E" w:rsidP="00515197">
            <w:pPr>
              <w:pStyle w:val="ConsPlusNormal"/>
              <w:jc w:val="center"/>
              <w:rPr>
                <w:rFonts w:ascii="Times New Roman" w:hAnsi="Times New Roman" w:cs="Times New Roman"/>
                <w:sz w:val="24"/>
                <w:szCs w:val="24"/>
                <w:lang w:val="ru-RU"/>
              </w:rPr>
            </w:pPr>
            <w:r w:rsidRPr="00D05604">
              <w:rPr>
                <w:rFonts w:ascii="Times New Roman" w:hAnsi="Times New Roman" w:cs="Times New Roman"/>
                <w:sz w:val="24"/>
                <w:szCs w:val="24"/>
                <w:lang w:val="ru-RU"/>
              </w:rPr>
              <w:t>0,000</w:t>
            </w:r>
          </w:p>
        </w:tc>
        <w:tc>
          <w:tcPr>
            <w:tcW w:w="1772" w:type="dxa"/>
            <w:vAlign w:val="center"/>
          </w:tcPr>
          <w:p w14:paraId="07B385FA" w14:textId="66A56470" w:rsidR="0053648E" w:rsidRPr="0053648E" w:rsidRDefault="0053648E" w:rsidP="00515197">
            <w:pPr>
              <w:pStyle w:val="ConsPlusNormal"/>
              <w:jc w:val="center"/>
              <w:rPr>
                <w:rFonts w:ascii="Times New Roman" w:hAnsi="Times New Roman" w:cs="Times New Roman"/>
                <w:sz w:val="24"/>
                <w:szCs w:val="24"/>
                <w:lang w:val="ru-RU"/>
              </w:rPr>
            </w:pPr>
            <w:r w:rsidRPr="00D05604">
              <w:rPr>
                <w:rFonts w:ascii="Times New Roman" w:hAnsi="Times New Roman" w:cs="Times New Roman"/>
                <w:sz w:val="24"/>
                <w:szCs w:val="24"/>
                <w:lang w:val="ru-RU"/>
              </w:rPr>
              <w:t>0,000</w:t>
            </w:r>
          </w:p>
        </w:tc>
        <w:tc>
          <w:tcPr>
            <w:tcW w:w="1772" w:type="dxa"/>
            <w:vAlign w:val="center"/>
          </w:tcPr>
          <w:p w14:paraId="0D276C04" w14:textId="720B1D7D" w:rsidR="0053648E" w:rsidRPr="0053648E" w:rsidRDefault="0053648E" w:rsidP="00515197">
            <w:pPr>
              <w:pStyle w:val="ConsPlusNormal"/>
              <w:jc w:val="center"/>
              <w:rPr>
                <w:rFonts w:ascii="Times New Roman" w:hAnsi="Times New Roman" w:cs="Times New Roman"/>
                <w:sz w:val="24"/>
                <w:szCs w:val="24"/>
                <w:lang w:val="ru-RU"/>
              </w:rPr>
            </w:pPr>
            <w:r w:rsidRPr="00D05604">
              <w:rPr>
                <w:rFonts w:ascii="Times New Roman" w:hAnsi="Times New Roman" w:cs="Times New Roman"/>
                <w:sz w:val="24"/>
                <w:szCs w:val="24"/>
                <w:lang w:val="ru-RU"/>
              </w:rPr>
              <w:t>0,000</w:t>
            </w:r>
          </w:p>
        </w:tc>
      </w:tr>
      <w:tr w:rsidR="0053648E" w:rsidRPr="0053648E" w14:paraId="0D025C5F" w14:textId="77777777" w:rsidTr="00515197">
        <w:tc>
          <w:tcPr>
            <w:tcW w:w="2660" w:type="dxa"/>
          </w:tcPr>
          <w:p w14:paraId="697315D9" w14:textId="2F772777" w:rsidR="0053648E" w:rsidRPr="0053648E" w:rsidRDefault="0053648E" w:rsidP="00515197">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Расход воды на собственные нужды</w:t>
            </w:r>
          </w:p>
        </w:tc>
        <w:tc>
          <w:tcPr>
            <w:tcW w:w="1771" w:type="dxa"/>
            <w:vAlign w:val="center"/>
          </w:tcPr>
          <w:p w14:paraId="7F1A1AB7" w14:textId="505D7041" w:rsidR="0053648E" w:rsidRPr="0053648E" w:rsidRDefault="0053648E"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0,095</w:t>
            </w:r>
          </w:p>
        </w:tc>
        <w:tc>
          <w:tcPr>
            <w:tcW w:w="1772" w:type="dxa"/>
            <w:vAlign w:val="center"/>
          </w:tcPr>
          <w:p w14:paraId="277FEC79" w14:textId="2BA85D42" w:rsidR="0053648E" w:rsidRPr="0053648E" w:rsidRDefault="0053648E"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0,052</w:t>
            </w:r>
          </w:p>
        </w:tc>
        <w:tc>
          <w:tcPr>
            <w:tcW w:w="1772" w:type="dxa"/>
            <w:vAlign w:val="center"/>
          </w:tcPr>
          <w:p w14:paraId="719F9986" w14:textId="750E792D" w:rsidR="0053648E" w:rsidRPr="0053648E" w:rsidRDefault="0053648E"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0,007</w:t>
            </w:r>
          </w:p>
        </w:tc>
        <w:tc>
          <w:tcPr>
            <w:tcW w:w="1772" w:type="dxa"/>
            <w:vAlign w:val="center"/>
          </w:tcPr>
          <w:p w14:paraId="12D19308" w14:textId="474BA923" w:rsidR="0053648E" w:rsidRPr="0053648E" w:rsidRDefault="0053648E"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0,014</w:t>
            </w:r>
          </w:p>
        </w:tc>
      </w:tr>
      <w:tr w:rsidR="0053648E" w:rsidRPr="0053648E" w14:paraId="440C55B5" w14:textId="77777777" w:rsidTr="00515197">
        <w:tc>
          <w:tcPr>
            <w:tcW w:w="2660" w:type="dxa"/>
          </w:tcPr>
          <w:p w14:paraId="2E9E6069" w14:textId="58B9C7AC" w:rsidR="0053648E" w:rsidRPr="0053648E" w:rsidRDefault="00515197" w:rsidP="00515197">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Отпуск воды в сеть</w:t>
            </w:r>
          </w:p>
        </w:tc>
        <w:tc>
          <w:tcPr>
            <w:tcW w:w="1771" w:type="dxa"/>
            <w:vAlign w:val="center"/>
          </w:tcPr>
          <w:p w14:paraId="0CE562F5" w14:textId="4FB77F02" w:rsidR="0053648E" w:rsidRPr="0053648E"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34,565</w:t>
            </w:r>
          </w:p>
        </w:tc>
        <w:tc>
          <w:tcPr>
            <w:tcW w:w="1772" w:type="dxa"/>
            <w:vAlign w:val="center"/>
          </w:tcPr>
          <w:p w14:paraId="5711F711" w14:textId="4D9040F3" w:rsidR="0053648E" w:rsidRPr="0053648E"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18,845</w:t>
            </w:r>
          </w:p>
        </w:tc>
        <w:tc>
          <w:tcPr>
            <w:tcW w:w="1772" w:type="dxa"/>
            <w:vAlign w:val="center"/>
          </w:tcPr>
          <w:p w14:paraId="67402B81" w14:textId="32188BAF" w:rsidR="0053648E" w:rsidRPr="0053648E"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2,492</w:t>
            </w:r>
          </w:p>
        </w:tc>
        <w:tc>
          <w:tcPr>
            <w:tcW w:w="1772" w:type="dxa"/>
            <w:vAlign w:val="center"/>
          </w:tcPr>
          <w:p w14:paraId="23D1D605" w14:textId="72B39781" w:rsidR="0053648E" w:rsidRPr="0053648E"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5,104</w:t>
            </w:r>
          </w:p>
        </w:tc>
      </w:tr>
      <w:tr w:rsidR="0053648E" w:rsidRPr="0053648E" w14:paraId="426C93A3" w14:textId="77777777" w:rsidTr="00515197">
        <w:tc>
          <w:tcPr>
            <w:tcW w:w="2660" w:type="dxa"/>
          </w:tcPr>
          <w:p w14:paraId="2840DD11" w14:textId="282EE727" w:rsidR="0053648E" w:rsidRPr="0053648E" w:rsidRDefault="00515197" w:rsidP="00515197">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Потери воды в сети</w:t>
            </w:r>
          </w:p>
        </w:tc>
        <w:tc>
          <w:tcPr>
            <w:tcW w:w="1771" w:type="dxa"/>
            <w:vAlign w:val="center"/>
          </w:tcPr>
          <w:p w14:paraId="5B6DA69F" w14:textId="2A667872" w:rsidR="0053648E" w:rsidRPr="0053648E"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3,465</w:t>
            </w:r>
          </w:p>
        </w:tc>
        <w:tc>
          <w:tcPr>
            <w:tcW w:w="1772" w:type="dxa"/>
            <w:vAlign w:val="center"/>
          </w:tcPr>
          <w:p w14:paraId="189E0C9D" w14:textId="38276683" w:rsidR="0053648E" w:rsidRPr="0053648E"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1,884</w:t>
            </w:r>
          </w:p>
        </w:tc>
        <w:tc>
          <w:tcPr>
            <w:tcW w:w="1772" w:type="dxa"/>
            <w:vAlign w:val="center"/>
          </w:tcPr>
          <w:p w14:paraId="02569744" w14:textId="5A9472CD" w:rsidR="0053648E" w:rsidRPr="0053648E"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0,249</w:t>
            </w:r>
          </w:p>
        </w:tc>
        <w:tc>
          <w:tcPr>
            <w:tcW w:w="1772" w:type="dxa"/>
            <w:vAlign w:val="center"/>
          </w:tcPr>
          <w:p w14:paraId="4EF5AFF8" w14:textId="0C04F9B1" w:rsidR="0053648E" w:rsidRPr="0053648E"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0,510</w:t>
            </w:r>
          </w:p>
        </w:tc>
      </w:tr>
      <w:tr w:rsidR="00515197" w:rsidRPr="0053648E" w14:paraId="42C952FE" w14:textId="77777777" w:rsidTr="00515197">
        <w:tc>
          <w:tcPr>
            <w:tcW w:w="2660" w:type="dxa"/>
          </w:tcPr>
          <w:p w14:paraId="11757E0B" w14:textId="35EBBF43" w:rsidR="00515197" w:rsidRPr="00515197" w:rsidRDefault="00515197" w:rsidP="00515197">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Полезный расход воды:</w:t>
            </w:r>
          </w:p>
        </w:tc>
        <w:tc>
          <w:tcPr>
            <w:tcW w:w="1771" w:type="dxa"/>
            <w:vAlign w:val="center"/>
          </w:tcPr>
          <w:p w14:paraId="6371320D" w14:textId="4DEE048A"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31,190</w:t>
            </w:r>
          </w:p>
        </w:tc>
        <w:tc>
          <w:tcPr>
            <w:tcW w:w="1772" w:type="dxa"/>
            <w:vAlign w:val="center"/>
          </w:tcPr>
          <w:p w14:paraId="089A168F" w14:textId="3F311227"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16,960</w:t>
            </w:r>
          </w:p>
        </w:tc>
        <w:tc>
          <w:tcPr>
            <w:tcW w:w="1772" w:type="dxa"/>
            <w:vAlign w:val="center"/>
          </w:tcPr>
          <w:p w14:paraId="1A602CC4" w14:textId="58922AD9"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2,243</w:t>
            </w:r>
          </w:p>
        </w:tc>
        <w:tc>
          <w:tcPr>
            <w:tcW w:w="1772" w:type="dxa"/>
            <w:vAlign w:val="center"/>
          </w:tcPr>
          <w:p w14:paraId="76A2133F" w14:textId="7A82A803"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4,594</w:t>
            </w:r>
          </w:p>
        </w:tc>
      </w:tr>
      <w:tr w:rsidR="00515197" w:rsidRPr="0053648E" w14:paraId="6C3FE34F" w14:textId="77777777" w:rsidTr="00515197">
        <w:tc>
          <w:tcPr>
            <w:tcW w:w="2660" w:type="dxa"/>
          </w:tcPr>
          <w:p w14:paraId="77E58AE4" w14:textId="01746B7D" w:rsidR="00515197" w:rsidRPr="00515197" w:rsidRDefault="00515197" w:rsidP="00515197">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 собственное потребление</w:t>
            </w:r>
          </w:p>
        </w:tc>
        <w:tc>
          <w:tcPr>
            <w:tcW w:w="1771" w:type="dxa"/>
            <w:vAlign w:val="center"/>
          </w:tcPr>
          <w:p w14:paraId="3C0E51AD" w14:textId="6A4C3934"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2,308</w:t>
            </w:r>
          </w:p>
        </w:tc>
        <w:tc>
          <w:tcPr>
            <w:tcW w:w="1772" w:type="dxa"/>
            <w:vAlign w:val="center"/>
          </w:tcPr>
          <w:p w14:paraId="0C6035A3" w14:textId="093B72D6"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0,535</w:t>
            </w:r>
          </w:p>
        </w:tc>
        <w:tc>
          <w:tcPr>
            <w:tcW w:w="1772" w:type="dxa"/>
            <w:vAlign w:val="center"/>
          </w:tcPr>
          <w:p w14:paraId="61F6753F" w14:textId="1888A6EF"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0,000</w:t>
            </w:r>
          </w:p>
        </w:tc>
        <w:tc>
          <w:tcPr>
            <w:tcW w:w="1772" w:type="dxa"/>
            <w:vAlign w:val="center"/>
          </w:tcPr>
          <w:p w14:paraId="46FCD338" w14:textId="4D78CB55"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0,000</w:t>
            </w:r>
          </w:p>
        </w:tc>
      </w:tr>
      <w:tr w:rsidR="00515197" w:rsidRPr="0053648E" w14:paraId="2C640CA8" w14:textId="77777777" w:rsidTr="00515197">
        <w:tc>
          <w:tcPr>
            <w:tcW w:w="2660" w:type="dxa"/>
          </w:tcPr>
          <w:p w14:paraId="1510EBAA" w14:textId="54835173" w:rsidR="00515197" w:rsidRPr="00515197" w:rsidRDefault="00515197" w:rsidP="00515197">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-сторонние потребители:</w:t>
            </w:r>
          </w:p>
        </w:tc>
        <w:tc>
          <w:tcPr>
            <w:tcW w:w="1771" w:type="dxa"/>
            <w:vAlign w:val="center"/>
          </w:tcPr>
          <w:p w14:paraId="452D87D0" w14:textId="4CD89101"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28,883</w:t>
            </w:r>
          </w:p>
        </w:tc>
        <w:tc>
          <w:tcPr>
            <w:tcW w:w="1772" w:type="dxa"/>
            <w:vAlign w:val="center"/>
          </w:tcPr>
          <w:p w14:paraId="7EC01318" w14:textId="2B3FA03E"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16,426</w:t>
            </w:r>
          </w:p>
        </w:tc>
        <w:tc>
          <w:tcPr>
            <w:tcW w:w="1772" w:type="dxa"/>
            <w:vAlign w:val="center"/>
          </w:tcPr>
          <w:p w14:paraId="29A98C70" w14:textId="42F32BF0"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2,244</w:t>
            </w:r>
          </w:p>
        </w:tc>
        <w:tc>
          <w:tcPr>
            <w:tcW w:w="1772" w:type="dxa"/>
            <w:vAlign w:val="center"/>
          </w:tcPr>
          <w:p w14:paraId="687D5CF5" w14:textId="05E95F9F"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4,594</w:t>
            </w:r>
          </w:p>
        </w:tc>
      </w:tr>
      <w:tr w:rsidR="00515197" w:rsidRPr="0053648E" w14:paraId="7EB3AC82" w14:textId="77777777" w:rsidTr="00515197">
        <w:tc>
          <w:tcPr>
            <w:tcW w:w="2660" w:type="dxa"/>
          </w:tcPr>
          <w:p w14:paraId="2D5899EE" w14:textId="65060A89" w:rsidR="00515197" w:rsidRPr="00515197" w:rsidRDefault="00515197" w:rsidP="00515197">
            <w:pPr>
              <w:pStyle w:val="ConsPlusNormal"/>
              <w:jc w:val="right"/>
              <w:rPr>
                <w:rFonts w:ascii="Times New Roman" w:hAnsi="Times New Roman" w:cs="Times New Roman"/>
                <w:sz w:val="24"/>
                <w:szCs w:val="24"/>
                <w:lang w:val="ru-RU"/>
              </w:rPr>
            </w:pPr>
            <w:r>
              <w:rPr>
                <w:rFonts w:ascii="Times New Roman" w:hAnsi="Times New Roman" w:cs="Times New Roman"/>
                <w:sz w:val="24"/>
                <w:szCs w:val="24"/>
                <w:lang w:val="ru-RU"/>
              </w:rPr>
              <w:t>- население</w:t>
            </w:r>
          </w:p>
        </w:tc>
        <w:tc>
          <w:tcPr>
            <w:tcW w:w="1771" w:type="dxa"/>
            <w:vAlign w:val="center"/>
          </w:tcPr>
          <w:p w14:paraId="3B1619E6" w14:textId="60C3579A"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26,364</w:t>
            </w:r>
          </w:p>
        </w:tc>
        <w:tc>
          <w:tcPr>
            <w:tcW w:w="1772" w:type="dxa"/>
            <w:vAlign w:val="center"/>
          </w:tcPr>
          <w:p w14:paraId="59EC6F9C" w14:textId="410492FA"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14,491</w:t>
            </w:r>
          </w:p>
        </w:tc>
        <w:tc>
          <w:tcPr>
            <w:tcW w:w="1772" w:type="dxa"/>
            <w:vAlign w:val="center"/>
          </w:tcPr>
          <w:p w14:paraId="5E829274" w14:textId="5AF3BE5C"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2,163</w:t>
            </w:r>
          </w:p>
        </w:tc>
        <w:tc>
          <w:tcPr>
            <w:tcW w:w="1772" w:type="dxa"/>
            <w:vAlign w:val="center"/>
          </w:tcPr>
          <w:p w14:paraId="523963BA" w14:textId="53DAC8E1"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4,588</w:t>
            </w:r>
          </w:p>
        </w:tc>
      </w:tr>
      <w:tr w:rsidR="00515197" w:rsidRPr="0053648E" w14:paraId="0B4D1BC4" w14:textId="77777777" w:rsidTr="00515197">
        <w:tc>
          <w:tcPr>
            <w:tcW w:w="2660" w:type="dxa"/>
          </w:tcPr>
          <w:p w14:paraId="2F4BAD58" w14:textId="33CF1751" w:rsidR="00515197" w:rsidRPr="00515197" w:rsidRDefault="00515197" w:rsidP="00515197">
            <w:pPr>
              <w:pStyle w:val="ConsPlusNormal"/>
              <w:jc w:val="right"/>
              <w:rPr>
                <w:rFonts w:ascii="Times New Roman" w:hAnsi="Times New Roman" w:cs="Times New Roman"/>
                <w:sz w:val="24"/>
                <w:szCs w:val="24"/>
                <w:lang w:val="ru-RU"/>
              </w:rPr>
            </w:pPr>
            <w:r>
              <w:rPr>
                <w:rFonts w:ascii="Times New Roman" w:hAnsi="Times New Roman" w:cs="Times New Roman"/>
                <w:sz w:val="24"/>
                <w:szCs w:val="24"/>
                <w:lang w:val="ru-RU"/>
              </w:rPr>
              <w:t>- бюджетные учреждения</w:t>
            </w:r>
          </w:p>
        </w:tc>
        <w:tc>
          <w:tcPr>
            <w:tcW w:w="1771" w:type="dxa"/>
            <w:vAlign w:val="center"/>
          </w:tcPr>
          <w:p w14:paraId="0545DB18" w14:textId="0B594A71"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1,578</w:t>
            </w:r>
          </w:p>
        </w:tc>
        <w:tc>
          <w:tcPr>
            <w:tcW w:w="1772" w:type="dxa"/>
            <w:vAlign w:val="center"/>
          </w:tcPr>
          <w:p w14:paraId="63F2DE31" w14:textId="7B897756"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1,924</w:t>
            </w:r>
          </w:p>
        </w:tc>
        <w:tc>
          <w:tcPr>
            <w:tcW w:w="1772" w:type="dxa"/>
            <w:vAlign w:val="center"/>
          </w:tcPr>
          <w:p w14:paraId="7742D9A9" w14:textId="63B41779"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0,006</w:t>
            </w:r>
          </w:p>
        </w:tc>
        <w:tc>
          <w:tcPr>
            <w:tcW w:w="1772" w:type="dxa"/>
            <w:vAlign w:val="center"/>
          </w:tcPr>
          <w:p w14:paraId="5AA51CC2" w14:textId="0EF57944" w:rsidR="00515197" w:rsidRPr="00515197"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0,005</w:t>
            </w:r>
          </w:p>
        </w:tc>
      </w:tr>
      <w:tr w:rsidR="0053648E" w:rsidRPr="0053648E" w14:paraId="5A9294F5" w14:textId="77777777" w:rsidTr="00515197">
        <w:tc>
          <w:tcPr>
            <w:tcW w:w="2660" w:type="dxa"/>
          </w:tcPr>
          <w:p w14:paraId="5A68BD30" w14:textId="2ABE4755" w:rsidR="0053648E" w:rsidRPr="0053648E" w:rsidRDefault="00515197" w:rsidP="00515197">
            <w:pPr>
              <w:pStyle w:val="ConsPlusNormal"/>
              <w:jc w:val="right"/>
              <w:rPr>
                <w:rFonts w:ascii="Times New Roman" w:hAnsi="Times New Roman" w:cs="Times New Roman"/>
                <w:sz w:val="24"/>
                <w:szCs w:val="24"/>
                <w:lang w:val="ru-RU"/>
              </w:rPr>
            </w:pPr>
            <w:r>
              <w:rPr>
                <w:rFonts w:ascii="Times New Roman" w:hAnsi="Times New Roman" w:cs="Times New Roman"/>
                <w:sz w:val="24"/>
                <w:szCs w:val="24"/>
                <w:lang w:val="ru-RU"/>
              </w:rPr>
              <w:t>- прочие потребители</w:t>
            </w:r>
          </w:p>
        </w:tc>
        <w:tc>
          <w:tcPr>
            <w:tcW w:w="1771" w:type="dxa"/>
            <w:vAlign w:val="center"/>
          </w:tcPr>
          <w:p w14:paraId="7F2EC6A1" w14:textId="7A39E64A" w:rsidR="0053648E" w:rsidRPr="0053648E"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0,941</w:t>
            </w:r>
          </w:p>
        </w:tc>
        <w:tc>
          <w:tcPr>
            <w:tcW w:w="1772" w:type="dxa"/>
            <w:vAlign w:val="center"/>
          </w:tcPr>
          <w:p w14:paraId="408719C8" w14:textId="1A4494C1" w:rsidR="0053648E" w:rsidRPr="0053648E"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0,011</w:t>
            </w:r>
          </w:p>
        </w:tc>
        <w:tc>
          <w:tcPr>
            <w:tcW w:w="1772" w:type="dxa"/>
            <w:vAlign w:val="center"/>
          </w:tcPr>
          <w:p w14:paraId="19F4DAE9" w14:textId="540B6AEE" w:rsidR="0053648E" w:rsidRPr="0053648E"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0,075</w:t>
            </w:r>
          </w:p>
        </w:tc>
        <w:tc>
          <w:tcPr>
            <w:tcW w:w="1772" w:type="dxa"/>
            <w:vAlign w:val="center"/>
          </w:tcPr>
          <w:p w14:paraId="617EDA89" w14:textId="32E9C2B8" w:rsidR="0053648E" w:rsidRPr="0053648E" w:rsidRDefault="00515197" w:rsidP="0051519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0,000</w:t>
            </w:r>
          </w:p>
        </w:tc>
      </w:tr>
    </w:tbl>
    <w:p w14:paraId="392A6B3E" w14:textId="6DAD7C9A" w:rsidR="00515197" w:rsidRDefault="00515197" w:rsidP="00ED522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lastRenderedPageBreak/>
        <w:t>Из табл. 3.1 видно, что наибольшие объемы подачи и реализации воды наблюдаются в д. Воронино и с. Семилужки (более 85 %) от общего объема поднятой воды в Воронинском СП.</w:t>
      </w:r>
      <w:r w:rsidR="00255518">
        <w:rPr>
          <w:rFonts w:ascii="Times New Roman" w:hAnsi="Times New Roman" w:cs="Times New Roman"/>
          <w:sz w:val="24"/>
          <w:szCs w:val="24"/>
        </w:rPr>
        <w:t xml:space="preserve"> Наибольший отпуск воды бюджетным потребителям наблюдается в с. Семилужки, наименьший – в с. Новомихайловка, при чем в д. Новомихайловка отпуск воды коммерческим организациям отсутствует.</w:t>
      </w:r>
    </w:p>
    <w:p w14:paraId="164AF70F" w14:textId="214AC694" w:rsidR="00FA3242" w:rsidRDefault="00FA3242" w:rsidP="00ED522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Объемы сточных вод, поступающих в систему централизованного водоотведения</w:t>
      </w:r>
      <w:r w:rsidR="00515197">
        <w:rPr>
          <w:rFonts w:ascii="Times New Roman" w:hAnsi="Times New Roman" w:cs="Times New Roman"/>
          <w:sz w:val="24"/>
          <w:szCs w:val="24"/>
        </w:rPr>
        <w:t xml:space="preserve"> д. Воронино</w:t>
      </w:r>
      <w:r>
        <w:rPr>
          <w:rFonts w:ascii="Times New Roman" w:hAnsi="Times New Roman" w:cs="Times New Roman"/>
          <w:sz w:val="24"/>
          <w:szCs w:val="24"/>
        </w:rPr>
        <w:t>, показаны на рис. 3.1.</w:t>
      </w:r>
    </w:p>
    <w:p w14:paraId="18DE170B" w14:textId="37D90E49" w:rsidR="00FA3242" w:rsidRDefault="008229EE" w:rsidP="00FA3242">
      <w:pPr>
        <w:pStyle w:val="ConsPlusNormal"/>
        <w:jc w:val="center"/>
        <w:rPr>
          <w:rFonts w:ascii="Times New Roman" w:hAnsi="Times New Roman" w:cs="Times New Roman"/>
          <w:sz w:val="24"/>
          <w:szCs w:val="24"/>
        </w:rPr>
      </w:pPr>
      <w:r>
        <w:rPr>
          <w:noProof/>
        </w:rPr>
        <w:drawing>
          <wp:inline distT="0" distB="0" distL="0" distR="0" wp14:anchorId="1D05DF76" wp14:editId="024D174E">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347DB3" w14:textId="2DC6FD24" w:rsidR="00FA3242" w:rsidRPr="00B73378" w:rsidRDefault="00FA3242" w:rsidP="00FA3242">
      <w:pPr>
        <w:pStyle w:val="1"/>
        <w:jc w:val="center"/>
        <w:rPr>
          <w:b w:val="0"/>
          <w:sz w:val="24"/>
          <w:lang w:val="ru-RU"/>
        </w:rPr>
      </w:pPr>
      <w:bookmarkStart w:id="328" w:name="_Toc411173048"/>
      <w:bookmarkStart w:id="329" w:name="_Toc411173284"/>
      <w:bookmarkStart w:id="330" w:name="_Toc411342888"/>
      <w:bookmarkStart w:id="331" w:name="_Toc411803252"/>
      <w:bookmarkStart w:id="332" w:name="_Toc411803313"/>
      <w:bookmarkStart w:id="333" w:name="_Toc411803375"/>
      <w:bookmarkStart w:id="334" w:name="_Toc413142898"/>
      <w:bookmarkStart w:id="335" w:name="_Toc413142959"/>
      <w:r w:rsidRPr="00B73378">
        <w:rPr>
          <w:b w:val="0"/>
          <w:sz w:val="24"/>
          <w:lang w:val="ru-RU"/>
        </w:rPr>
        <w:t>Рис. 3.1. Объемы сточных вод централизованной системы водоотведения Воронинского СП</w:t>
      </w:r>
      <w:bookmarkEnd w:id="328"/>
      <w:bookmarkEnd w:id="329"/>
      <w:bookmarkEnd w:id="330"/>
      <w:bookmarkEnd w:id="331"/>
      <w:bookmarkEnd w:id="332"/>
      <w:bookmarkEnd w:id="333"/>
      <w:bookmarkEnd w:id="334"/>
      <w:bookmarkEnd w:id="335"/>
    </w:p>
    <w:p w14:paraId="118BBF3F" w14:textId="77777777" w:rsidR="00FA3242" w:rsidRDefault="00FA3242" w:rsidP="00FA3242">
      <w:pPr>
        <w:pStyle w:val="ConsPlusNormal"/>
        <w:ind w:firstLine="708"/>
        <w:jc w:val="center"/>
        <w:rPr>
          <w:rFonts w:ascii="Times New Roman" w:hAnsi="Times New Roman" w:cs="Times New Roman"/>
          <w:sz w:val="24"/>
          <w:szCs w:val="24"/>
        </w:rPr>
      </w:pPr>
    </w:p>
    <w:p w14:paraId="7C2BDA8A" w14:textId="726A02B6" w:rsidR="00FA3242" w:rsidRDefault="00FA3242" w:rsidP="00ED522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Из рис. 3.1 видно, что объем сточных вод, поступающих в централизованную систему водоотведения Воронинского СП в 2012-2014 гг. </w:t>
      </w:r>
      <w:r w:rsidR="008229EE">
        <w:rPr>
          <w:rFonts w:ascii="Times New Roman" w:hAnsi="Times New Roman" w:cs="Times New Roman"/>
          <w:sz w:val="24"/>
          <w:szCs w:val="24"/>
        </w:rPr>
        <w:t>изменялся в пределах 8</w:t>
      </w:r>
      <w:r>
        <w:rPr>
          <w:rFonts w:ascii="Times New Roman" w:hAnsi="Times New Roman" w:cs="Times New Roman"/>
          <w:sz w:val="24"/>
          <w:szCs w:val="24"/>
        </w:rPr>
        <w:t xml:space="preserve"> %.</w:t>
      </w:r>
    </w:p>
    <w:p w14:paraId="4CB0E412" w14:textId="77777777" w:rsidR="00515197" w:rsidRDefault="00515197" w:rsidP="00ED522E">
      <w:pPr>
        <w:pStyle w:val="ConsPlusNormal"/>
        <w:ind w:firstLine="708"/>
        <w:jc w:val="both"/>
        <w:rPr>
          <w:rFonts w:ascii="Times New Roman" w:hAnsi="Times New Roman" w:cs="Times New Roman"/>
          <w:sz w:val="24"/>
          <w:szCs w:val="24"/>
        </w:rPr>
      </w:pPr>
    </w:p>
    <w:p w14:paraId="14C536BF" w14:textId="6396D439" w:rsidR="000B7EB6" w:rsidRPr="00FA3242" w:rsidRDefault="000B7EB6" w:rsidP="000B7EB6">
      <w:pPr>
        <w:pStyle w:val="1"/>
        <w:jc w:val="center"/>
        <w:rPr>
          <w:sz w:val="24"/>
          <w:szCs w:val="24"/>
          <w:lang w:val="ru-RU"/>
        </w:rPr>
      </w:pPr>
      <w:bookmarkStart w:id="336" w:name="_Toc411173285"/>
      <w:bookmarkStart w:id="337" w:name="_Toc411173337"/>
      <w:bookmarkStart w:id="338" w:name="_Toc411342889"/>
      <w:bookmarkStart w:id="339" w:name="_Toc411803253"/>
      <w:bookmarkStart w:id="340" w:name="_Toc411803314"/>
      <w:bookmarkStart w:id="341" w:name="_Toc411803376"/>
      <w:bookmarkStart w:id="342" w:name="_Toc411803499"/>
      <w:bookmarkStart w:id="343" w:name="_Toc413142899"/>
      <w:bookmarkStart w:id="344" w:name="_Toc413142960"/>
      <w:r w:rsidRPr="00ED522E">
        <w:rPr>
          <w:sz w:val="24"/>
          <w:szCs w:val="24"/>
          <w:lang w:val="ru-RU"/>
        </w:rPr>
        <w:t>3.</w:t>
      </w:r>
      <w:r w:rsidRPr="00FA3242">
        <w:rPr>
          <w:sz w:val="24"/>
          <w:szCs w:val="24"/>
          <w:lang w:val="ru-RU"/>
        </w:rPr>
        <w:t>2. Описание существующей системы коммерческого и технического учета и планов по установке приборов учета</w:t>
      </w:r>
      <w:bookmarkEnd w:id="336"/>
      <w:bookmarkEnd w:id="337"/>
      <w:bookmarkEnd w:id="338"/>
      <w:bookmarkEnd w:id="339"/>
      <w:bookmarkEnd w:id="340"/>
      <w:bookmarkEnd w:id="341"/>
      <w:bookmarkEnd w:id="342"/>
      <w:bookmarkEnd w:id="343"/>
      <w:bookmarkEnd w:id="344"/>
    </w:p>
    <w:p w14:paraId="6CD203BE" w14:textId="77777777" w:rsidR="000B7EB6" w:rsidRDefault="000B7EB6" w:rsidP="00CE2399">
      <w:pPr>
        <w:pStyle w:val="ConsPlusNormal"/>
        <w:ind w:firstLine="317"/>
        <w:jc w:val="both"/>
        <w:rPr>
          <w:rFonts w:ascii="Times New Roman" w:hAnsi="Times New Roman" w:cs="Times New Roman"/>
          <w:sz w:val="24"/>
          <w:szCs w:val="24"/>
        </w:rPr>
      </w:pPr>
    </w:p>
    <w:p w14:paraId="1FB4D1C6" w14:textId="77777777" w:rsidR="00255518" w:rsidRDefault="00071BC2" w:rsidP="00FA3242">
      <w:pPr>
        <w:pStyle w:val="ConsPlusNormal"/>
        <w:jc w:val="both"/>
        <w:rPr>
          <w:rFonts w:ascii="Times New Roman" w:hAnsi="Times New Roman" w:cs="Times New Roman"/>
          <w:sz w:val="24"/>
          <w:szCs w:val="24"/>
        </w:rPr>
      </w:pPr>
      <w:r>
        <w:rPr>
          <w:rFonts w:ascii="Times New Roman" w:hAnsi="Times New Roman" w:cs="Times New Roman"/>
          <w:sz w:val="24"/>
          <w:szCs w:val="24"/>
        </w:rPr>
        <w:tab/>
      </w:r>
    </w:p>
    <w:p w14:paraId="15706DD6" w14:textId="345B8298" w:rsidR="00255518" w:rsidRDefault="00255518" w:rsidP="00FA3242">
      <w:pPr>
        <w:pStyle w:val="ConsPlusNormal"/>
        <w:jc w:val="both"/>
        <w:rPr>
          <w:rFonts w:ascii="Times New Roman" w:hAnsi="Times New Roman" w:cs="Times New Roman"/>
          <w:sz w:val="24"/>
          <w:szCs w:val="24"/>
        </w:rPr>
      </w:pPr>
      <w:r>
        <w:rPr>
          <w:rFonts w:ascii="Times New Roman" w:hAnsi="Times New Roman" w:cs="Times New Roman"/>
          <w:sz w:val="24"/>
          <w:szCs w:val="24"/>
        </w:rPr>
        <w:tab/>
        <w:t>Сведения о приборах учета, установленных у абонентов системы централизованного водоснабжения Воронинского СП, приведены в таблице 3.3.</w:t>
      </w:r>
    </w:p>
    <w:p w14:paraId="4C8C1056" w14:textId="77777777" w:rsidR="00255518" w:rsidRDefault="00255518" w:rsidP="00FA3242">
      <w:pPr>
        <w:pStyle w:val="ConsPlusNormal"/>
        <w:jc w:val="both"/>
        <w:rPr>
          <w:rFonts w:ascii="Times New Roman" w:hAnsi="Times New Roman" w:cs="Times New Roman"/>
          <w:sz w:val="24"/>
          <w:szCs w:val="24"/>
        </w:rPr>
      </w:pPr>
    </w:p>
    <w:p w14:paraId="35ADCDDF" w14:textId="40D7D1E5" w:rsidR="00255518" w:rsidRPr="00255518" w:rsidRDefault="00255518" w:rsidP="00255518">
      <w:pPr>
        <w:pStyle w:val="1"/>
        <w:ind w:left="0"/>
        <w:rPr>
          <w:b w:val="0"/>
          <w:sz w:val="24"/>
        </w:rPr>
      </w:pPr>
      <w:bookmarkStart w:id="345" w:name="_Toc411803377"/>
      <w:bookmarkStart w:id="346" w:name="_Toc411803500"/>
      <w:bookmarkStart w:id="347" w:name="_Toc413142900"/>
      <w:bookmarkStart w:id="348" w:name="_Toc413142961"/>
      <w:r w:rsidRPr="00255518">
        <w:rPr>
          <w:b w:val="0"/>
          <w:sz w:val="24"/>
        </w:rPr>
        <w:t>Таблица 3.3 – Сведения о приборах учета</w:t>
      </w:r>
      <w:bookmarkEnd w:id="345"/>
      <w:bookmarkEnd w:id="346"/>
      <w:bookmarkEnd w:id="347"/>
      <w:bookmarkEnd w:id="348"/>
    </w:p>
    <w:tbl>
      <w:tblPr>
        <w:tblStyle w:val="ab"/>
        <w:tblW w:w="0" w:type="auto"/>
        <w:tblLook w:val="04A0" w:firstRow="1" w:lastRow="0" w:firstColumn="1" w:lastColumn="0" w:noHBand="0" w:noVBand="1"/>
      </w:tblPr>
      <w:tblGrid>
        <w:gridCol w:w="2626"/>
        <w:gridCol w:w="875"/>
        <w:gridCol w:w="871"/>
        <w:gridCol w:w="985"/>
        <w:gridCol w:w="883"/>
        <w:gridCol w:w="875"/>
        <w:gridCol w:w="871"/>
        <w:gridCol w:w="985"/>
        <w:gridCol w:w="883"/>
      </w:tblGrid>
      <w:tr w:rsidR="00255518" w14:paraId="2EC3C416" w14:textId="77777777" w:rsidTr="00C863DD">
        <w:tc>
          <w:tcPr>
            <w:tcW w:w="2626" w:type="dxa"/>
            <w:vMerge w:val="restart"/>
            <w:vAlign w:val="center"/>
          </w:tcPr>
          <w:p w14:paraId="029D2410" w14:textId="5953FA4F" w:rsidR="00255518" w:rsidRPr="00255518" w:rsidRDefault="00255518" w:rsidP="00C863DD">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Населенный пункт</w:t>
            </w:r>
          </w:p>
        </w:tc>
        <w:tc>
          <w:tcPr>
            <w:tcW w:w="3614" w:type="dxa"/>
            <w:gridSpan w:val="4"/>
          </w:tcPr>
          <w:p w14:paraId="5E950780" w14:textId="391FC868"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Всего абонентов</w:t>
            </w:r>
          </w:p>
        </w:tc>
        <w:tc>
          <w:tcPr>
            <w:tcW w:w="3614" w:type="dxa"/>
            <w:gridSpan w:val="4"/>
          </w:tcPr>
          <w:p w14:paraId="10ABED85" w14:textId="0C081BE2"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Абоненты с приборами учета</w:t>
            </w:r>
          </w:p>
        </w:tc>
      </w:tr>
      <w:tr w:rsidR="00255518" w14:paraId="5AED0610" w14:textId="77777777" w:rsidTr="00255518">
        <w:tc>
          <w:tcPr>
            <w:tcW w:w="2626" w:type="dxa"/>
            <w:vMerge/>
          </w:tcPr>
          <w:p w14:paraId="27463F62" w14:textId="77777777" w:rsidR="00255518" w:rsidRDefault="00255518" w:rsidP="00FA3242">
            <w:pPr>
              <w:pStyle w:val="ConsPlusNormal"/>
              <w:jc w:val="both"/>
              <w:rPr>
                <w:rFonts w:ascii="Times New Roman" w:hAnsi="Times New Roman" w:cs="Times New Roman"/>
                <w:sz w:val="24"/>
                <w:szCs w:val="24"/>
              </w:rPr>
            </w:pPr>
          </w:p>
        </w:tc>
        <w:tc>
          <w:tcPr>
            <w:tcW w:w="875" w:type="dxa"/>
          </w:tcPr>
          <w:p w14:paraId="4CFA5FB4" w14:textId="6EE877B8"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Нас.</w:t>
            </w:r>
          </w:p>
        </w:tc>
        <w:tc>
          <w:tcPr>
            <w:tcW w:w="871" w:type="dxa"/>
          </w:tcPr>
          <w:p w14:paraId="3C3652B5" w14:textId="6745B192"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Б/У</w:t>
            </w:r>
          </w:p>
        </w:tc>
        <w:tc>
          <w:tcPr>
            <w:tcW w:w="985" w:type="dxa"/>
          </w:tcPr>
          <w:p w14:paraId="0B0FCD30" w14:textId="77BA253F"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Прочие</w:t>
            </w:r>
          </w:p>
        </w:tc>
        <w:tc>
          <w:tcPr>
            <w:tcW w:w="883" w:type="dxa"/>
          </w:tcPr>
          <w:p w14:paraId="783F5F55" w14:textId="3B33E1B7"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Итого</w:t>
            </w:r>
          </w:p>
        </w:tc>
        <w:tc>
          <w:tcPr>
            <w:tcW w:w="875" w:type="dxa"/>
          </w:tcPr>
          <w:p w14:paraId="32394939" w14:textId="6F83037D" w:rsidR="00255518" w:rsidRDefault="00255518" w:rsidP="00255518">
            <w:pPr>
              <w:pStyle w:val="ConsPlusNormal"/>
              <w:jc w:val="center"/>
              <w:rPr>
                <w:rFonts w:ascii="Times New Roman" w:hAnsi="Times New Roman" w:cs="Times New Roman"/>
                <w:sz w:val="24"/>
                <w:szCs w:val="24"/>
              </w:rPr>
            </w:pPr>
            <w:r>
              <w:rPr>
                <w:rFonts w:ascii="Times New Roman" w:hAnsi="Times New Roman" w:cs="Times New Roman"/>
                <w:sz w:val="24"/>
                <w:szCs w:val="24"/>
                <w:lang w:val="ru-RU"/>
              </w:rPr>
              <w:t>Нас.</w:t>
            </w:r>
          </w:p>
        </w:tc>
        <w:tc>
          <w:tcPr>
            <w:tcW w:w="871" w:type="dxa"/>
          </w:tcPr>
          <w:p w14:paraId="5ABAE799" w14:textId="1029C547" w:rsidR="00255518" w:rsidRDefault="00255518" w:rsidP="00255518">
            <w:pPr>
              <w:pStyle w:val="ConsPlusNormal"/>
              <w:jc w:val="center"/>
              <w:rPr>
                <w:rFonts w:ascii="Times New Roman" w:hAnsi="Times New Roman" w:cs="Times New Roman"/>
                <w:sz w:val="24"/>
                <w:szCs w:val="24"/>
              </w:rPr>
            </w:pPr>
            <w:r>
              <w:rPr>
                <w:rFonts w:ascii="Times New Roman" w:hAnsi="Times New Roman" w:cs="Times New Roman"/>
                <w:sz w:val="24"/>
                <w:szCs w:val="24"/>
                <w:lang w:val="ru-RU"/>
              </w:rPr>
              <w:t>Б/У</w:t>
            </w:r>
          </w:p>
        </w:tc>
        <w:tc>
          <w:tcPr>
            <w:tcW w:w="985" w:type="dxa"/>
          </w:tcPr>
          <w:p w14:paraId="4F53B4E5" w14:textId="2D81F9CE" w:rsidR="00255518" w:rsidRDefault="00255518" w:rsidP="00255518">
            <w:pPr>
              <w:pStyle w:val="ConsPlusNormal"/>
              <w:jc w:val="center"/>
              <w:rPr>
                <w:rFonts w:ascii="Times New Roman" w:hAnsi="Times New Roman" w:cs="Times New Roman"/>
                <w:sz w:val="24"/>
                <w:szCs w:val="24"/>
              </w:rPr>
            </w:pPr>
            <w:r>
              <w:rPr>
                <w:rFonts w:ascii="Times New Roman" w:hAnsi="Times New Roman" w:cs="Times New Roman"/>
                <w:sz w:val="24"/>
                <w:szCs w:val="24"/>
                <w:lang w:val="ru-RU"/>
              </w:rPr>
              <w:t>Прочие</w:t>
            </w:r>
          </w:p>
        </w:tc>
        <w:tc>
          <w:tcPr>
            <w:tcW w:w="883" w:type="dxa"/>
          </w:tcPr>
          <w:p w14:paraId="594F86A3" w14:textId="6E591279" w:rsidR="00255518" w:rsidRDefault="00255518" w:rsidP="00255518">
            <w:pPr>
              <w:pStyle w:val="ConsPlusNormal"/>
              <w:jc w:val="center"/>
              <w:rPr>
                <w:rFonts w:ascii="Times New Roman" w:hAnsi="Times New Roman" w:cs="Times New Roman"/>
                <w:sz w:val="24"/>
                <w:szCs w:val="24"/>
              </w:rPr>
            </w:pPr>
            <w:r>
              <w:rPr>
                <w:rFonts w:ascii="Times New Roman" w:hAnsi="Times New Roman" w:cs="Times New Roman"/>
                <w:sz w:val="24"/>
                <w:szCs w:val="24"/>
                <w:lang w:val="ru-RU"/>
              </w:rPr>
              <w:t>Итого</w:t>
            </w:r>
          </w:p>
        </w:tc>
      </w:tr>
      <w:tr w:rsidR="00255518" w:rsidRPr="00255518" w14:paraId="594803F9" w14:textId="77777777" w:rsidTr="00255518">
        <w:tc>
          <w:tcPr>
            <w:tcW w:w="2626" w:type="dxa"/>
          </w:tcPr>
          <w:p w14:paraId="520E6E66" w14:textId="51055F6B" w:rsidR="00255518" w:rsidRPr="00255518" w:rsidRDefault="00255518" w:rsidP="00FA3242">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д. Воронино</w:t>
            </w:r>
          </w:p>
        </w:tc>
        <w:tc>
          <w:tcPr>
            <w:tcW w:w="875" w:type="dxa"/>
          </w:tcPr>
          <w:p w14:paraId="0EAE300D" w14:textId="7F4A481B"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315</w:t>
            </w:r>
          </w:p>
        </w:tc>
        <w:tc>
          <w:tcPr>
            <w:tcW w:w="871" w:type="dxa"/>
          </w:tcPr>
          <w:p w14:paraId="4B7612E7" w14:textId="5FBD2AA5"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7</w:t>
            </w:r>
          </w:p>
        </w:tc>
        <w:tc>
          <w:tcPr>
            <w:tcW w:w="985" w:type="dxa"/>
          </w:tcPr>
          <w:p w14:paraId="0BBFF9E5" w14:textId="7719D913"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11</w:t>
            </w:r>
          </w:p>
        </w:tc>
        <w:tc>
          <w:tcPr>
            <w:tcW w:w="883" w:type="dxa"/>
          </w:tcPr>
          <w:p w14:paraId="5EE26EBA" w14:textId="35A9A5A4"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333</w:t>
            </w:r>
          </w:p>
        </w:tc>
        <w:tc>
          <w:tcPr>
            <w:tcW w:w="875" w:type="dxa"/>
          </w:tcPr>
          <w:p w14:paraId="2FBEB9AD" w14:textId="40836A10"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192</w:t>
            </w:r>
          </w:p>
        </w:tc>
        <w:tc>
          <w:tcPr>
            <w:tcW w:w="871" w:type="dxa"/>
          </w:tcPr>
          <w:p w14:paraId="42E5EF19" w14:textId="0C88B0CC"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2</w:t>
            </w:r>
          </w:p>
        </w:tc>
        <w:tc>
          <w:tcPr>
            <w:tcW w:w="985" w:type="dxa"/>
          </w:tcPr>
          <w:p w14:paraId="0A127657" w14:textId="72F34970"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4</w:t>
            </w:r>
          </w:p>
        </w:tc>
        <w:tc>
          <w:tcPr>
            <w:tcW w:w="883" w:type="dxa"/>
          </w:tcPr>
          <w:p w14:paraId="01529C6F" w14:textId="7A554AE4"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198</w:t>
            </w:r>
          </w:p>
        </w:tc>
      </w:tr>
      <w:tr w:rsidR="00255518" w:rsidRPr="00255518" w14:paraId="51EAEDDD" w14:textId="77777777" w:rsidTr="00255518">
        <w:tc>
          <w:tcPr>
            <w:tcW w:w="2626" w:type="dxa"/>
          </w:tcPr>
          <w:p w14:paraId="3ACD4365" w14:textId="67BAC71A" w:rsidR="00255518" w:rsidRPr="00255518" w:rsidRDefault="00255518" w:rsidP="00FA3242">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с. Семилужки</w:t>
            </w:r>
          </w:p>
        </w:tc>
        <w:tc>
          <w:tcPr>
            <w:tcW w:w="875" w:type="dxa"/>
          </w:tcPr>
          <w:p w14:paraId="6F9F5A1F" w14:textId="4844423E"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278</w:t>
            </w:r>
          </w:p>
        </w:tc>
        <w:tc>
          <w:tcPr>
            <w:tcW w:w="871" w:type="dxa"/>
          </w:tcPr>
          <w:p w14:paraId="4F514EB2" w14:textId="7DAE312B"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4</w:t>
            </w:r>
          </w:p>
        </w:tc>
        <w:tc>
          <w:tcPr>
            <w:tcW w:w="985" w:type="dxa"/>
          </w:tcPr>
          <w:p w14:paraId="7D44F12E" w14:textId="1EA12700"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1</w:t>
            </w:r>
          </w:p>
        </w:tc>
        <w:tc>
          <w:tcPr>
            <w:tcW w:w="883" w:type="dxa"/>
          </w:tcPr>
          <w:p w14:paraId="58E56ED7" w14:textId="2761DF87"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283</w:t>
            </w:r>
          </w:p>
        </w:tc>
        <w:tc>
          <w:tcPr>
            <w:tcW w:w="875" w:type="dxa"/>
          </w:tcPr>
          <w:p w14:paraId="74DA1521" w14:textId="3526FAC0"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115</w:t>
            </w:r>
          </w:p>
        </w:tc>
        <w:tc>
          <w:tcPr>
            <w:tcW w:w="871" w:type="dxa"/>
          </w:tcPr>
          <w:p w14:paraId="6D6989D2" w14:textId="336E5D36"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2</w:t>
            </w:r>
          </w:p>
        </w:tc>
        <w:tc>
          <w:tcPr>
            <w:tcW w:w="985" w:type="dxa"/>
          </w:tcPr>
          <w:p w14:paraId="04D940CB" w14:textId="2BFAA2B5"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1</w:t>
            </w:r>
          </w:p>
        </w:tc>
        <w:tc>
          <w:tcPr>
            <w:tcW w:w="883" w:type="dxa"/>
          </w:tcPr>
          <w:p w14:paraId="1D9756D5" w14:textId="4940B52C"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118</w:t>
            </w:r>
          </w:p>
        </w:tc>
      </w:tr>
      <w:tr w:rsidR="00255518" w:rsidRPr="00255518" w14:paraId="5DCC8593" w14:textId="77777777" w:rsidTr="00255518">
        <w:tc>
          <w:tcPr>
            <w:tcW w:w="2626" w:type="dxa"/>
          </w:tcPr>
          <w:p w14:paraId="3CB411E0" w14:textId="2F55E537" w:rsidR="00255518" w:rsidRPr="00255518" w:rsidRDefault="00255518" w:rsidP="00FA3242">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с. Сухоречье</w:t>
            </w:r>
          </w:p>
        </w:tc>
        <w:tc>
          <w:tcPr>
            <w:tcW w:w="875" w:type="dxa"/>
          </w:tcPr>
          <w:p w14:paraId="631E8900" w14:textId="70C8FE2E"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93</w:t>
            </w:r>
          </w:p>
        </w:tc>
        <w:tc>
          <w:tcPr>
            <w:tcW w:w="871" w:type="dxa"/>
          </w:tcPr>
          <w:p w14:paraId="257AC1E8" w14:textId="69CC1721"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1</w:t>
            </w:r>
          </w:p>
        </w:tc>
        <w:tc>
          <w:tcPr>
            <w:tcW w:w="985" w:type="dxa"/>
          </w:tcPr>
          <w:p w14:paraId="716DB340" w14:textId="55A046E5"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w:t>
            </w:r>
          </w:p>
        </w:tc>
        <w:tc>
          <w:tcPr>
            <w:tcW w:w="883" w:type="dxa"/>
          </w:tcPr>
          <w:p w14:paraId="18829384" w14:textId="00CCAD57"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94</w:t>
            </w:r>
          </w:p>
        </w:tc>
        <w:tc>
          <w:tcPr>
            <w:tcW w:w="875" w:type="dxa"/>
          </w:tcPr>
          <w:p w14:paraId="6461ECC4" w14:textId="52733465"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11</w:t>
            </w:r>
          </w:p>
        </w:tc>
        <w:tc>
          <w:tcPr>
            <w:tcW w:w="871" w:type="dxa"/>
          </w:tcPr>
          <w:p w14:paraId="1BC515CA" w14:textId="28ADF79C"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w:t>
            </w:r>
          </w:p>
        </w:tc>
        <w:tc>
          <w:tcPr>
            <w:tcW w:w="985" w:type="dxa"/>
          </w:tcPr>
          <w:p w14:paraId="72E1A026" w14:textId="3500EB3F"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w:t>
            </w:r>
          </w:p>
        </w:tc>
        <w:tc>
          <w:tcPr>
            <w:tcW w:w="883" w:type="dxa"/>
          </w:tcPr>
          <w:p w14:paraId="54C9D3BB" w14:textId="7F4DA5FA"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11</w:t>
            </w:r>
          </w:p>
        </w:tc>
      </w:tr>
      <w:tr w:rsidR="00255518" w:rsidRPr="00255518" w14:paraId="68713039" w14:textId="77777777" w:rsidTr="00255518">
        <w:tc>
          <w:tcPr>
            <w:tcW w:w="2626" w:type="dxa"/>
          </w:tcPr>
          <w:p w14:paraId="0A2D2DAD" w14:textId="7BE0DD86" w:rsidR="00255518" w:rsidRPr="00255518" w:rsidRDefault="00255518" w:rsidP="00FA3242">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д. Новомихайловка</w:t>
            </w:r>
          </w:p>
        </w:tc>
        <w:tc>
          <w:tcPr>
            <w:tcW w:w="875" w:type="dxa"/>
          </w:tcPr>
          <w:p w14:paraId="023DEE17" w14:textId="47229688"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101</w:t>
            </w:r>
          </w:p>
        </w:tc>
        <w:tc>
          <w:tcPr>
            <w:tcW w:w="871" w:type="dxa"/>
          </w:tcPr>
          <w:p w14:paraId="1CE38A3A" w14:textId="14F5B487"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1</w:t>
            </w:r>
          </w:p>
        </w:tc>
        <w:tc>
          <w:tcPr>
            <w:tcW w:w="985" w:type="dxa"/>
          </w:tcPr>
          <w:p w14:paraId="603A8A71" w14:textId="311B6B2C"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w:t>
            </w:r>
          </w:p>
        </w:tc>
        <w:tc>
          <w:tcPr>
            <w:tcW w:w="883" w:type="dxa"/>
          </w:tcPr>
          <w:p w14:paraId="40DE0ACF" w14:textId="03EB3F72"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102</w:t>
            </w:r>
          </w:p>
        </w:tc>
        <w:tc>
          <w:tcPr>
            <w:tcW w:w="875" w:type="dxa"/>
          </w:tcPr>
          <w:p w14:paraId="21518769" w14:textId="60E55CB5"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22</w:t>
            </w:r>
          </w:p>
        </w:tc>
        <w:tc>
          <w:tcPr>
            <w:tcW w:w="871" w:type="dxa"/>
          </w:tcPr>
          <w:p w14:paraId="4FC48350" w14:textId="5A227361"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w:t>
            </w:r>
          </w:p>
        </w:tc>
        <w:tc>
          <w:tcPr>
            <w:tcW w:w="985" w:type="dxa"/>
          </w:tcPr>
          <w:p w14:paraId="40EE686F" w14:textId="76B13217"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w:t>
            </w:r>
          </w:p>
        </w:tc>
        <w:tc>
          <w:tcPr>
            <w:tcW w:w="883" w:type="dxa"/>
          </w:tcPr>
          <w:p w14:paraId="15293209" w14:textId="06DBA51A" w:rsidR="00255518" w:rsidRPr="00255518" w:rsidRDefault="00255518" w:rsidP="00255518">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22</w:t>
            </w:r>
          </w:p>
        </w:tc>
      </w:tr>
    </w:tbl>
    <w:p w14:paraId="501E099D" w14:textId="77777777" w:rsidR="00255518" w:rsidRDefault="00255518" w:rsidP="00FA3242">
      <w:pPr>
        <w:pStyle w:val="ConsPlusNormal"/>
        <w:jc w:val="both"/>
        <w:rPr>
          <w:rFonts w:ascii="Times New Roman" w:hAnsi="Times New Roman" w:cs="Times New Roman"/>
          <w:sz w:val="24"/>
          <w:szCs w:val="24"/>
        </w:rPr>
      </w:pPr>
    </w:p>
    <w:p w14:paraId="6F273929" w14:textId="76E065A7" w:rsidR="00071BC2" w:rsidRDefault="00071BC2" w:rsidP="0025551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Долевое соотношение абонентов, оснащенных приборами учета тепловой энергии, по населенным пунктам Воронинского СП показано на рис. 3.2.</w:t>
      </w:r>
    </w:p>
    <w:p w14:paraId="0764454A" w14:textId="7806291C" w:rsidR="00071BC2" w:rsidRDefault="00F16DA1" w:rsidP="00701AE4">
      <w:pPr>
        <w:pStyle w:val="ConsPlusNormal"/>
        <w:jc w:val="center"/>
        <w:rPr>
          <w:rFonts w:ascii="Times New Roman" w:hAnsi="Times New Roman" w:cs="Times New Roman"/>
          <w:sz w:val="24"/>
          <w:szCs w:val="24"/>
        </w:rPr>
      </w:pPr>
      <w:r>
        <w:rPr>
          <w:noProof/>
        </w:rPr>
        <w:lastRenderedPageBreak/>
        <w:drawing>
          <wp:inline distT="0" distB="0" distL="0" distR="0" wp14:anchorId="1F6401F2" wp14:editId="3B10FFCD">
            <wp:extent cx="4924425" cy="2881312"/>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058998" w14:textId="2A7C96D6" w:rsidR="00701AE4" w:rsidRDefault="00701AE4" w:rsidP="00590F1D">
      <w:pPr>
        <w:pStyle w:val="1"/>
        <w:jc w:val="center"/>
        <w:rPr>
          <w:b w:val="0"/>
          <w:sz w:val="24"/>
          <w:lang w:val="ru-RU"/>
        </w:rPr>
      </w:pPr>
      <w:bookmarkStart w:id="349" w:name="_Toc411173286"/>
      <w:bookmarkStart w:id="350" w:name="_Toc411342890"/>
      <w:bookmarkStart w:id="351" w:name="_Toc411803255"/>
      <w:bookmarkStart w:id="352" w:name="_Toc411803316"/>
      <w:bookmarkStart w:id="353" w:name="_Toc411803378"/>
      <w:bookmarkStart w:id="354" w:name="_Toc413142901"/>
      <w:bookmarkStart w:id="355" w:name="_Toc413142962"/>
      <w:r w:rsidRPr="00D5437F">
        <w:rPr>
          <w:b w:val="0"/>
          <w:sz w:val="24"/>
          <w:lang w:val="ru-RU"/>
        </w:rPr>
        <w:t>Рис. 3.2. Степень оснащения абонентов приборами учета холодной воды</w:t>
      </w:r>
      <w:bookmarkEnd w:id="349"/>
      <w:bookmarkEnd w:id="350"/>
      <w:bookmarkEnd w:id="351"/>
      <w:bookmarkEnd w:id="352"/>
      <w:bookmarkEnd w:id="353"/>
      <w:bookmarkEnd w:id="354"/>
      <w:bookmarkEnd w:id="355"/>
    </w:p>
    <w:p w14:paraId="3194A522" w14:textId="77777777" w:rsidR="007C56BD" w:rsidRPr="00D5437F" w:rsidRDefault="007C56BD" w:rsidP="00590F1D">
      <w:pPr>
        <w:pStyle w:val="1"/>
        <w:jc w:val="center"/>
        <w:rPr>
          <w:b w:val="0"/>
          <w:sz w:val="24"/>
          <w:lang w:val="ru-RU"/>
        </w:rPr>
      </w:pPr>
    </w:p>
    <w:p w14:paraId="0A850EA2" w14:textId="283DCB7E" w:rsidR="00071BC2" w:rsidRDefault="00FA3242" w:rsidP="00255518">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701AE4">
        <w:rPr>
          <w:rFonts w:ascii="Times New Roman" w:hAnsi="Times New Roman" w:cs="Times New Roman"/>
          <w:sz w:val="24"/>
          <w:szCs w:val="24"/>
        </w:rPr>
        <w:t xml:space="preserve">Из рис. 3.2 видно, что наибольшая степень оснащения приборами учета наблюдается в д. Воронино, наименьшая – в д. Новомихайловка. </w:t>
      </w:r>
      <w:r w:rsidR="00071BC2">
        <w:rPr>
          <w:rFonts w:ascii="Times New Roman" w:hAnsi="Times New Roman" w:cs="Times New Roman"/>
          <w:sz w:val="24"/>
          <w:szCs w:val="24"/>
        </w:rPr>
        <w:t>Система централизованного водо</w:t>
      </w:r>
      <w:r w:rsidR="00F16DA1">
        <w:rPr>
          <w:rFonts w:ascii="Times New Roman" w:hAnsi="Times New Roman" w:cs="Times New Roman"/>
          <w:sz w:val="24"/>
          <w:szCs w:val="24"/>
        </w:rPr>
        <w:t>снабжения д. Воронино включает 333</w:t>
      </w:r>
      <w:r w:rsidR="00071BC2">
        <w:rPr>
          <w:rFonts w:ascii="Times New Roman" w:hAnsi="Times New Roman" w:cs="Times New Roman"/>
          <w:sz w:val="24"/>
          <w:szCs w:val="24"/>
        </w:rPr>
        <w:t xml:space="preserve"> потребителей, при чем приборам</w:t>
      </w:r>
      <w:r w:rsidR="00F16DA1">
        <w:rPr>
          <w:rFonts w:ascii="Times New Roman" w:hAnsi="Times New Roman" w:cs="Times New Roman"/>
          <w:sz w:val="24"/>
          <w:szCs w:val="24"/>
        </w:rPr>
        <w:t>и коммерческого учета оснащены 198</w:t>
      </w:r>
      <w:r w:rsidR="00071BC2">
        <w:rPr>
          <w:rFonts w:ascii="Times New Roman" w:hAnsi="Times New Roman" w:cs="Times New Roman"/>
          <w:sz w:val="24"/>
          <w:szCs w:val="24"/>
        </w:rPr>
        <w:t xml:space="preserve"> абонент</w:t>
      </w:r>
      <w:r w:rsidR="00F16DA1">
        <w:rPr>
          <w:rFonts w:ascii="Times New Roman" w:hAnsi="Times New Roman" w:cs="Times New Roman"/>
          <w:sz w:val="24"/>
          <w:szCs w:val="24"/>
        </w:rPr>
        <w:t>ов</w:t>
      </w:r>
      <w:r w:rsidR="00071BC2">
        <w:rPr>
          <w:rFonts w:ascii="Times New Roman" w:hAnsi="Times New Roman" w:cs="Times New Roman"/>
          <w:sz w:val="24"/>
          <w:szCs w:val="24"/>
        </w:rPr>
        <w:t xml:space="preserve">. Система централизованного водоснабжения с. Семилужки включает </w:t>
      </w:r>
      <w:r w:rsidR="00F16DA1">
        <w:rPr>
          <w:rFonts w:ascii="Times New Roman" w:hAnsi="Times New Roman" w:cs="Times New Roman"/>
          <w:sz w:val="24"/>
          <w:szCs w:val="24"/>
        </w:rPr>
        <w:t>283</w:t>
      </w:r>
      <w:r w:rsidR="00071BC2">
        <w:rPr>
          <w:rFonts w:ascii="Times New Roman" w:hAnsi="Times New Roman" w:cs="Times New Roman"/>
          <w:sz w:val="24"/>
          <w:szCs w:val="24"/>
        </w:rPr>
        <w:t xml:space="preserve"> потребител</w:t>
      </w:r>
      <w:r w:rsidR="00F16DA1">
        <w:rPr>
          <w:rFonts w:ascii="Times New Roman" w:hAnsi="Times New Roman" w:cs="Times New Roman"/>
          <w:sz w:val="24"/>
          <w:szCs w:val="24"/>
        </w:rPr>
        <w:t>я</w:t>
      </w:r>
      <w:r w:rsidR="00071BC2">
        <w:rPr>
          <w:rFonts w:ascii="Times New Roman" w:hAnsi="Times New Roman" w:cs="Times New Roman"/>
          <w:sz w:val="24"/>
          <w:szCs w:val="24"/>
        </w:rPr>
        <w:t xml:space="preserve">, при чем приборами коммерческого учета оснащены </w:t>
      </w:r>
      <w:r w:rsidR="00F16DA1">
        <w:rPr>
          <w:rFonts w:ascii="Times New Roman" w:hAnsi="Times New Roman" w:cs="Times New Roman"/>
          <w:sz w:val="24"/>
          <w:szCs w:val="24"/>
        </w:rPr>
        <w:t>118 абонентов</w:t>
      </w:r>
      <w:r w:rsidR="00071BC2">
        <w:rPr>
          <w:rFonts w:ascii="Times New Roman" w:hAnsi="Times New Roman" w:cs="Times New Roman"/>
          <w:sz w:val="24"/>
          <w:szCs w:val="24"/>
        </w:rPr>
        <w:t xml:space="preserve">. В системе централизованного водоснабжения с. Сухоречье приборами коммерческого учета оснащены </w:t>
      </w:r>
      <w:r w:rsidR="00F16DA1">
        <w:rPr>
          <w:rFonts w:ascii="Times New Roman" w:hAnsi="Times New Roman" w:cs="Times New Roman"/>
          <w:sz w:val="24"/>
          <w:szCs w:val="24"/>
        </w:rPr>
        <w:t>11</w:t>
      </w:r>
      <w:r w:rsidR="00071BC2">
        <w:rPr>
          <w:rFonts w:ascii="Times New Roman" w:hAnsi="Times New Roman" w:cs="Times New Roman"/>
          <w:sz w:val="24"/>
          <w:szCs w:val="24"/>
        </w:rPr>
        <w:t xml:space="preserve"> из 9</w:t>
      </w:r>
      <w:r w:rsidR="00F16DA1">
        <w:rPr>
          <w:rFonts w:ascii="Times New Roman" w:hAnsi="Times New Roman" w:cs="Times New Roman"/>
          <w:sz w:val="24"/>
          <w:szCs w:val="24"/>
        </w:rPr>
        <w:t>4</w:t>
      </w:r>
      <w:r w:rsidR="00071BC2">
        <w:rPr>
          <w:rFonts w:ascii="Times New Roman" w:hAnsi="Times New Roman" w:cs="Times New Roman"/>
          <w:sz w:val="24"/>
          <w:szCs w:val="24"/>
        </w:rPr>
        <w:t xml:space="preserve"> абонентов, в системе вод</w:t>
      </w:r>
      <w:r w:rsidR="00F16DA1">
        <w:rPr>
          <w:rFonts w:ascii="Times New Roman" w:hAnsi="Times New Roman" w:cs="Times New Roman"/>
          <w:sz w:val="24"/>
          <w:szCs w:val="24"/>
        </w:rPr>
        <w:t>оснабжения д. Новомихайловка – 22</w:t>
      </w:r>
      <w:r w:rsidR="00071BC2">
        <w:rPr>
          <w:rFonts w:ascii="Times New Roman" w:hAnsi="Times New Roman" w:cs="Times New Roman"/>
          <w:sz w:val="24"/>
          <w:szCs w:val="24"/>
        </w:rPr>
        <w:t xml:space="preserve"> из </w:t>
      </w:r>
      <w:r w:rsidR="00F16DA1">
        <w:rPr>
          <w:rFonts w:ascii="Times New Roman" w:hAnsi="Times New Roman" w:cs="Times New Roman"/>
          <w:sz w:val="24"/>
          <w:szCs w:val="24"/>
        </w:rPr>
        <w:t>102</w:t>
      </w:r>
      <w:r w:rsidR="00071BC2">
        <w:rPr>
          <w:rFonts w:ascii="Times New Roman" w:hAnsi="Times New Roman" w:cs="Times New Roman"/>
          <w:sz w:val="24"/>
          <w:szCs w:val="24"/>
        </w:rPr>
        <w:t xml:space="preserve"> а</w:t>
      </w:r>
      <w:r w:rsidR="00255518">
        <w:rPr>
          <w:rFonts w:ascii="Times New Roman" w:hAnsi="Times New Roman" w:cs="Times New Roman"/>
          <w:sz w:val="24"/>
          <w:szCs w:val="24"/>
        </w:rPr>
        <w:t xml:space="preserve">бонентов системы водоснабжения. </w:t>
      </w:r>
    </w:p>
    <w:p w14:paraId="10F0B855" w14:textId="77777777" w:rsidR="00255518" w:rsidRDefault="00255518" w:rsidP="00255518">
      <w:pPr>
        <w:pStyle w:val="ConsPlusNormal"/>
        <w:jc w:val="both"/>
        <w:rPr>
          <w:rFonts w:ascii="Times New Roman" w:hAnsi="Times New Roman" w:cs="Times New Roman"/>
          <w:sz w:val="24"/>
          <w:szCs w:val="24"/>
        </w:rPr>
      </w:pPr>
    </w:p>
    <w:p w14:paraId="695E48AC" w14:textId="5D8500CD" w:rsidR="000B7EB6" w:rsidRPr="000B7EB6" w:rsidRDefault="000B7EB6" w:rsidP="000B7EB6">
      <w:pPr>
        <w:pStyle w:val="1"/>
        <w:jc w:val="center"/>
        <w:rPr>
          <w:sz w:val="26"/>
          <w:szCs w:val="26"/>
          <w:lang w:val="ru-RU"/>
        </w:rPr>
      </w:pPr>
      <w:bookmarkStart w:id="356" w:name="_Toc411173287"/>
      <w:bookmarkStart w:id="357" w:name="_Toc411173339"/>
      <w:bookmarkStart w:id="358" w:name="_Toc411342891"/>
      <w:bookmarkStart w:id="359" w:name="_Toc411803256"/>
      <w:bookmarkStart w:id="360" w:name="_Toc411803317"/>
      <w:bookmarkStart w:id="361" w:name="_Toc411803379"/>
      <w:bookmarkStart w:id="362" w:name="_Toc411803502"/>
      <w:bookmarkStart w:id="363" w:name="_Toc413142902"/>
      <w:bookmarkStart w:id="364" w:name="_Toc413142963"/>
      <w:r w:rsidRPr="000B7EB6">
        <w:rPr>
          <w:sz w:val="26"/>
          <w:szCs w:val="26"/>
          <w:lang w:val="ru-RU"/>
        </w:rPr>
        <w:t xml:space="preserve">3.3. </w:t>
      </w:r>
      <w:r w:rsidRPr="000B7EB6">
        <w:rPr>
          <w:rFonts w:cs="Times New Roman"/>
          <w:sz w:val="26"/>
          <w:szCs w:val="26"/>
          <w:lang w:val="ru-RU"/>
        </w:rPr>
        <w:t>Анализ резервов и дефицитов производственных мощностей системы водоснабжения поселения</w:t>
      </w:r>
      <w:bookmarkEnd w:id="356"/>
      <w:bookmarkEnd w:id="357"/>
      <w:bookmarkEnd w:id="358"/>
      <w:bookmarkEnd w:id="359"/>
      <w:bookmarkEnd w:id="360"/>
      <w:bookmarkEnd w:id="361"/>
      <w:bookmarkEnd w:id="362"/>
      <w:bookmarkEnd w:id="363"/>
      <w:bookmarkEnd w:id="364"/>
    </w:p>
    <w:p w14:paraId="5C1ED5F0" w14:textId="77777777" w:rsidR="000B7EB6" w:rsidRDefault="000B7EB6" w:rsidP="00CE2399">
      <w:pPr>
        <w:pStyle w:val="ConsPlusNormal"/>
        <w:ind w:firstLine="317"/>
        <w:jc w:val="both"/>
        <w:rPr>
          <w:rFonts w:ascii="Times New Roman" w:hAnsi="Times New Roman" w:cs="Times New Roman"/>
          <w:sz w:val="24"/>
          <w:szCs w:val="24"/>
        </w:rPr>
      </w:pPr>
    </w:p>
    <w:p w14:paraId="6CF4DC5C" w14:textId="56A5B828" w:rsidR="00CE2399" w:rsidRDefault="00C07ECF" w:rsidP="00701AE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Расчет резервов/дефицитов производительности на</w:t>
      </w:r>
      <w:r w:rsidR="00590F1D">
        <w:rPr>
          <w:rFonts w:ascii="Times New Roman" w:hAnsi="Times New Roman" w:cs="Times New Roman"/>
          <w:sz w:val="24"/>
          <w:szCs w:val="24"/>
        </w:rPr>
        <w:t>со</w:t>
      </w:r>
      <w:r>
        <w:rPr>
          <w:rFonts w:ascii="Times New Roman" w:hAnsi="Times New Roman" w:cs="Times New Roman"/>
          <w:sz w:val="24"/>
          <w:szCs w:val="24"/>
        </w:rPr>
        <w:t>сов по населенным пунктам приведен в таблице 3.</w:t>
      </w:r>
      <w:r w:rsidR="00B63286">
        <w:rPr>
          <w:rFonts w:ascii="Times New Roman" w:hAnsi="Times New Roman" w:cs="Times New Roman"/>
          <w:sz w:val="24"/>
          <w:szCs w:val="24"/>
        </w:rPr>
        <w:t>4</w:t>
      </w:r>
      <w:r>
        <w:rPr>
          <w:rFonts w:ascii="Times New Roman" w:hAnsi="Times New Roman" w:cs="Times New Roman"/>
          <w:sz w:val="24"/>
          <w:szCs w:val="24"/>
        </w:rPr>
        <w:t>.</w:t>
      </w:r>
    </w:p>
    <w:p w14:paraId="68224D07" w14:textId="77777777" w:rsidR="00C07ECF" w:rsidRDefault="00C07ECF" w:rsidP="00C07ECF">
      <w:pPr>
        <w:pStyle w:val="ConsPlusNormal"/>
        <w:jc w:val="both"/>
        <w:rPr>
          <w:rFonts w:ascii="Times New Roman" w:hAnsi="Times New Roman" w:cs="Times New Roman"/>
          <w:sz w:val="24"/>
          <w:szCs w:val="24"/>
        </w:rPr>
      </w:pPr>
    </w:p>
    <w:p w14:paraId="0DC202D7" w14:textId="57825A3C" w:rsidR="00C07ECF" w:rsidRPr="00D5437F" w:rsidRDefault="00C07ECF" w:rsidP="00590F1D">
      <w:pPr>
        <w:pStyle w:val="1"/>
        <w:ind w:left="0"/>
        <w:rPr>
          <w:b w:val="0"/>
          <w:sz w:val="24"/>
          <w:lang w:val="ru-RU"/>
        </w:rPr>
      </w:pPr>
      <w:bookmarkStart w:id="365" w:name="_Toc411173340"/>
      <w:bookmarkStart w:id="366" w:name="_Toc411342892"/>
      <w:bookmarkStart w:id="367" w:name="_Toc411803380"/>
      <w:bookmarkStart w:id="368" w:name="_Toc411803503"/>
      <w:bookmarkStart w:id="369" w:name="_Toc413142903"/>
      <w:bookmarkStart w:id="370" w:name="_Toc413142964"/>
      <w:r w:rsidRPr="00D5437F">
        <w:rPr>
          <w:b w:val="0"/>
          <w:sz w:val="24"/>
          <w:lang w:val="ru-RU"/>
        </w:rPr>
        <w:t>Таблица 3.</w:t>
      </w:r>
      <w:r w:rsidR="00B63286">
        <w:rPr>
          <w:b w:val="0"/>
          <w:sz w:val="24"/>
          <w:lang w:val="ru-RU"/>
        </w:rPr>
        <w:t>4</w:t>
      </w:r>
      <w:r w:rsidRPr="00D5437F">
        <w:rPr>
          <w:b w:val="0"/>
          <w:sz w:val="24"/>
          <w:lang w:val="ru-RU"/>
        </w:rPr>
        <w:t xml:space="preserve"> – </w:t>
      </w:r>
      <w:r w:rsidR="00B45B5B">
        <w:rPr>
          <w:b w:val="0"/>
          <w:sz w:val="24"/>
          <w:lang w:val="ru-RU"/>
        </w:rPr>
        <w:t>Баланс производственных мощностей</w:t>
      </w:r>
      <w:r w:rsidRPr="00D5437F">
        <w:rPr>
          <w:b w:val="0"/>
          <w:sz w:val="24"/>
          <w:lang w:val="ru-RU"/>
        </w:rPr>
        <w:t>, м</w:t>
      </w:r>
      <w:r w:rsidRPr="00D5437F">
        <w:rPr>
          <w:b w:val="0"/>
          <w:sz w:val="24"/>
          <w:vertAlign w:val="superscript"/>
          <w:lang w:val="ru-RU"/>
        </w:rPr>
        <w:t>3</w:t>
      </w:r>
      <w:r w:rsidRPr="00D5437F">
        <w:rPr>
          <w:b w:val="0"/>
          <w:sz w:val="24"/>
          <w:lang w:val="ru-RU"/>
        </w:rPr>
        <w:t>/ч</w:t>
      </w:r>
      <w:bookmarkEnd w:id="365"/>
      <w:bookmarkEnd w:id="366"/>
      <w:bookmarkEnd w:id="367"/>
      <w:bookmarkEnd w:id="368"/>
      <w:bookmarkEnd w:id="369"/>
      <w:bookmarkEnd w:id="370"/>
    </w:p>
    <w:tbl>
      <w:tblPr>
        <w:tblStyle w:val="ab"/>
        <w:tblW w:w="0" w:type="auto"/>
        <w:tblLook w:val="04A0" w:firstRow="1" w:lastRow="0" w:firstColumn="1" w:lastColumn="0" w:noHBand="0" w:noVBand="1"/>
      </w:tblPr>
      <w:tblGrid>
        <w:gridCol w:w="3085"/>
        <w:gridCol w:w="1665"/>
        <w:gridCol w:w="1666"/>
        <w:gridCol w:w="1665"/>
        <w:gridCol w:w="1666"/>
      </w:tblGrid>
      <w:tr w:rsidR="00C07ECF" w:rsidRPr="00C07ECF" w14:paraId="1753D385" w14:textId="311A3484" w:rsidTr="00C07ECF">
        <w:tc>
          <w:tcPr>
            <w:tcW w:w="3085" w:type="dxa"/>
            <w:vAlign w:val="center"/>
          </w:tcPr>
          <w:p w14:paraId="48F87A85" w14:textId="092EF8F3" w:rsidR="00C07ECF" w:rsidRPr="00C07ECF" w:rsidRDefault="00C07ECF" w:rsidP="00C07ECF">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Наименования параметра</w:t>
            </w:r>
          </w:p>
        </w:tc>
        <w:tc>
          <w:tcPr>
            <w:tcW w:w="1665" w:type="dxa"/>
            <w:vAlign w:val="center"/>
          </w:tcPr>
          <w:p w14:paraId="3E227788" w14:textId="6B5269DC" w:rsidR="00C07ECF" w:rsidRPr="00C07ECF" w:rsidRDefault="00C07ECF" w:rsidP="00C07ECF">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д. Воронино</w:t>
            </w:r>
          </w:p>
        </w:tc>
        <w:tc>
          <w:tcPr>
            <w:tcW w:w="1666" w:type="dxa"/>
            <w:vAlign w:val="center"/>
          </w:tcPr>
          <w:p w14:paraId="46710406" w14:textId="41219612" w:rsidR="00C07ECF" w:rsidRPr="00C07ECF" w:rsidRDefault="00C07ECF" w:rsidP="00C07ECF">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д. Ново-михайловка</w:t>
            </w:r>
          </w:p>
        </w:tc>
        <w:tc>
          <w:tcPr>
            <w:tcW w:w="1665" w:type="dxa"/>
            <w:vAlign w:val="center"/>
          </w:tcPr>
          <w:p w14:paraId="693DC872" w14:textId="2AC3795A" w:rsidR="00C07ECF" w:rsidRPr="00C07ECF" w:rsidRDefault="00C07ECF" w:rsidP="00C07ECF">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с. Сухоречье</w:t>
            </w:r>
          </w:p>
        </w:tc>
        <w:tc>
          <w:tcPr>
            <w:tcW w:w="1666" w:type="dxa"/>
            <w:vAlign w:val="center"/>
          </w:tcPr>
          <w:p w14:paraId="555D78FA" w14:textId="6209556C" w:rsidR="00C07ECF" w:rsidRPr="00C07ECF" w:rsidRDefault="00C07ECF" w:rsidP="00C07ECF">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с. Семилужки</w:t>
            </w:r>
          </w:p>
        </w:tc>
      </w:tr>
      <w:tr w:rsidR="0045653A" w:rsidRPr="00C07ECF" w14:paraId="49B05DBB" w14:textId="7DF70487" w:rsidTr="00C07ECF">
        <w:tc>
          <w:tcPr>
            <w:tcW w:w="3085" w:type="dxa"/>
            <w:vAlign w:val="center"/>
          </w:tcPr>
          <w:p w14:paraId="05E649D8" w14:textId="7A0B1147" w:rsidR="0045653A" w:rsidRPr="00C07ECF" w:rsidRDefault="0045653A" w:rsidP="00C07ECF">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Производительность насосных станций</w:t>
            </w:r>
          </w:p>
        </w:tc>
        <w:tc>
          <w:tcPr>
            <w:tcW w:w="1665" w:type="dxa"/>
            <w:vAlign w:val="center"/>
          </w:tcPr>
          <w:p w14:paraId="66963A6C" w14:textId="15A2D5A5" w:rsidR="0045653A" w:rsidRPr="00C07ECF" w:rsidRDefault="0045653A" w:rsidP="00C07ECF">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1666" w:type="dxa"/>
            <w:vAlign w:val="center"/>
          </w:tcPr>
          <w:p w14:paraId="3184D4C9" w14:textId="28E959B0" w:rsidR="0045653A" w:rsidRPr="00C07ECF" w:rsidRDefault="0045653A" w:rsidP="00C07ECF">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665" w:type="dxa"/>
            <w:vAlign w:val="center"/>
          </w:tcPr>
          <w:p w14:paraId="61CD4E68" w14:textId="7BE32885" w:rsidR="0045653A" w:rsidRPr="00C07ECF" w:rsidRDefault="0045653A" w:rsidP="00C07ECF">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666" w:type="dxa"/>
            <w:vAlign w:val="center"/>
          </w:tcPr>
          <w:p w14:paraId="0875BCF6" w14:textId="13628CCB" w:rsidR="0045653A" w:rsidRPr="00C07ECF" w:rsidRDefault="0045653A" w:rsidP="00C07ECF">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r>
      <w:tr w:rsidR="0045653A" w:rsidRPr="00C07ECF" w14:paraId="59DA7F85" w14:textId="27DEDE0B" w:rsidTr="00C07ECF">
        <w:tc>
          <w:tcPr>
            <w:tcW w:w="3085" w:type="dxa"/>
            <w:vAlign w:val="center"/>
          </w:tcPr>
          <w:p w14:paraId="0E08A27B" w14:textId="4E6DDBE8" w:rsidR="0045653A" w:rsidRPr="00C07ECF" w:rsidRDefault="0045653A" w:rsidP="00C07ECF">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Производительность без учета резервных насосов</w:t>
            </w:r>
          </w:p>
        </w:tc>
        <w:tc>
          <w:tcPr>
            <w:tcW w:w="1665" w:type="dxa"/>
            <w:vAlign w:val="center"/>
          </w:tcPr>
          <w:p w14:paraId="016F1A48" w14:textId="25486D2F" w:rsidR="0045653A" w:rsidRPr="00C07ECF" w:rsidRDefault="0045653A" w:rsidP="00C07ECF">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666" w:type="dxa"/>
            <w:vAlign w:val="center"/>
          </w:tcPr>
          <w:p w14:paraId="785156A0" w14:textId="621D81B0" w:rsidR="0045653A" w:rsidRPr="00C07ECF" w:rsidRDefault="0045653A" w:rsidP="00C07ECF">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1665" w:type="dxa"/>
            <w:vAlign w:val="center"/>
          </w:tcPr>
          <w:p w14:paraId="3D2E1CC1" w14:textId="4A799101" w:rsidR="0045653A" w:rsidRPr="00C07ECF" w:rsidRDefault="0045653A" w:rsidP="00C07ECF">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1666" w:type="dxa"/>
            <w:vAlign w:val="center"/>
          </w:tcPr>
          <w:p w14:paraId="2BF91A13" w14:textId="46B28CAC" w:rsidR="0045653A" w:rsidRPr="00C07ECF" w:rsidRDefault="0045653A" w:rsidP="00C07ECF">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r>
      <w:tr w:rsidR="0045653A" w:rsidRPr="00C07ECF" w14:paraId="1D2ED80F" w14:textId="77777777" w:rsidTr="00C07ECF">
        <w:tc>
          <w:tcPr>
            <w:tcW w:w="3085" w:type="dxa"/>
            <w:vAlign w:val="center"/>
          </w:tcPr>
          <w:p w14:paraId="6912220A" w14:textId="42F9A169" w:rsidR="0045653A" w:rsidRPr="00C07ECF" w:rsidRDefault="0045653A" w:rsidP="00C07ECF">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Водопотребление</w:t>
            </w:r>
          </w:p>
        </w:tc>
        <w:tc>
          <w:tcPr>
            <w:tcW w:w="1665" w:type="dxa"/>
            <w:vAlign w:val="center"/>
          </w:tcPr>
          <w:p w14:paraId="516074F0" w14:textId="14DD874C" w:rsidR="0045653A" w:rsidRPr="00FE77FD" w:rsidRDefault="00FE77FD" w:rsidP="00FE77FD">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1666" w:type="dxa"/>
            <w:vAlign w:val="center"/>
          </w:tcPr>
          <w:p w14:paraId="7C72FF37" w14:textId="6D244D01" w:rsidR="0045653A" w:rsidRPr="00C07ECF" w:rsidRDefault="0045653A" w:rsidP="00C07ECF">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0,15</w:t>
            </w:r>
          </w:p>
        </w:tc>
        <w:tc>
          <w:tcPr>
            <w:tcW w:w="1665" w:type="dxa"/>
            <w:vAlign w:val="center"/>
          </w:tcPr>
          <w:p w14:paraId="62B5CDA0" w14:textId="4F435DCD" w:rsidR="0045653A" w:rsidRPr="00C07ECF" w:rsidRDefault="0045653A" w:rsidP="00C07ECF">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0,07</w:t>
            </w:r>
          </w:p>
        </w:tc>
        <w:tc>
          <w:tcPr>
            <w:tcW w:w="1666" w:type="dxa"/>
            <w:vAlign w:val="center"/>
          </w:tcPr>
          <w:p w14:paraId="739E5BA6" w14:textId="7CD0B107" w:rsidR="0045653A" w:rsidRPr="00C07ECF" w:rsidRDefault="0045653A" w:rsidP="00C07ECF">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0,98</w:t>
            </w:r>
          </w:p>
        </w:tc>
      </w:tr>
      <w:tr w:rsidR="0045653A" w:rsidRPr="00C07ECF" w14:paraId="1A945936" w14:textId="77777777" w:rsidTr="00C07ECF">
        <w:tc>
          <w:tcPr>
            <w:tcW w:w="3085" w:type="dxa"/>
            <w:vAlign w:val="center"/>
          </w:tcPr>
          <w:p w14:paraId="6767C69B" w14:textId="7DB20472" w:rsidR="0045653A" w:rsidRPr="00C07ECF" w:rsidRDefault="0045653A" w:rsidP="00C07ECF">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Резерв (+) / Дефицит (–)</w:t>
            </w:r>
          </w:p>
        </w:tc>
        <w:tc>
          <w:tcPr>
            <w:tcW w:w="1665" w:type="dxa"/>
            <w:vAlign w:val="center"/>
          </w:tcPr>
          <w:p w14:paraId="5E408A43" w14:textId="728B6659" w:rsidR="0045653A" w:rsidRPr="00FE77FD" w:rsidRDefault="00FE77FD" w:rsidP="00C07ECF">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1666" w:type="dxa"/>
            <w:vAlign w:val="center"/>
          </w:tcPr>
          <w:p w14:paraId="6D051769" w14:textId="24AB1C1F" w:rsidR="0045653A" w:rsidRPr="00C07ECF" w:rsidRDefault="0045653A" w:rsidP="00C07ECF">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5,35</w:t>
            </w:r>
          </w:p>
        </w:tc>
        <w:tc>
          <w:tcPr>
            <w:tcW w:w="1665" w:type="dxa"/>
            <w:vAlign w:val="center"/>
          </w:tcPr>
          <w:p w14:paraId="776006A3" w14:textId="5362955F" w:rsidR="0045653A" w:rsidRPr="00C07ECF" w:rsidRDefault="0045653A" w:rsidP="00C07ECF">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5,43</w:t>
            </w:r>
          </w:p>
        </w:tc>
        <w:tc>
          <w:tcPr>
            <w:tcW w:w="1666" w:type="dxa"/>
            <w:vAlign w:val="center"/>
          </w:tcPr>
          <w:p w14:paraId="39EB7FD8" w14:textId="08093BA0" w:rsidR="0045653A" w:rsidRPr="00C07ECF" w:rsidRDefault="0045653A" w:rsidP="00C07ECF">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4,52</w:t>
            </w:r>
          </w:p>
        </w:tc>
      </w:tr>
    </w:tbl>
    <w:p w14:paraId="79B3DA3F" w14:textId="77777777" w:rsidR="00B83CF1" w:rsidRDefault="00B83CF1" w:rsidP="00B83CF1">
      <w:pPr>
        <w:pStyle w:val="ConsPlusNormal"/>
        <w:jc w:val="both"/>
        <w:rPr>
          <w:rFonts w:ascii="Times New Roman" w:hAnsi="Times New Roman" w:cs="Times New Roman"/>
          <w:sz w:val="24"/>
          <w:szCs w:val="24"/>
        </w:rPr>
      </w:pPr>
    </w:p>
    <w:p w14:paraId="527CA618" w14:textId="1B6DD31A" w:rsidR="000B7EB6" w:rsidRDefault="00B63286" w:rsidP="00B83CF1">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Из таблицы 3.4</w:t>
      </w:r>
      <w:r w:rsidR="00B83CF1">
        <w:rPr>
          <w:rFonts w:ascii="Times New Roman" w:hAnsi="Times New Roman" w:cs="Times New Roman"/>
          <w:sz w:val="24"/>
          <w:szCs w:val="24"/>
        </w:rPr>
        <w:t xml:space="preserve"> видно, что на всех источниках централизованного водоснабжения наблюдается резерв мощность, что позволяет сделать вывод о возможности подключения перспективных потребителей.</w:t>
      </w:r>
    </w:p>
    <w:p w14:paraId="5F48458A" w14:textId="77777777" w:rsidR="007C56BD" w:rsidRDefault="007C56BD" w:rsidP="000B7EB6">
      <w:pPr>
        <w:pStyle w:val="1"/>
        <w:jc w:val="center"/>
        <w:rPr>
          <w:sz w:val="26"/>
          <w:szCs w:val="26"/>
          <w:lang w:val="ru-RU"/>
        </w:rPr>
      </w:pPr>
      <w:bookmarkStart w:id="371" w:name="_Toc411173289"/>
      <w:bookmarkStart w:id="372" w:name="_Toc411173341"/>
      <w:bookmarkStart w:id="373" w:name="_Toc411342893"/>
      <w:bookmarkStart w:id="374" w:name="_Toc411803258"/>
      <w:bookmarkStart w:id="375" w:name="_Toc411803319"/>
      <w:bookmarkStart w:id="376" w:name="_Toc411803381"/>
      <w:bookmarkStart w:id="377" w:name="_Toc411803504"/>
    </w:p>
    <w:p w14:paraId="3ECC957A" w14:textId="77777777" w:rsidR="00B45B5B" w:rsidRDefault="00B45B5B" w:rsidP="000B7EB6">
      <w:pPr>
        <w:pStyle w:val="1"/>
        <w:jc w:val="center"/>
        <w:rPr>
          <w:sz w:val="26"/>
          <w:szCs w:val="26"/>
          <w:lang w:val="ru-RU"/>
        </w:rPr>
      </w:pPr>
    </w:p>
    <w:p w14:paraId="7A25C3D1" w14:textId="77777777" w:rsidR="00B45B5B" w:rsidRDefault="00B45B5B" w:rsidP="000B7EB6">
      <w:pPr>
        <w:pStyle w:val="1"/>
        <w:jc w:val="center"/>
        <w:rPr>
          <w:sz w:val="26"/>
          <w:szCs w:val="26"/>
          <w:lang w:val="ru-RU"/>
        </w:rPr>
      </w:pPr>
    </w:p>
    <w:p w14:paraId="12FCB698" w14:textId="5FDC7A7A" w:rsidR="000B7EB6" w:rsidRPr="000B7EB6" w:rsidRDefault="000B7EB6" w:rsidP="000B7EB6">
      <w:pPr>
        <w:pStyle w:val="1"/>
        <w:jc w:val="center"/>
        <w:rPr>
          <w:rFonts w:cs="Times New Roman"/>
          <w:sz w:val="26"/>
          <w:szCs w:val="26"/>
          <w:lang w:val="ru-RU"/>
        </w:rPr>
      </w:pPr>
      <w:bookmarkStart w:id="378" w:name="_Toc413142965"/>
      <w:r w:rsidRPr="000B7EB6">
        <w:rPr>
          <w:sz w:val="26"/>
          <w:szCs w:val="26"/>
          <w:lang w:val="ru-RU"/>
        </w:rPr>
        <w:lastRenderedPageBreak/>
        <w:t xml:space="preserve">3.4. </w:t>
      </w:r>
      <w:r w:rsidRPr="000B7EB6">
        <w:rPr>
          <w:rFonts w:cs="Times New Roman"/>
          <w:sz w:val="26"/>
          <w:szCs w:val="26"/>
          <w:lang w:val="ru-RU"/>
        </w:rPr>
        <w:t>Прогнозные балансы потребления горячей, питьевой, технической воды и поступления сточных вод</w:t>
      </w:r>
      <w:bookmarkEnd w:id="371"/>
      <w:bookmarkEnd w:id="372"/>
      <w:bookmarkEnd w:id="373"/>
      <w:bookmarkEnd w:id="374"/>
      <w:bookmarkEnd w:id="375"/>
      <w:bookmarkEnd w:id="376"/>
      <w:bookmarkEnd w:id="377"/>
      <w:bookmarkEnd w:id="378"/>
    </w:p>
    <w:p w14:paraId="03F5B0D3" w14:textId="77777777" w:rsidR="000B7EB6" w:rsidRDefault="000B7EB6" w:rsidP="00CE2399">
      <w:pPr>
        <w:pStyle w:val="ConsPlusNormal"/>
        <w:ind w:firstLine="317"/>
        <w:jc w:val="both"/>
        <w:rPr>
          <w:rFonts w:ascii="Times New Roman" w:hAnsi="Times New Roman" w:cs="Times New Roman"/>
          <w:sz w:val="24"/>
          <w:szCs w:val="24"/>
        </w:rPr>
      </w:pPr>
    </w:p>
    <w:p w14:paraId="78ED34E9" w14:textId="4664D1F8" w:rsidR="00624CF4" w:rsidRDefault="00624CF4" w:rsidP="00624CF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Прогноз увеличения объемов водопотребления и водоотведения выполнен на основе прогнозных приростов строительных площадей и прироста населения с учетом утвержденных нормативов потребления услуг по горячему, холодному водоснабжению и водоотведению, представленных в таблице 3.</w:t>
      </w:r>
      <w:r w:rsidR="00B63286">
        <w:rPr>
          <w:rFonts w:ascii="Times New Roman" w:hAnsi="Times New Roman" w:cs="Times New Roman"/>
          <w:sz w:val="24"/>
          <w:szCs w:val="24"/>
        </w:rPr>
        <w:t>5</w:t>
      </w:r>
      <w:r>
        <w:rPr>
          <w:rFonts w:ascii="Times New Roman" w:hAnsi="Times New Roman" w:cs="Times New Roman"/>
          <w:sz w:val="24"/>
          <w:szCs w:val="24"/>
        </w:rPr>
        <w:t>.</w:t>
      </w:r>
    </w:p>
    <w:p w14:paraId="512C2044" w14:textId="77777777" w:rsidR="00624CF4" w:rsidRDefault="00624CF4" w:rsidP="00624CF4">
      <w:pPr>
        <w:pStyle w:val="ConsPlusNormal"/>
        <w:jc w:val="both"/>
        <w:rPr>
          <w:rFonts w:ascii="Times New Roman" w:hAnsi="Times New Roman" w:cs="Times New Roman"/>
          <w:sz w:val="24"/>
          <w:szCs w:val="24"/>
        </w:rPr>
      </w:pPr>
    </w:p>
    <w:p w14:paraId="24DEB7CE" w14:textId="0CAA2255" w:rsidR="00624CF4" w:rsidRPr="00D5437F" w:rsidRDefault="00624CF4" w:rsidP="00D5437F">
      <w:pPr>
        <w:pStyle w:val="1"/>
        <w:ind w:left="0"/>
        <w:rPr>
          <w:b w:val="0"/>
          <w:sz w:val="24"/>
          <w:lang w:val="ru-RU"/>
        </w:rPr>
      </w:pPr>
      <w:bookmarkStart w:id="379" w:name="_Toc411173342"/>
      <w:bookmarkStart w:id="380" w:name="_Toc411342894"/>
      <w:bookmarkStart w:id="381" w:name="_Toc411803382"/>
      <w:bookmarkStart w:id="382" w:name="_Toc411803505"/>
      <w:bookmarkStart w:id="383" w:name="_Toc413142966"/>
      <w:r w:rsidRPr="00D5437F">
        <w:rPr>
          <w:b w:val="0"/>
          <w:sz w:val="24"/>
          <w:lang w:val="ru-RU"/>
        </w:rPr>
        <w:t>Таблица 3.</w:t>
      </w:r>
      <w:r w:rsidR="00B63286">
        <w:rPr>
          <w:b w:val="0"/>
          <w:sz w:val="24"/>
          <w:lang w:val="ru-RU"/>
        </w:rPr>
        <w:t>5</w:t>
      </w:r>
      <w:r w:rsidRPr="00D5437F">
        <w:rPr>
          <w:b w:val="0"/>
          <w:sz w:val="24"/>
          <w:lang w:val="ru-RU"/>
        </w:rPr>
        <w:t xml:space="preserve"> – Нормативы потребления услуг по горячему и холодному водоснабжению</w:t>
      </w:r>
      <w:r w:rsidR="00D5437F">
        <w:rPr>
          <w:b w:val="0"/>
          <w:sz w:val="24"/>
          <w:lang w:val="ru-RU"/>
        </w:rPr>
        <w:t xml:space="preserve"> для населения</w:t>
      </w:r>
      <w:r w:rsidR="001E1249" w:rsidRPr="00D5437F">
        <w:rPr>
          <w:b w:val="0"/>
          <w:sz w:val="24"/>
          <w:lang w:val="ru-RU"/>
        </w:rPr>
        <w:t>, куб. м в месяц на одного человека</w:t>
      </w:r>
      <w:bookmarkEnd w:id="379"/>
      <w:bookmarkEnd w:id="380"/>
      <w:bookmarkEnd w:id="381"/>
      <w:bookmarkEnd w:id="382"/>
      <w:bookmarkEnd w:id="383"/>
    </w:p>
    <w:tbl>
      <w:tblPr>
        <w:tblStyle w:val="ab"/>
        <w:tblW w:w="0" w:type="auto"/>
        <w:tblLook w:val="04A0" w:firstRow="1" w:lastRow="0" w:firstColumn="1" w:lastColumn="0" w:noHBand="0" w:noVBand="1"/>
      </w:tblPr>
      <w:tblGrid>
        <w:gridCol w:w="4200"/>
        <w:gridCol w:w="1983"/>
        <w:gridCol w:w="1842"/>
        <w:gridCol w:w="1829"/>
      </w:tblGrid>
      <w:tr w:rsidR="00624CF4" w14:paraId="06B7543B" w14:textId="2E066CF0" w:rsidTr="00624CF4">
        <w:tc>
          <w:tcPr>
            <w:tcW w:w="4200" w:type="dxa"/>
            <w:vAlign w:val="center"/>
          </w:tcPr>
          <w:p w14:paraId="586C0A48" w14:textId="1F9E61FF" w:rsidR="00624CF4" w:rsidRPr="00624CF4" w:rsidRDefault="00624CF4" w:rsidP="00624CF4">
            <w:pPr>
              <w:pStyle w:val="ConsPlusNormal"/>
              <w:jc w:val="center"/>
              <w:rPr>
                <w:rFonts w:ascii="Times New Roman" w:hAnsi="Times New Roman" w:cs="Times New Roman"/>
                <w:sz w:val="24"/>
                <w:szCs w:val="24"/>
                <w:lang w:val="ru-RU"/>
              </w:rPr>
            </w:pPr>
            <w:r w:rsidRPr="00624CF4">
              <w:rPr>
                <w:rFonts w:ascii="Times New Roman" w:eastAsiaTheme="minorEastAsia" w:hAnsi="Times New Roman" w:cs="Times New Roman"/>
                <w:sz w:val="24"/>
                <w:szCs w:val="24"/>
                <w:lang w:val="ru-RU" w:eastAsia="ru-RU"/>
              </w:rPr>
              <w:t>Степень благоустройства жилых помещений</w:t>
            </w:r>
          </w:p>
        </w:tc>
        <w:tc>
          <w:tcPr>
            <w:tcW w:w="1983" w:type="dxa"/>
            <w:vAlign w:val="center"/>
          </w:tcPr>
          <w:p w14:paraId="43D34279" w14:textId="0FF5863C" w:rsidR="00624CF4" w:rsidRPr="00624CF4" w:rsidRDefault="00624CF4" w:rsidP="00624CF4">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Холодное водоснабжение</w:t>
            </w:r>
          </w:p>
        </w:tc>
        <w:tc>
          <w:tcPr>
            <w:tcW w:w="1842" w:type="dxa"/>
            <w:vAlign w:val="center"/>
          </w:tcPr>
          <w:p w14:paraId="1AA9FF64" w14:textId="242DE6A1" w:rsidR="00624CF4" w:rsidRPr="00624CF4" w:rsidRDefault="00624CF4" w:rsidP="00624CF4">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Горячее водоснабжение</w:t>
            </w:r>
          </w:p>
        </w:tc>
        <w:tc>
          <w:tcPr>
            <w:tcW w:w="1829" w:type="dxa"/>
            <w:vAlign w:val="center"/>
          </w:tcPr>
          <w:p w14:paraId="478E10EC" w14:textId="3DAA1AC6" w:rsidR="00624CF4" w:rsidRPr="00624CF4" w:rsidRDefault="00624CF4" w:rsidP="00624CF4">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Водоотведение</w:t>
            </w:r>
          </w:p>
        </w:tc>
      </w:tr>
      <w:tr w:rsidR="00B41CED" w:rsidRPr="00624CF4" w14:paraId="2FE1A875" w14:textId="5E91F1DF" w:rsidTr="00B41CED">
        <w:tc>
          <w:tcPr>
            <w:tcW w:w="4200" w:type="dxa"/>
          </w:tcPr>
          <w:p w14:paraId="46D6363C" w14:textId="3217B636" w:rsidR="00B41CED" w:rsidRPr="00B41CED" w:rsidRDefault="00B41CED" w:rsidP="00624CF4">
            <w:pPr>
              <w:pStyle w:val="ConsPlusNormal"/>
              <w:jc w:val="both"/>
              <w:rPr>
                <w:rFonts w:ascii="Times New Roman" w:hAnsi="Times New Roman" w:cs="Times New Roman"/>
                <w:sz w:val="22"/>
                <w:szCs w:val="22"/>
                <w:lang w:val="ru-RU"/>
              </w:rPr>
            </w:pPr>
            <w:r w:rsidRPr="00B41CED">
              <w:rPr>
                <w:rFonts w:ascii="Times New Roman" w:hAnsi="Times New Roman" w:cs="Times New Roman"/>
                <w:sz w:val="22"/>
                <w:szCs w:val="22"/>
                <w:lang w:val="ru-RU"/>
              </w:rPr>
              <w:t>Жилые помещения с централизованным водоснабжением и без централизованного водоотведения и горячего водоснабжения</w:t>
            </w:r>
          </w:p>
        </w:tc>
        <w:tc>
          <w:tcPr>
            <w:tcW w:w="1983" w:type="dxa"/>
            <w:vAlign w:val="center"/>
          </w:tcPr>
          <w:p w14:paraId="22EB6993" w14:textId="52B5FDEC" w:rsidR="00B41CED" w:rsidRPr="00B41CED" w:rsidRDefault="00B41CED" w:rsidP="00B41CED">
            <w:pPr>
              <w:pStyle w:val="ConsPlusNormal"/>
              <w:jc w:val="center"/>
              <w:rPr>
                <w:rFonts w:ascii="Times New Roman" w:hAnsi="Times New Roman" w:cs="Times New Roman"/>
                <w:sz w:val="22"/>
                <w:szCs w:val="22"/>
                <w:lang w:val="ru-RU"/>
              </w:rPr>
            </w:pPr>
            <w:r w:rsidRPr="00B41CED">
              <w:rPr>
                <w:rFonts w:ascii="Times New Roman" w:hAnsi="Times New Roman" w:cs="Times New Roman"/>
                <w:sz w:val="22"/>
                <w:szCs w:val="22"/>
                <w:lang w:val="ru-RU"/>
              </w:rPr>
              <w:t>2,42</w:t>
            </w:r>
          </w:p>
        </w:tc>
        <w:tc>
          <w:tcPr>
            <w:tcW w:w="1842" w:type="dxa"/>
            <w:vAlign w:val="center"/>
          </w:tcPr>
          <w:p w14:paraId="3C3DF4B5" w14:textId="54B26977" w:rsidR="00B41CED" w:rsidRPr="00B41CED" w:rsidRDefault="00B41CED" w:rsidP="00B41CED">
            <w:pPr>
              <w:pStyle w:val="ConsPlusNormal"/>
              <w:jc w:val="center"/>
              <w:rPr>
                <w:rFonts w:ascii="Times New Roman" w:hAnsi="Times New Roman" w:cs="Times New Roman"/>
                <w:sz w:val="22"/>
                <w:szCs w:val="22"/>
                <w:lang w:val="ru-RU"/>
              </w:rPr>
            </w:pPr>
            <w:r w:rsidRPr="005542CA">
              <w:rPr>
                <w:rFonts w:ascii="Times New Roman" w:hAnsi="Times New Roman" w:cs="Times New Roman"/>
                <w:sz w:val="22"/>
                <w:szCs w:val="22"/>
                <w:lang w:val="ru-RU"/>
              </w:rPr>
              <w:t>––</w:t>
            </w:r>
          </w:p>
        </w:tc>
        <w:tc>
          <w:tcPr>
            <w:tcW w:w="1829" w:type="dxa"/>
            <w:vAlign w:val="center"/>
          </w:tcPr>
          <w:p w14:paraId="1FF8DB98" w14:textId="2B3DD972" w:rsidR="00B41CED" w:rsidRPr="00B41CED" w:rsidRDefault="00B41CED" w:rsidP="00B41CED">
            <w:pPr>
              <w:pStyle w:val="ConsPlusNormal"/>
              <w:jc w:val="center"/>
              <w:rPr>
                <w:rFonts w:ascii="Times New Roman" w:hAnsi="Times New Roman" w:cs="Times New Roman"/>
                <w:sz w:val="22"/>
                <w:szCs w:val="22"/>
                <w:lang w:val="ru-RU"/>
              </w:rPr>
            </w:pPr>
            <w:r w:rsidRPr="005542CA">
              <w:rPr>
                <w:rFonts w:ascii="Times New Roman" w:hAnsi="Times New Roman" w:cs="Times New Roman"/>
                <w:sz w:val="22"/>
                <w:szCs w:val="22"/>
                <w:lang w:val="ru-RU"/>
              </w:rPr>
              <w:t>––</w:t>
            </w:r>
          </w:p>
        </w:tc>
      </w:tr>
      <w:tr w:rsidR="00980714" w:rsidRPr="00980714" w14:paraId="2E300492" w14:textId="77777777" w:rsidTr="00B41CED">
        <w:tc>
          <w:tcPr>
            <w:tcW w:w="4200" w:type="dxa"/>
          </w:tcPr>
          <w:p w14:paraId="2C02D921" w14:textId="5E7AB0EB" w:rsidR="00980714" w:rsidRPr="00980714" w:rsidRDefault="00980714" w:rsidP="00624CF4">
            <w:pPr>
              <w:pStyle w:val="ConsPlusNormal"/>
              <w:jc w:val="both"/>
              <w:rPr>
                <w:rFonts w:ascii="Times New Roman" w:hAnsi="Times New Roman" w:cs="Times New Roman"/>
                <w:sz w:val="22"/>
                <w:szCs w:val="22"/>
                <w:lang w:val="ru-RU"/>
              </w:rPr>
            </w:pPr>
            <w:r w:rsidRPr="00980714">
              <w:rPr>
                <w:rFonts w:ascii="Times New Roman" w:hAnsi="Times New Roman" w:cs="Times New Roman"/>
                <w:sz w:val="22"/>
                <w:szCs w:val="22"/>
                <w:lang w:val="ru-RU"/>
              </w:rPr>
              <w:t>Жилые помещения с централизованным водоснабжением и водоотведением без горячего водоснабжения</w:t>
            </w:r>
          </w:p>
        </w:tc>
        <w:tc>
          <w:tcPr>
            <w:tcW w:w="1983" w:type="dxa"/>
            <w:vAlign w:val="center"/>
          </w:tcPr>
          <w:p w14:paraId="045096CA" w14:textId="23E21538" w:rsidR="00980714" w:rsidRPr="00980714" w:rsidRDefault="00980714" w:rsidP="00B41CE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2,70</w:t>
            </w:r>
          </w:p>
        </w:tc>
        <w:tc>
          <w:tcPr>
            <w:tcW w:w="1842" w:type="dxa"/>
            <w:vAlign w:val="center"/>
          </w:tcPr>
          <w:p w14:paraId="22B58805" w14:textId="679FE8C5" w:rsidR="00980714" w:rsidRPr="00980714" w:rsidRDefault="00980714" w:rsidP="00B41CED">
            <w:pPr>
              <w:pStyle w:val="ConsPlusNormal"/>
              <w:jc w:val="center"/>
              <w:rPr>
                <w:rFonts w:ascii="Times New Roman" w:hAnsi="Times New Roman" w:cs="Times New Roman"/>
                <w:sz w:val="22"/>
                <w:szCs w:val="22"/>
                <w:lang w:val="ru-RU"/>
              </w:rPr>
            </w:pPr>
            <w:r w:rsidRPr="005542CA">
              <w:rPr>
                <w:rFonts w:ascii="Times New Roman" w:hAnsi="Times New Roman" w:cs="Times New Roman"/>
                <w:sz w:val="22"/>
                <w:szCs w:val="22"/>
                <w:lang w:val="ru-RU"/>
              </w:rPr>
              <w:t>––</w:t>
            </w:r>
          </w:p>
        </w:tc>
        <w:tc>
          <w:tcPr>
            <w:tcW w:w="1829" w:type="dxa"/>
            <w:vAlign w:val="center"/>
          </w:tcPr>
          <w:p w14:paraId="292FE9FB" w14:textId="659C9F60" w:rsidR="00980714" w:rsidRPr="00980714" w:rsidRDefault="00980714" w:rsidP="00B41CE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2,70</w:t>
            </w:r>
          </w:p>
        </w:tc>
      </w:tr>
      <w:tr w:rsidR="00980714" w:rsidRPr="00980714" w14:paraId="3EDC363A" w14:textId="77777777" w:rsidTr="00B41CED">
        <w:tc>
          <w:tcPr>
            <w:tcW w:w="4200" w:type="dxa"/>
          </w:tcPr>
          <w:p w14:paraId="620699CB" w14:textId="14334B4F" w:rsidR="00980714" w:rsidRPr="00980714" w:rsidRDefault="00980714" w:rsidP="00624CF4">
            <w:pPr>
              <w:pStyle w:val="ConsPlusNormal"/>
              <w:jc w:val="both"/>
              <w:rPr>
                <w:rFonts w:ascii="Times New Roman" w:hAnsi="Times New Roman" w:cs="Times New Roman"/>
                <w:sz w:val="22"/>
                <w:szCs w:val="22"/>
                <w:lang w:val="ru-RU"/>
              </w:rPr>
            </w:pPr>
            <w:r w:rsidRPr="00980714">
              <w:rPr>
                <w:rFonts w:ascii="Times New Roman" w:hAnsi="Times New Roman" w:cs="Times New Roman"/>
                <w:sz w:val="22"/>
                <w:szCs w:val="22"/>
                <w:lang w:val="ru-RU"/>
              </w:rPr>
              <w:t>Жилые помещения с централизованным водоснабжением и водоотведением без горячего водоснабжения, имеется ванна</w:t>
            </w:r>
          </w:p>
        </w:tc>
        <w:tc>
          <w:tcPr>
            <w:tcW w:w="1983" w:type="dxa"/>
            <w:vAlign w:val="center"/>
          </w:tcPr>
          <w:p w14:paraId="3246E29B" w14:textId="0EDCC369" w:rsidR="00980714" w:rsidRPr="00980714" w:rsidRDefault="00980714" w:rsidP="00B41CE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3,77</w:t>
            </w:r>
          </w:p>
        </w:tc>
        <w:tc>
          <w:tcPr>
            <w:tcW w:w="1842" w:type="dxa"/>
            <w:vAlign w:val="center"/>
          </w:tcPr>
          <w:p w14:paraId="64701053" w14:textId="7CB1C29A" w:rsidR="00980714" w:rsidRPr="00980714" w:rsidRDefault="00980714" w:rsidP="00B41CED">
            <w:pPr>
              <w:pStyle w:val="ConsPlusNormal"/>
              <w:jc w:val="center"/>
              <w:rPr>
                <w:rFonts w:ascii="Times New Roman" w:hAnsi="Times New Roman" w:cs="Times New Roman"/>
                <w:sz w:val="22"/>
                <w:szCs w:val="22"/>
                <w:lang w:val="ru-RU"/>
              </w:rPr>
            </w:pPr>
            <w:r w:rsidRPr="005542CA">
              <w:rPr>
                <w:rFonts w:ascii="Times New Roman" w:hAnsi="Times New Roman" w:cs="Times New Roman"/>
                <w:sz w:val="22"/>
                <w:szCs w:val="22"/>
                <w:lang w:val="ru-RU"/>
              </w:rPr>
              <w:t>––</w:t>
            </w:r>
          </w:p>
        </w:tc>
        <w:tc>
          <w:tcPr>
            <w:tcW w:w="1829" w:type="dxa"/>
            <w:vAlign w:val="center"/>
          </w:tcPr>
          <w:p w14:paraId="3A2F2CF3" w14:textId="449B02B6" w:rsidR="00980714" w:rsidRPr="00980714" w:rsidRDefault="00980714" w:rsidP="00B41CE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3,77</w:t>
            </w:r>
          </w:p>
        </w:tc>
      </w:tr>
      <w:tr w:rsidR="00980714" w:rsidRPr="00624CF4" w14:paraId="7E0DDC09" w14:textId="290D190E" w:rsidTr="00B41CED">
        <w:tc>
          <w:tcPr>
            <w:tcW w:w="4200" w:type="dxa"/>
          </w:tcPr>
          <w:p w14:paraId="7F086F23" w14:textId="2CD07D00" w:rsidR="00980714" w:rsidRPr="00B41CED" w:rsidRDefault="00980714" w:rsidP="00624CF4">
            <w:pPr>
              <w:pStyle w:val="ConsPlusNormal"/>
              <w:jc w:val="both"/>
              <w:rPr>
                <w:rFonts w:ascii="Times New Roman" w:hAnsi="Times New Roman" w:cs="Times New Roman"/>
                <w:sz w:val="22"/>
                <w:szCs w:val="22"/>
                <w:lang w:val="ru-RU"/>
              </w:rPr>
            </w:pPr>
            <w:r w:rsidRPr="00B41CED">
              <w:rPr>
                <w:rFonts w:ascii="Times New Roman" w:hAnsi="Times New Roman" w:cs="Times New Roman"/>
                <w:sz w:val="22"/>
                <w:szCs w:val="22"/>
                <w:lang w:val="ru-RU"/>
              </w:rPr>
              <w:t>Жилые помещения с централизованным водоснабжением, водоотведением и горячим водоснабжением</w:t>
            </w:r>
          </w:p>
        </w:tc>
        <w:tc>
          <w:tcPr>
            <w:tcW w:w="1983" w:type="dxa"/>
            <w:vAlign w:val="center"/>
          </w:tcPr>
          <w:p w14:paraId="019C7B5E" w14:textId="08EB08E0" w:rsidR="00980714" w:rsidRPr="00B41CED" w:rsidRDefault="00980714" w:rsidP="00B41CED">
            <w:pPr>
              <w:pStyle w:val="ConsPlusNormal"/>
              <w:jc w:val="center"/>
              <w:rPr>
                <w:rFonts w:ascii="Times New Roman" w:hAnsi="Times New Roman" w:cs="Times New Roman"/>
                <w:sz w:val="22"/>
                <w:szCs w:val="22"/>
                <w:lang w:val="ru-RU"/>
              </w:rPr>
            </w:pPr>
            <w:r w:rsidRPr="00B41CED">
              <w:rPr>
                <w:rFonts w:ascii="Times New Roman" w:hAnsi="Times New Roman" w:cs="Times New Roman"/>
                <w:sz w:val="22"/>
                <w:szCs w:val="22"/>
              </w:rPr>
              <w:t>3,05</w:t>
            </w:r>
          </w:p>
        </w:tc>
        <w:tc>
          <w:tcPr>
            <w:tcW w:w="1842" w:type="dxa"/>
            <w:vAlign w:val="center"/>
          </w:tcPr>
          <w:p w14:paraId="6B357D1E" w14:textId="7FE16B0C" w:rsidR="00980714" w:rsidRPr="00B41CED" w:rsidRDefault="00980714" w:rsidP="00B41CED">
            <w:pPr>
              <w:pStyle w:val="ConsPlusNormal"/>
              <w:jc w:val="center"/>
              <w:rPr>
                <w:rFonts w:ascii="Times New Roman" w:hAnsi="Times New Roman" w:cs="Times New Roman"/>
                <w:sz w:val="22"/>
                <w:szCs w:val="22"/>
                <w:lang w:val="ru-RU"/>
              </w:rPr>
            </w:pPr>
            <w:r w:rsidRPr="00B41CED">
              <w:rPr>
                <w:rFonts w:ascii="Times New Roman" w:hAnsi="Times New Roman" w:cs="Times New Roman"/>
                <w:sz w:val="22"/>
                <w:szCs w:val="22"/>
              </w:rPr>
              <w:t>1,16</w:t>
            </w:r>
          </w:p>
        </w:tc>
        <w:tc>
          <w:tcPr>
            <w:tcW w:w="1829" w:type="dxa"/>
            <w:vAlign w:val="center"/>
          </w:tcPr>
          <w:p w14:paraId="768708D2" w14:textId="0E560ACE" w:rsidR="00980714" w:rsidRPr="00B41CED" w:rsidRDefault="00980714" w:rsidP="00B41CED">
            <w:pPr>
              <w:pStyle w:val="ConsPlusNormal"/>
              <w:jc w:val="center"/>
              <w:rPr>
                <w:rFonts w:ascii="Times New Roman" w:hAnsi="Times New Roman" w:cs="Times New Roman"/>
                <w:sz w:val="22"/>
                <w:szCs w:val="22"/>
                <w:lang w:val="ru-RU"/>
              </w:rPr>
            </w:pPr>
            <w:r w:rsidRPr="00B41CED">
              <w:rPr>
                <w:rFonts w:ascii="Times New Roman" w:hAnsi="Times New Roman" w:cs="Times New Roman"/>
                <w:sz w:val="22"/>
                <w:szCs w:val="22"/>
              </w:rPr>
              <w:t>4,21</w:t>
            </w:r>
          </w:p>
        </w:tc>
      </w:tr>
      <w:tr w:rsidR="00980714" w:rsidRPr="00624CF4" w14:paraId="615B5880" w14:textId="356A5F38" w:rsidTr="00B41CED">
        <w:tc>
          <w:tcPr>
            <w:tcW w:w="4200" w:type="dxa"/>
          </w:tcPr>
          <w:p w14:paraId="74BF3F7A" w14:textId="1FEE04F6" w:rsidR="00980714" w:rsidRPr="00B41CED" w:rsidRDefault="00980714" w:rsidP="00624CF4">
            <w:pPr>
              <w:pStyle w:val="ConsPlusNormal"/>
              <w:jc w:val="both"/>
              <w:rPr>
                <w:rFonts w:ascii="Times New Roman" w:hAnsi="Times New Roman" w:cs="Times New Roman"/>
                <w:sz w:val="22"/>
                <w:szCs w:val="22"/>
                <w:lang w:val="ru-RU"/>
              </w:rPr>
            </w:pPr>
            <w:r w:rsidRPr="00B41CED">
              <w:rPr>
                <w:rFonts w:ascii="Times New Roman" w:hAnsi="Times New Roman" w:cs="Times New Roman"/>
                <w:sz w:val="22"/>
                <w:szCs w:val="22"/>
                <w:lang w:val="ru-RU"/>
              </w:rPr>
              <w:t>Жилые помещения с централизованным водоснабжением, водоотведением и горячим водоснабжением, оборудованные ваннами длиной 1500-1700 мм, умывальниками и душем</w:t>
            </w:r>
          </w:p>
        </w:tc>
        <w:tc>
          <w:tcPr>
            <w:tcW w:w="1983" w:type="dxa"/>
            <w:vAlign w:val="center"/>
          </w:tcPr>
          <w:p w14:paraId="67F30F0C" w14:textId="71EE5CD7" w:rsidR="00980714" w:rsidRPr="00B41CED" w:rsidRDefault="00980714" w:rsidP="00B41CED">
            <w:pPr>
              <w:pStyle w:val="ConsPlusNormal"/>
              <w:jc w:val="center"/>
              <w:rPr>
                <w:rFonts w:ascii="Times New Roman" w:hAnsi="Times New Roman" w:cs="Times New Roman"/>
                <w:sz w:val="22"/>
                <w:szCs w:val="22"/>
                <w:lang w:val="ru-RU"/>
              </w:rPr>
            </w:pPr>
            <w:r w:rsidRPr="00B41CED">
              <w:rPr>
                <w:rFonts w:ascii="Times New Roman" w:hAnsi="Times New Roman" w:cs="Times New Roman"/>
                <w:sz w:val="22"/>
                <w:szCs w:val="22"/>
              </w:rPr>
              <w:t>5,10</w:t>
            </w:r>
          </w:p>
        </w:tc>
        <w:tc>
          <w:tcPr>
            <w:tcW w:w="1842" w:type="dxa"/>
            <w:vAlign w:val="center"/>
          </w:tcPr>
          <w:p w14:paraId="72953691" w14:textId="1C9F019E" w:rsidR="00980714" w:rsidRPr="00B41CED" w:rsidRDefault="00980714" w:rsidP="00B41CED">
            <w:pPr>
              <w:pStyle w:val="ConsPlusNormal"/>
              <w:jc w:val="center"/>
              <w:rPr>
                <w:rFonts w:ascii="Times New Roman" w:hAnsi="Times New Roman" w:cs="Times New Roman"/>
                <w:sz w:val="22"/>
                <w:szCs w:val="22"/>
                <w:lang w:val="ru-RU"/>
              </w:rPr>
            </w:pPr>
            <w:r w:rsidRPr="00B41CED">
              <w:rPr>
                <w:rFonts w:ascii="Times New Roman" w:hAnsi="Times New Roman" w:cs="Times New Roman"/>
                <w:sz w:val="22"/>
                <w:szCs w:val="22"/>
              </w:rPr>
              <w:t>3,11</w:t>
            </w:r>
          </w:p>
        </w:tc>
        <w:tc>
          <w:tcPr>
            <w:tcW w:w="1829" w:type="dxa"/>
            <w:vAlign w:val="center"/>
          </w:tcPr>
          <w:p w14:paraId="4CD3B5CB" w14:textId="7EC98460" w:rsidR="00980714" w:rsidRPr="00B41CED" w:rsidRDefault="00980714" w:rsidP="00B41CED">
            <w:pPr>
              <w:pStyle w:val="ConsPlusNormal"/>
              <w:jc w:val="center"/>
              <w:rPr>
                <w:rFonts w:ascii="Times New Roman" w:hAnsi="Times New Roman" w:cs="Times New Roman"/>
                <w:sz w:val="22"/>
                <w:szCs w:val="22"/>
                <w:lang w:val="ru-RU"/>
              </w:rPr>
            </w:pPr>
            <w:r w:rsidRPr="00B41CED">
              <w:rPr>
                <w:rFonts w:ascii="Times New Roman" w:hAnsi="Times New Roman" w:cs="Times New Roman"/>
                <w:sz w:val="22"/>
                <w:szCs w:val="22"/>
              </w:rPr>
              <w:t>8,21</w:t>
            </w:r>
          </w:p>
        </w:tc>
      </w:tr>
    </w:tbl>
    <w:p w14:paraId="48EC2E21" w14:textId="77777777" w:rsidR="00624CF4" w:rsidRDefault="00624CF4" w:rsidP="00624CF4">
      <w:pPr>
        <w:pStyle w:val="ConsPlusNormal"/>
        <w:jc w:val="both"/>
        <w:rPr>
          <w:rFonts w:ascii="Times New Roman" w:hAnsi="Times New Roman" w:cs="Times New Roman"/>
          <w:sz w:val="24"/>
          <w:szCs w:val="24"/>
        </w:rPr>
      </w:pPr>
    </w:p>
    <w:p w14:paraId="0F3E3148" w14:textId="50795405" w:rsidR="00624CF4" w:rsidRDefault="00432CC7" w:rsidP="00624CF4">
      <w:pPr>
        <w:pStyle w:val="ConsPlusNormal"/>
        <w:jc w:val="both"/>
        <w:rPr>
          <w:rFonts w:ascii="Times New Roman" w:hAnsi="Times New Roman" w:cs="Times New Roman"/>
          <w:sz w:val="24"/>
          <w:szCs w:val="24"/>
        </w:rPr>
      </w:pPr>
      <w:r>
        <w:rPr>
          <w:rFonts w:ascii="Times New Roman" w:hAnsi="Times New Roman" w:cs="Times New Roman"/>
          <w:sz w:val="24"/>
          <w:szCs w:val="24"/>
        </w:rPr>
        <w:tab/>
        <w:t>Прогнозная численность населения Воронинского СП, определенная на основании Генерально</w:t>
      </w:r>
      <w:r w:rsidR="00B63286">
        <w:rPr>
          <w:rFonts w:ascii="Times New Roman" w:hAnsi="Times New Roman" w:cs="Times New Roman"/>
          <w:sz w:val="24"/>
          <w:szCs w:val="24"/>
        </w:rPr>
        <w:t>го плана приведена в таблице 3.6</w:t>
      </w:r>
      <w:r>
        <w:rPr>
          <w:rFonts w:ascii="Times New Roman" w:hAnsi="Times New Roman" w:cs="Times New Roman"/>
          <w:sz w:val="24"/>
          <w:szCs w:val="24"/>
        </w:rPr>
        <w:t>.</w:t>
      </w:r>
    </w:p>
    <w:p w14:paraId="5BD26A2A" w14:textId="77777777" w:rsidR="00432CC7" w:rsidRDefault="00432CC7" w:rsidP="00624CF4">
      <w:pPr>
        <w:pStyle w:val="ConsPlusNormal"/>
        <w:jc w:val="both"/>
        <w:rPr>
          <w:rFonts w:ascii="Times New Roman" w:hAnsi="Times New Roman" w:cs="Times New Roman"/>
          <w:sz w:val="24"/>
          <w:szCs w:val="24"/>
        </w:rPr>
      </w:pPr>
    </w:p>
    <w:p w14:paraId="323FBF73" w14:textId="6B74719A" w:rsidR="00432CC7" w:rsidRPr="00D5437F" w:rsidRDefault="00B63286" w:rsidP="00D5437F">
      <w:pPr>
        <w:pStyle w:val="1"/>
        <w:rPr>
          <w:b w:val="0"/>
          <w:sz w:val="24"/>
          <w:lang w:val="ru-RU"/>
        </w:rPr>
      </w:pPr>
      <w:bookmarkStart w:id="384" w:name="_Toc411173343"/>
      <w:bookmarkStart w:id="385" w:name="_Toc411342895"/>
      <w:bookmarkStart w:id="386" w:name="_Toc411803383"/>
      <w:bookmarkStart w:id="387" w:name="_Toc411803506"/>
      <w:bookmarkStart w:id="388" w:name="_Toc413142967"/>
      <w:r>
        <w:rPr>
          <w:b w:val="0"/>
          <w:sz w:val="24"/>
          <w:lang w:val="ru-RU"/>
        </w:rPr>
        <w:t>Таблица 3.6</w:t>
      </w:r>
      <w:r w:rsidR="00432CC7" w:rsidRPr="00D5437F">
        <w:rPr>
          <w:b w:val="0"/>
          <w:sz w:val="24"/>
          <w:lang w:val="ru-RU"/>
        </w:rPr>
        <w:t xml:space="preserve"> – Прогнозная численность населения Воронинского СП</w:t>
      </w:r>
      <w:bookmarkEnd w:id="384"/>
      <w:bookmarkEnd w:id="385"/>
      <w:bookmarkEnd w:id="386"/>
      <w:bookmarkEnd w:id="387"/>
      <w:bookmarkEnd w:id="388"/>
    </w:p>
    <w:tbl>
      <w:tblPr>
        <w:tblW w:w="9796" w:type="dxa"/>
        <w:tblInd w:w="93" w:type="dxa"/>
        <w:tblLook w:val="04A0" w:firstRow="1" w:lastRow="0" w:firstColumn="1" w:lastColumn="0" w:noHBand="0" w:noVBand="1"/>
      </w:tblPr>
      <w:tblGrid>
        <w:gridCol w:w="2000"/>
        <w:gridCol w:w="974"/>
        <w:gridCol w:w="975"/>
        <w:gridCol w:w="974"/>
        <w:gridCol w:w="975"/>
        <w:gridCol w:w="974"/>
        <w:gridCol w:w="975"/>
        <w:gridCol w:w="974"/>
        <w:gridCol w:w="975"/>
      </w:tblGrid>
      <w:tr w:rsidR="00432CC7" w:rsidRPr="00432CC7" w14:paraId="71AE2643" w14:textId="77777777" w:rsidTr="00C75F9F">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8CEDF" w14:textId="77777777" w:rsidR="00432CC7" w:rsidRPr="00432CC7" w:rsidRDefault="00432CC7" w:rsidP="00432CC7">
            <w:pPr>
              <w:widowControl/>
              <w:jc w:val="center"/>
              <w:rPr>
                <w:rFonts w:ascii="Times New Roman" w:eastAsia="Times New Roman" w:hAnsi="Times New Roman" w:cs="Times New Roman"/>
                <w:b/>
                <w:bCs/>
                <w:color w:val="000000"/>
                <w:sz w:val="20"/>
                <w:szCs w:val="20"/>
                <w:lang w:val="ru-RU" w:eastAsia="ru-RU"/>
              </w:rPr>
            </w:pPr>
            <w:r w:rsidRPr="00432CC7">
              <w:rPr>
                <w:rFonts w:ascii="Times New Roman" w:eastAsia="Times New Roman" w:hAnsi="Times New Roman" w:cs="Times New Roman"/>
                <w:b/>
                <w:bCs/>
                <w:color w:val="000000"/>
                <w:sz w:val="20"/>
                <w:szCs w:val="20"/>
                <w:lang w:val="ru-RU" w:eastAsia="ru-RU"/>
              </w:rPr>
              <w:t>Населенный пункт</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7674EE91" w14:textId="77777777" w:rsidR="00432CC7" w:rsidRPr="00432CC7" w:rsidRDefault="00432CC7" w:rsidP="00432CC7">
            <w:pPr>
              <w:widowControl/>
              <w:jc w:val="center"/>
              <w:rPr>
                <w:rFonts w:ascii="Times New Roman" w:eastAsia="Times New Roman" w:hAnsi="Times New Roman" w:cs="Times New Roman"/>
                <w:b/>
                <w:bCs/>
                <w:color w:val="000000"/>
                <w:sz w:val="20"/>
                <w:szCs w:val="20"/>
                <w:lang w:val="ru-RU" w:eastAsia="ru-RU"/>
              </w:rPr>
            </w:pPr>
            <w:r w:rsidRPr="00432CC7">
              <w:rPr>
                <w:rFonts w:ascii="Times New Roman" w:eastAsia="Times New Roman" w:hAnsi="Times New Roman" w:cs="Times New Roman"/>
                <w:b/>
                <w:bCs/>
                <w:color w:val="000000"/>
                <w:sz w:val="20"/>
                <w:szCs w:val="20"/>
                <w:lang w:val="ru-RU" w:eastAsia="ru-RU"/>
              </w:rPr>
              <w:t>2014</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7EF11B4C" w14:textId="77777777" w:rsidR="00432CC7" w:rsidRPr="00432CC7" w:rsidRDefault="00432CC7" w:rsidP="00432CC7">
            <w:pPr>
              <w:widowControl/>
              <w:jc w:val="center"/>
              <w:rPr>
                <w:rFonts w:ascii="Times New Roman" w:eastAsia="Times New Roman" w:hAnsi="Times New Roman" w:cs="Times New Roman"/>
                <w:b/>
                <w:bCs/>
                <w:color w:val="000000"/>
                <w:sz w:val="20"/>
                <w:szCs w:val="20"/>
                <w:lang w:val="ru-RU" w:eastAsia="ru-RU"/>
              </w:rPr>
            </w:pPr>
            <w:r w:rsidRPr="00432CC7">
              <w:rPr>
                <w:rFonts w:ascii="Times New Roman" w:eastAsia="Times New Roman" w:hAnsi="Times New Roman" w:cs="Times New Roman"/>
                <w:b/>
                <w:bCs/>
                <w:color w:val="000000"/>
                <w:sz w:val="20"/>
                <w:szCs w:val="20"/>
                <w:lang w:val="ru-RU" w:eastAsia="ru-RU"/>
              </w:rPr>
              <w:t>2015</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02B11EBC" w14:textId="77777777" w:rsidR="00432CC7" w:rsidRPr="00432CC7" w:rsidRDefault="00432CC7" w:rsidP="00432CC7">
            <w:pPr>
              <w:widowControl/>
              <w:jc w:val="center"/>
              <w:rPr>
                <w:rFonts w:ascii="Times New Roman" w:eastAsia="Times New Roman" w:hAnsi="Times New Roman" w:cs="Times New Roman"/>
                <w:b/>
                <w:bCs/>
                <w:color w:val="000000"/>
                <w:sz w:val="20"/>
                <w:szCs w:val="20"/>
                <w:lang w:val="ru-RU" w:eastAsia="ru-RU"/>
              </w:rPr>
            </w:pPr>
            <w:r w:rsidRPr="00432CC7">
              <w:rPr>
                <w:rFonts w:ascii="Times New Roman" w:eastAsia="Times New Roman" w:hAnsi="Times New Roman" w:cs="Times New Roman"/>
                <w:b/>
                <w:bCs/>
                <w:color w:val="000000"/>
                <w:sz w:val="20"/>
                <w:szCs w:val="20"/>
                <w:lang w:val="ru-RU" w:eastAsia="ru-RU"/>
              </w:rPr>
              <w:t>2016</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5FF4C9F8" w14:textId="77777777" w:rsidR="00432CC7" w:rsidRPr="00432CC7" w:rsidRDefault="00432CC7" w:rsidP="00432CC7">
            <w:pPr>
              <w:widowControl/>
              <w:jc w:val="center"/>
              <w:rPr>
                <w:rFonts w:ascii="Times New Roman" w:eastAsia="Times New Roman" w:hAnsi="Times New Roman" w:cs="Times New Roman"/>
                <w:b/>
                <w:bCs/>
                <w:color w:val="000000"/>
                <w:sz w:val="20"/>
                <w:szCs w:val="20"/>
                <w:lang w:val="ru-RU" w:eastAsia="ru-RU"/>
              </w:rPr>
            </w:pPr>
            <w:r w:rsidRPr="00432CC7">
              <w:rPr>
                <w:rFonts w:ascii="Times New Roman" w:eastAsia="Times New Roman" w:hAnsi="Times New Roman" w:cs="Times New Roman"/>
                <w:b/>
                <w:bCs/>
                <w:color w:val="000000"/>
                <w:sz w:val="20"/>
                <w:szCs w:val="20"/>
                <w:lang w:val="ru-RU" w:eastAsia="ru-RU"/>
              </w:rPr>
              <w:t>2017</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4CF5075C" w14:textId="77777777" w:rsidR="00432CC7" w:rsidRPr="00432CC7" w:rsidRDefault="00432CC7" w:rsidP="00432CC7">
            <w:pPr>
              <w:widowControl/>
              <w:jc w:val="center"/>
              <w:rPr>
                <w:rFonts w:ascii="Times New Roman" w:eastAsia="Times New Roman" w:hAnsi="Times New Roman" w:cs="Times New Roman"/>
                <w:b/>
                <w:bCs/>
                <w:color w:val="000000"/>
                <w:sz w:val="20"/>
                <w:szCs w:val="20"/>
                <w:lang w:val="ru-RU" w:eastAsia="ru-RU"/>
              </w:rPr>
            </w:pPr>
            <w:r w:rsidRPr="00432CC7">
              <w:rPr>
                <w:rFonts w:ascii="Times New Roman" w:eastAsia="Times New Roman" w:hAnsi="Times New Roman" w:cs="Times New Roman"/>
                <w:b/>
                <w:bCs/>
                <w:color w:val="000000"/>
                <w:sz w:val="20"/>
                <w:szCs w:val="20"/>
                <w:lang w:val="ru-RU" w:eastAsia="ru-RU"/>
              </w:rPr>
              <w:t>2018</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6F284436" w14:textId="77777777" w:rsidR="00432CC7" w:rsidRPr="00432CC7" w:rsidRDefault="00432CC7" w:rsidP="00432CC7">
            <w:pPr>
              <w:widowControl/>
              <w:jc w:val="center"/>
              <w:rPr>
                <w:rFonts w:ascii="Times New Roman" w:eastAsia="Times New Roman" w:hAnsi="Times New Roman" w:cs="Times New Roman"/>
                <w:b/>
                <w:bCs/>
                <w:color w:val="000000"/>
                <w:sz w:val="20"/>
                <w:szCs w:val="20"/>
                <w:lang w:val="ru-RU" w:eastAsia="ru-RU"/>
              </w:rPr>
            </w:pPr>
            <w:r w:rsidRPr="00432CC7">
              <w:rPr>
                <w:rFonts w:ascii="Times New Roman" w:eastAsia="Times New Roman" w:hAnsi="Times New Roman" w:cs="Times New Roman"/>
                <w:b/>
                <w:bCs/>
                <w:color w:val="000000"/>
                <w:sz w:val="20"/>
                <w:szCs w:val="20"/>
                <w:lang w:val="ru-RU" w:eastAsia="ru-RU"/>
              </w:rPr>
              <w:t>2019</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76CDCC1E" w14:textId="77777777" w:rsidR="00432CC7" w:rsidRPr="00432CC7" w:rsidRDefault="00432CC7" w:rsidP="00432CC7">
            <w:pPr>
              <w:widowControl/>
              <w:jc w:val="center"/>
              <w:rPr>
                <w:rFonts w:ascii="Times New Roman" w:eastAsia="Times New Roman" w:hAnsi="Times New Roman" w:cs="Times New Roman"/>
                <w:b/>
                <w:bCs/>
                <w:color w:val="000000"/>
                <w:sz w:val="20"/>
                <w:szCs w:val="20"/>
                <w:lang w:val="ru-RU" w:eastAsia="ru-RU"/>
              </w:rPr>
            </w:pPr>
            <w:r w:rsidRPr="00432CC7">
              <w:rPr>
                <w:rFonts w:ascii="Times New Roman" w:eastAsia="Times New Roman" w:hAnsi="Times New Roman" w:cs="Times New Roman"/>
                <w:b/>
                <w:bCs/>
                <w:color w:val="000000"/>
                <w:sz w:val="20"/>
                <w:szCs w:val="20"/>
                <w:lang w:val="ru-RU" w:eastAsia="ru-RU"/>
              </w:rPr>
              <w:t>2024</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501C8885" w14:textId="77777777" w:rsidR="00432CC7" w:rsidRPr="00432CC7" w:rsidRDefault="00432CC7" w:rsidP="00432CC7">
            <w:pPr>
              <w:widowControl/>
              <w:jc w:val="center"/>
              <w:rPr>
                <w:rFonts w:ascii="Times New Roman" w:eastAsia="Times New Roman" w:hAnsi="Times New Roman" w:cs="Times New Roman"/>
                <w:b/>
                <w:bCs/>
                <w:color w:val="000000"/>
                <w:sz w:val="20"/>
                <w:szCs w:val="20"/>
                <w:lang w:val="ru-RU" w:eastAsia="ru-RU"/>
              </w:rPr>
            </w:pPr>
            <w:r w:rsidRPr="00432CC7">
              <w:rPr>
                <w:rFonts w:ascii="Times New Roman" w:eastAsia="Times New Roman" w:hAnsi="Times New Roman" w:cs="Times New Roman"/>
                <w:b/>
                <w:bCs/>
                <w:color w:val="000000"/>
                <w:sz w:val="20"/>
                <w:szCs w:val="20"/>
                <w:lang w:val="ru-RU" w:eastAsia="ru-RU"/>
              </w:rPr>
              <w:t>2029</w:t>
            </w:r>
          </w:p>
        </w:tc>
      </w:tr>
      <w:tr w:rsidR="00432CC7" w:rsidRPr="00432CC7" w14:paraId="71AD304F" w14:textId="77777777" w:rsidTr="00C75F9F">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FED146" w14:textId="042C7A36" w:rsidR="00432CC7" w:rsidRPr="00432CC7" w:rsidRDefault="00432CC7" w:rsidP="00432CC7">
            <w:pPr>
              <w:widowControl/>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д.</w:t>
            </w:r>
            <w:r w:rsidR="00590F1D">
              <w:rPr>
                <w:rFonts w:ascii="Times New Roman" w:eastAsia="Times New Roman" w:hAnsi="Times New Roman" w:cs="Times New Roman"/>
                <w:color w:val="000000"/>
                <w:sz w:val="20"/>
                <w:szCs w:val="20"/>
                <w:lang w:val="ru-RU" w:eastAsia="ru-RU"/>
              </w:rPr>
              <w:t xml:space="preserve"> </w:t>
            </w:r>
            <w:r w:rsidRPr="00432CC7">
              <w:rPr>
                <w:rFonts w:ascii="Times New Roman" w:eastAsia="Times New Roman" w:hAnsi="Times New Roman" w:cs="Times New Roman"/>
                <w:color w:val="000000"/>
                <w:sz w:val="20"/>
                <w:szCs w:val="20"/>
                <w:lang w:val="ru-RU" w:eastAsia="ru-RU"/>
              </w:rPr>
              <w:t>Воронино</w:t>
            </w:r>
          </w:p>
        </w:tc>
        <w:tc>
          <w:tcPr>
            <w:tcW w:w="974" w:type="dxa"/>
            <w:tcBorders>
              <w:top w:val="nil"/>
              <w:left w:val="nil"/>
              <w:bottom w:val="single" w:sz="4" w:space="0" w:color="auto"/>
              <w:right w:val="single" w:sz="4" w:space="0" w:color="auto"/>
            </w:tcBorders>
            <w:shd w:val="clear" w:color="auto" w:fill="auto"/>
            <w:vAlign w:val="center"/>
            <w:hideMark/>
          </w:tcPr>
          <w:p w14:paraId="0AAF4ADE"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1074</w:t>
            </w:r>
          </w:p>
        </w:tc>
        <w:tc>
          <w:tcPr>
            <w:tcW w:w="975" w:type="dxa"/>
            <w:tcBorders>
              <w:top w:val="nil"/>
              <w:left w:val="nil"/>
              <w:bottom w:val="single" w:sz="4" w:space="0" w:color="auto"/>
              <w:right w:val="single" w:sz="4" w:space="0" w:color="auto"/>
            </w:tcBorders>
            <w:shd w:val="clear" w:color="auto" w:fill="auto"/>
            <w:vAlign w:val="center"/>
            <w:hideMark/>
          </w:tcPr>
          <w:p w14:paraId="01D7D15D"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1107</w:t>
            </w:r>
          </w:p>
        </w:tc>
        <w:tc>
          <w:tcPr>
            <w:tcW w:w="974" w:type="dxa"/>
            <w:tcBorders>
              <w:top w:val="nil"/>
              <w:left w:val="nil"/>
              <w:bottom w:val="single" w:sz="4" w:space="0" w:color="auto"/>
              <w:right w:val="single" w:sz="4" w:space="0" w:color="auto"/>
            </w:tcBorders>
            <w:shd w:val="clear" w:color="auto" w:fill="auto"/>
            <w:vAlign w:val="center"/>
            <w:hideMark/>
          </w:tcPr>
          <w:p w14:paraId="4F877E6D"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1139</w:t>
            </w:r>
          </w:p>
        </w:tc>
        <w:tc>
          <w:tcPr>
            <w:tcW w:w="975" w:type="dxa"/>
            <w:tcBorders>
              <w:top w:val="nil"/>
              <w:left w:val="nil"/>
              <w:bottom w:val="single" w:sz="4" w:space="0" w:color="auto"/>
              <w:right w:val="single" w:sz="4" w:space="0" w:color="auto"/>
            </w:tcBorders>
            <w:shd w:val="clear" w:color="auto" w:fill="auto"/>
            <w:vAlign w:val="center"/>
            <w:hideMark/>
          </w:tcPr>
          <w:p w14:paraId="1C0A0ACC"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1172</w:t>
            </w:r>
          </w:p>
        </w:tc>
        <w:tc>
          <w:tcPr>
            <w:tcW w:w="974" w:type="dxa"/>
            <w:tcBorders>
              <w:top w:val="nil"/>
              <w:left w:val="nil"/>
              <w:bottom w:val="single" w:sz="4" w:space="0" w:color="auto"/>
              <w:right w:val="single" w:sz="4" w:space="0" w:color="auto"/>
            </w:tcBorders>
            <w:shd w:val="clear" w:color="auto" w:fill="auto"/>
            <w:vAlign w:val="center"/>
            <w:hideMark/>
          </w:tcPr>
          <w:p w14:paraId="484CED81"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1204</w:t>
            </w:r>
          </w:p>
        </w:tc>
        <w:tc>
          <w:tcPr>
            <w:tcW w:w="975" w:type="dxa"/>
            <w:tcBorders>
              <w:top w:val="nil"/>
              <w:left w:val="nil"/>
              <w:bottom w:val="single" w:sz="4" w:space="0" w:color="auto"/>
              <w:right w:val="single" w:sz="4" w:space="0" w:color="auto"/>
            </w:tcBorders>
            <w:shd w:val="clear" w:color="auto" w:fill="auto"/>
            <w:vAlign w:val="center"/>
            <w:hideMark/>
          </w:tcPr>
          <w:p w14:paraId="4A404CF2"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1237</w:t>
            </w:r>
          </w:p>
        </w:tc>
        <w:tc>
          <w:tcPr>
            <w:tcW w:w="974" w:type="dxa"/>
            <w:tcBorders>
              <w:top w:val="nil"/>
              <w:left w:val="nil"/>
              <w:bottom w:val="single" w:sz="4" w:space="0" w:color="auto"/>
              <w:right w:val="single" w:sz="4" w:space="0" w:color="auto"/>
            </w:tcBorders>
            <w:shd w:val="clear" w:color="auto" w:fill="auto"/>
            <w:vAlign w:val="center"/>
            <w:hideMark/>
          </w:tcPr>
          <w:p w14:paraId="1FD4CD03"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1563</w:t>
            </w:r>
          </w:p>
        </w:tc>
        <w:tc>
          <w:tcPr>
            <w:tcW w:w="975" w:type="dxa"/>
            <w:tcBorders>
              <w:top w:val="nil"/>
              <w:left w:val="nil"/>
              <w:bottom w:val="single" w:sz="4" w:space="0" w:color="auto"/>
              <w:right w:val="single" w:sz="4" w:space="0" w:color="auto"/>
            </w:tcBorders>
            <w:shd w:val="clear" w:color="auto" w:fill="auto"/>
            <w:vAlign w:val="center"/>
            <w:hideMark/>
          </w:tcPr>
          <w:p w14:paraId="41C9B18C"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1889</w:t>
            </w:r>
          </w:p>
        </w:tc>
      </w:tr>
      <w:tr w:rsidR="00432CC7" w:rsidRPr="00432CC7" w14:paraId="07CB122A" w14:textId="77777777" w:rsidTr="00C75F9F">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C23287C" w14:textId="39590A36" w:rsidR="00432CC7" w:rsidRPr="00432CC7" w:rsidRDefault="00432CC7" w:rsidP="00432CC7">
            <w:pPr>
              <w:widowControl/>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д.</w:t>
            </w:r>
            <w:r w:rsidR="00590F1D">
              <w:rPr>
                <w:rFonts w:ascii="Times New Roman" w:eastAsia="Times New Roman" w:hAnsi="Times New Roman" w:cs="Times New Roman"/>
                <w:color w:val="000000"/>
                <w:sz w:val="20"/>
                <w:szCs w:val="20"/>
                <w:lang w:val="ru-RU" w:eastAsia="ru-RU"/>
              </w:rPr>
              <w:t xml:space="preserve"> </w:t>
            </w:r>
            <w:r w:rsidRPr="00432CC7">
              <w:rPr>
                <w:rFonts w:ascii="Times New Roman" w:eastAsia="Times New Roman" w:hAnsi="Times New Roman" w:cs="Times New Roman"/>
                <w:color w:val="000000"/>
                <w:sz w:val="20"/>
                <w:szCs w:val="20"/>
                <w:lang w:val="ru-RU" w:eastAsia="ru-RU"/>
              </w:rPr>
              <w:t>Новомихайловка</w:t>
            </w:r>
          </w:p>
        </w:tc>
        <w:tc>
          <w:tcPr>
            <w:tcW w:w="974" w:type="dxa"/>
            <w:tcBorders>
              <w:top w:val="nil"/>
              <w:left w:val="nil"/>
              <w:bottom w:val="single" w:sz="4" w:space="0" w:color="auto"/>
              <w:right w:val="single" w:sz="4" w:space="0" w:color="auto"/>
            </w:tcBorders>
            <w:shd w:val="clear" w:color="auto" w:fill="auto"/>
            <w:vAlign w:val="center"/>
            <w:hideMark/>
          </w:tcPr>
          <w:p w14:paraId="0BD4D22D"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309</w:t>
            </w:r>
          </w:p>
        </w:tc>
        <w:tc>
          <w:tcPr>
            <w:tcW w:w="975" w:type="dxa"/>
            <w:tcBorders>
              <w:top w:val="nil"/>
              <w:left w:val="nil"/>
              <w:bottom w:val="single" w:sz="4" w:space="0" w:color="auto"/>
              <w:right w:val="single" w:sz="4" w:space="0" w:color="auto"/>
            </w:tcBorders>
            <w:shd w:val="clear" w:color="auto" w:fill="auto"/>
            <w:vAlign w:val="center"/>
            <w:hideMark/>
          </w:tcPr>
          <w:p w14:paraId="7E8FB381"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339</w:t>
            </w:r>
          </w:p>
        </w:tc>
        <w:tc>
          <w:tcPr>
            <w:tcW w:w="974" w:type="dxa"/>
            <w:tcBorders>
              <w:top w:val="nil"/>
              <w:left w:val="nil"/>
              <w:bottom w:val="single" w:sz="4" w:space="0" w:color="auto"/>
              <w:right w:val="single" w:sz="4" w:space="0" w:color="auto"/>
            </w:tcBorders>
            <w:shd w:val="clear" w:color="auto" w:fill="auto"/>
            <w:vAlign w:val="center"/>
            <w:hideMark/>
          </w:tcPr>
          <w:p w14:paraId="69E64DAD"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370</w:t>
            </w:r>
          </w:p>
        </w:tc>
        <w:tc>
          <w:tcPr>
            <w:tcW w:w="975" w:type="dxa"/>
            <w:tcBorders>
              <w:top w:val="nil"/>
              <w:left w:val="nil"/>
              <w:bottom w:val="single" w:sz="4" w:space="0" w:color="auto"/>
              <w:right w:val="single" w:sz="4" w:space="0" w:color="auto"/>
            </w:tcBorders>
            <w:shd w:val="clear" w:color="auto" w:fill="auto"/>
            <w:vAlign w:val="center"/>
            <w:hideMark/>
          </w:tcPr>
          <w:p w14:paraId="433EE2C1"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400</w:t>
            </w:r>
          </w:p>
        </w:tc>
        <w:tc>
          <w:tcPr>
            <w:tcW w:w="974" w:type="dxa"/>
            <w:tcBorders>
              <w:top w:val="nil"/>
              <w:left w:val="nil"/>
              <w:bottom w:val="single" w:sz="4" w:space="0" w:color="auto"/>
              <w:right w:val="single" w:sz="4" w:space="0" w:color="auto"/>
            </w:tcBorders>
            <w:shd w:val="clear" w:color="auto" w:fill="auto"/>
            <w:vAlign w:val="center"/>
            <w:hideMark/>
          </w:tcPr>
          <w:p w14:paraId="5E8DD815"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431</w:t>
            </w:r>
          </w:p>
        </w:tc>
        <w:tc>
          <w:tcPr>
            <w:tcW w:w="975" w:type="dxa"/>
            <w:tcBorders>
              <w:top w:val="nil"/>
              <w:left w:val="nil"/>
              <w:bottom w:val="single" w:sz="4" w:space="0" w:color="auto"/>
              <w:right w:val="single" w:sz="4" w:space="0" w:color="auto"/>
            </w:tcBorders>
            <w:shd w:val="clear" w:color="auto" w:fill="auto"/>
            <w:vAlign w:val="center"/>
            <w:hideMark/>
          </w:tcPr>
          <w:p w14:paraId="02A792E5"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461</w:t>
            </w:r>
          </w:p>
        </w:tc>
        <w:tc>
          <w:tcPr>
            <w:tcW w:w="974" w:type="dxa"/>
            <w:tcBorders>
              <w:top w:val="nil"/>
              <w:left w:val="nil"/>
              <w:bottom w:val="single" w:sz="4" w:space="0" w:color="auto"/>
              <w:right w:val="single" w:sz="4" w:space="0" w:color="auto"/>
            </w:tcBorders>
            <w:shd w:val="clear" w:color="auto" w:fill="auto"/>
            <w:vAlign w:val="center"/>
            <w:hideMark/>
          </w:tcPr>
          <w:p w14:paraId="71BB18EE"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765</w:t>
            </w:r>
          </w:p>
        </w:tc>
        <w:tc>
          <w:tcPr>
            <w:tcW w:w="975" w:type="dxa"/>
            <w:tcBorders>
              <w:top w:val="nil"/>
              <w:left w:val="nil"/>
              <w:bottom w:val="single" w:sz="4" w:space="0" w:color="auto"/>
              <w:right w:val="single" w:sz="4" w:space="0" w:color="auto"/>
            </w:tcBorders>
            <w:shd w:val="clear" w:color="auto" w:fill="auto"/>
            <w:vAlign w:val="center"/>
            <w:hideMark/>
          </w:tcPr>
          <w:p w14:paraId="31B85614"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1069</w:t>
            </w:r>
          </w:p>
        </w:tc>
      </w:tr>
      <w:tr w:rsidR="00432CC7" w:rsidRPr="00432CC7" w14:paraId="3FA97381" w14:textId="77777777" w:rsidTr="00C75F9F">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4848105" w14:textId="27E993FC" w:rsidR="00432CC7" w:rsidRPr="00432CC7" w:rsidRDefault="00432CC7" w:rsidP="00432CC7">
            <w:pPr>
              <w:widowControl/>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с.</w:t>
            </w:r>
            <w:r w:rsidR="00590F1D">
              <w:rPr>
                <w:rFonts w:ascii="Times New Roman" w:eastAsia="Times New Roman" w:hAnsi="Times New Roman" w:cs="Times New Roman"/>
                <w:color w:val="000000"/>
                <w:sz w:val="20"/>
                <w:szCs w:val="20"/>
                <w:lang w:val="ru-RU" w:eastAsia="ru-RU"/>
              </w:rPr>
              <w:t xml:space="preserve"> </w:t>
            </w:r>
            <w:r w:rsidRPr="00432CC7">
              <w:rPr>
                <w:rFonts w:ascii="Times New Roman" w:eastAsia="Times New Roman" w:hAnsi="Times New Roman" w:cs="Times New Roman"/>
                <w:color w:val="000000"/>
                <w:sz w:val="20"/>
                <w:szCs w:val="20"/>
                <w:lang w:val="ru-RU" w:eastAsia="ru-RU"/>
              </w:rPr>
              <w:t>Семилужки</w:t>
            </w:r>
          </w:p>
        </w:tc>
        <w:tc>
          <w:tcPr>
            <w:tcW w:w="974" w:type="dxa"/>
            <w:tcBorders>
              <w:top w:val="nil"/>
              <w:left w:val="nil"/>
              <w:bottom w:val="single" w:sz="4" w:space="0" w:color="auto"/>
              <w:right w:val="single" w:sz="4" w:space="0" w:color="auto"/>
            </w:tcBorders>
            <w:shd w:val="clear" w:color="auto" w:fill="auto"/>
            <w:vAlign w:val="center"/>
            <w:hideMark/>
          </w:tcPr>
          <w:p w14:paraId="3A56534A"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1031</w:t>
            </w:r>
          </w:p>
        </w:tc>
        <w:tc>
          <w:tcPr>
            <w:tcW w:w="975" w:type="dxa"/>
            <w:tcBorders>
              <w:top w:val="nil"/>
              <w:left w:val="nil"/>
              <w:bottom w:val="single" w:sz="4" w:space="0" w:color="auto"/>
              <w:right w:val="single" w:sz="4" w:space="0" w:color="auto"/>
            </w:tcBorders>
            <w:shd w:val="clear" w:color="auto" w:fill="auto"/>
            <w:vAlign w:val="center"/>
            <w:hideMark/>
          </w:tcPr>
          <w:p w14:paraId="1CC619BF"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1068</w:t>
            </w:r>
          </w:p>
        </w:tc>
        <w:tc>
          <w:tcPr>
            <w:tcW w:w="974" w:type="dxa"/>
            <w:tcBorders>
              <w:top w:val="nil"/>
              <w:left w:val="nil"/>
              <w:bottom w:val="single" w:sz="4" w:space="0" w:color="auto"/>
              <w:right w:val="single" w:sz="4" w:space="0" w:color="auto"/>
            </w:tcBorders>
            <w:shd w:val="clear" w:color="auto" w:fill="auto"/>
            <w:vAlign w:val="center"/>
            <w:hideMark/>
          </w:tcPr>
          <w:p w14:paraId="76D68262"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1105</w:t>
            </w:r>
          </w:p>
        </w:tc>
        <w:tc>
          <w:tcPr>
            <w:tcW w:w="975" w:type="dxa"/>
            <w:tcBorders>
              <w:top w:val="nil"/>
              <w:left w:val="nil"/>
              <w:bottom w:val="single" w:sz="4" w:space="0" w:color="auto"/>
              <w:right w:val="single" w:sz="4" w:space="0" w:color="auto"/>
            </w:tcBorders>
            <w:shd w:val="clear" w:color="auto" w:fill="auto"/>
            <w:vAlign w:val="center"/>
            <w:hideMark/>
          </w:tcPr>
          <w:p w14:paraId="1E54ED2E"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1142</w:t>
            </w:r>
          </w:p>
        </w:tc>
        <w:tc>
          <w:tcPr>
            <w:tcW w:w="974" w:type="dxa"/>
            <w:tcBorders>
              <w:top w:val="nil"/>
              <w:left w:val="nil"/>
              <w:bottom w:val="single" w:sz="4" w:space="0" w:color="auto"/>
              <w:right w:val="single" w:sz="4" w:space="0" w:color="auto"/>
            </w:tcBorders>
            <w:shd w:val="clear" w:color="auto" w:fill="auto"/>
            <w:vAlign w:val="center"/>
            <w:hideMark/>
          </w:tcPr>
          <w:p w14:paraId="3B1BAFB0"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1179</w:t>
            </w:r>
          </w:p>
        </w:tc>
        <w:tc>
          <w:tcPr>
            <w:tcW w:w="975" w:type="dxa"/>
            <w:tcBorders>
              <w:top w:val="nil"/>
              <w:left w:val="nil"/>
              <w:bottom w:val="single" w:sz="4" w:space="0" w:color="auto"/>
              <w:right w:val="single" w:sz="4" w:space="0" w:color="auto"/>
            </w:tcBorders>
            <w:shd w:val="clear" w:color="auto" w:fill="auto"/>
            <w:vAlign w:val="center"/>
            <w:hideMark/>
          </w:tcPr>
          <w:p w14:paraId="302FD2B2"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1216</w:t>
            </w:r>
          </w:p>
        </w:tc>
        <w:tc>
          <w:tcPr>
            <w:tcW w:w="974" w:type="dxa"/>
            <w:tcBorders>
              <w:top w:val="nil"/>
              <w:left w:val="nil"/>
              <w:bottom w:val="single" w:sz="4" w:space="0" w:color="auto"/>
              <w:right w:val="single" w:sz="4" w:space="0" w:color="auto"/>
            </w:tcBorders>
            <w:shd w:val="clear" w:color="auto" w:fill="auto"/>
            <w:vAlign w:val="center"/>
            <w:hideMark/>
          </w:tcPr>
          <w:p w14:paraId="35B2D5C0"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1586</w:t>
            </w:r>
          </w:p>
        </w:tc>
        <w:tc>
          <w:tcPr>
            <w:tcW w:w="975" w:type="dxa"/>
            <w:tcBorders>
              <w:top w:val="nil"/>
              <w:left w:val="nil"/>
              <w:bottom w:val="single" w:sz="4" w:space="0" w:color="auto"/>
              <w:right w:val="single" w:sz="4" w:space="0" w:color="auto"/>
            </w:tcBorders>
            <w:shd w:val="clear" w:color="auto" w:fill="auto"/>
            <w:vAlign w:val="center"/>
            <w:hideMark/>
          </w:tcPr>
          <w:p w14:paraId="28BEED7C"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1956</w:t>
            </w:r>
          </w:p>
        </w:tc>
      </w:tr>
      <w:tr w:rsidR="00432CC7" w:rsidRPr="00432CC7" w14:paraId="3FA67CE1" w14:textId="77777777" w:rsidTr="00C75F9F">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2C10450" w14:textId="46DEE045" w:rsidR="00432CC7" w:rsidRPr="00432CC7" w:rsidRDefault="00432CC7" w:rsidP="00432CC7">
            <w:pPr>
              <w:widowControl/>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с.</w:t>
            </w:r>
            <w:r w:rsidR="00590F1D">
              <w:rPr>
                <w:rFonts w:ascii="Times New Roman" w:eastAsia="Times New Roman" w:hAnsi="Times New Roman" w:cs="Times New Roman"/>
                <w:color w:val="000000"/>
                <w:sz w:val="20"/>
                <w:szCs w:val="20"/>
                <w:lang w:val="ru-RU" w:eastAsia="ru-RU"/>
              </w:rPr>
              <w:t xml:space="preserve"> </w:t>
            </w:r>
            <w:r w:rsidRPr="00432CC7">
              <w:rPr>
                <w:rFonts w:ascii="Times New Roman" w:eastAsia="Times New Roman" w:hAnsi="Times New Roman" w:cs="Times New Roman"/>
                <w:color w:val="000000"/>
                <w:sz w:val="20"/>
                <w:szCs w:val="20"/>
                <w:lang w:val="ru-RU" w:eastAsia="ru-RU"/>
              </w:rPr>
              <w:t>Сухоречье</w:t>
            </w:r>
          </w:p>
        </w:tc>
        <w:tc>
          <w:tcPr>
            <w:tcW w:w="974" w:type="dxa"/>
            <w:tcBorders>
              <w:top w:val="nil"/>
              <w:left w:val="nil"/>
              <w:bottom w:val="single" w:sz="4" w:space="0" w:color="auto"/>
              <w:right w:val="single" w:sz="4" w:space="0" w:color="auto"/>
            </w:tcBorders>
            <w:shd w:val="clear" w:color="auto" w:fill="auto"/>
            <w:vAlign w:val="center"/>
            <w:hideMark/>
          </w:tcPr>
          <w:p w14:paraId="21CF52D9"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215</w:t>
            </w:r>
          </w:p>
        </w:tc>
        <w:tc>
          <w:tcPr>
            <w:tcW w:w="975" w:type="dxa"/>
            <w:tcBorders>
              <w:top w:val="nil"/>
              <w:left w:val="nil"/>
              <w:bottom w:val="single" w:sz="4" w:space="0" w:color="auto"/>
              <w:right w:val="single" w:sz="4" w:space="0" w:color="auto"/>
            </w:tcBorders>
            <w:shd w:val="clear" w:color="auto" w:fill="auto"/>
            <w:vAlign w:val="center"/>
            <w:hideMark/>
          </w:tcPr>
          <w:p w14:paraId="29AA03E2"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215</w:t>
            </w:r>
          </w:p>
        </w:tc>
        <w:tc>
          <w:tcPr>
            <w:tcW w:w="974" w:type="dxa"/>
            <w:tcBorders>
              <w:top w:val="nil"/>
              <w:left w:val="nil"/>
              <w:bottom w:val="single" w:sz="4" w:space="0" w:color="auto"/>
              <w:right w:val="single" w:sz="4" w:space="0" w:color="auto"/>
            </w:tcBorders>
            <w:shd w:val="clear" w:color="auto" w:fill="auto"/>
            <w:vAlign w:val="center"/>
            <w:hideMark/>
          </w:tcPr>
          <w:p w14:paraId="7A63BFA7"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214</w:t>
            </w:r>
          </w:p>
        </w:tc>
        <w:tc>
          <w:tcPr>
            <w:tcW w:w="975" w:type="dxa"/>
            <w:tcBorders>
              <w:top w:val="nil"/>
              <w:left w:val="nil"/>
              <w:bottom w:val="single" w:sz="4" w:space="0" w:color="auto"/>
              <w:right w:val="single" w:sz="4" w:space="0" w:color="auto"/>
            </w:tcBorders>
            <w:shd w:val="clear" w:color="auto" w:fill="auto"/>
            <w:vAlign w:val="center"/>
            <w:hideMark/>
          </w:tcPr>
          <w:p w14:paraId="5FBC5F9A"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213</w:t>
            </w:r>
          </w:p>
        </w:tc>
        <w:tc>
          <w:tcPr>
            <w:tcW w:w="974" w:type="dxa"/>
            <w:tcBorders>
              <w:top w:val="nil"/>
              <w:left w:val="nil"/>
              <w:bottom w:val="single" w:sz="4" w:space="0" w:color="auto"/>
              <w:right w:val="single" w:sz="4" w:space="0" w:color="auto"/>
            </w:tcBorders>
            <w:shd w:val="clear" w:color="auto" w:fill="auto"/>
            <w:vAlign w:val="center"/>
            <w:hideMark/>
          </w:tcPr>
          <w:p w14:paraId="58AC938D"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212</w:t>
            </w:r>
          </w:p>
        </w:tc>
        <w:tc>
          <w:tcPr>
            <w:tcW w:w="975" w:type="dxa"/>
            <w:tcBorders>
              <w:top w:val="nil"/>
              <w:left w:val="nil"/>
              <w:bottom w:val="single" w:sz="4" w:space="0" w:color="auto"/>
              <w:right w:val="single" w:sz="4" w:space="0" w:color="auto"/>
            </w:tcBorders>
            <w:shd w:val="clear" w:color="auto" w:fill="auto"/>
            <w:vAlign w:val="center"/>
            <w:hideMark/>
          </w:tcPr>
          <w:p w14:paraId="6FA564AE"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211</w:t>
            </w:r>
          </w:p>
        </w:tc>
        <w:tc>
          <w:tcPr>
            <w:tcW w:w="974" w:type="dxa"/>
            <w:tcBorders>
              <w:top w:val="nil"/>
              <w:left w:val="nil"/>
              <w:bottom w:val="single" w:sz="4" w:space="0" w:color="auto"/>
              <w:right w:val="single" w:sz="4" w:space="0" w:color="auto"/>
            </w:tcBorders>
            <w:shd w:val="clear" w:color="auto" w:fill="auto"/>
            <w:vAlign w:val="center"/>
            <w:hideMark/>
          </w:tcPr>
          <w:p w14:paraId="37146CF5"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205</w:t>
            </w:r>
          </w:p>
        </w:tc>
        <w:tc>
          <w:tcPr>
            <w:tcW w:w="975" w:type="dxa"/>
            <w:tcBorders>
              <w:top w:val="nil"/>
              <w:left w:val="nil"/>
              <w:bottom w:val="single" w:sz="4" w:space="0" w:color="auto"/>
              <w:right w:val="single" w:sz="4" w:space="0" w:color="auto"/>
            </w:tcBorders>
            <w:shd w:val="clear" w:color="auto" w:fill="auto"/>
            <w:vAlign w:val="center"/>
            <w:hideMark/>
          </w:tcPr>
          <w:p w14:paraId="25A4D5B0"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204</w:t>
            </w:r>
          </w:p>
        </w:tc>
      </w:tr>
      <w:tr w:rsidR="00432CC7" w:rsidRPr="00432CC7" w14:paraId="40363B8F" w14:textId="77777777" w:rsidTr="00C75F9F">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111A990" w14:textId="6F4E99F8" w:rsidR="00432CC7" w:rsidRPr="00432CC7" w:rsidRDefault="00432CC7" w:rsidP="00432CC7">
            <w:pPr>
              <w:widowControl/>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д.</w:t>
            </w:r>
            <w:r w:rsidR="00590F1D">
              <w:rPr>
                <w:rFonts w:ascii="Times New Roman" w:eastAsia="Times New Roman" w:hAnsi="Times New Roman" w:cs="Times New Roman"/>
                <w:color w:val="000000"/>
                <w:sz w:val="20"/>
                <w:szCs w:val="20"/>
                <w:lang w:val="ru-RU" w:eastAsia="ru-RU"/>
              </w:rPr>
              <w:t xml:space="preserve"> </w:t>
            </w:r>
            <w:r w:rsidRPr="00432CC7">
              <w:rPr>
                <w:rFonts w:ascii="Times New Roman" w:eastAsia="Times New Roman" w:hAnsi="Times New Roman" w:cs="Times New Roman"/>
                <w:color w:val="000000"/>
                <w:sz w:val="20"/>
                <w:szCs w:val="20"/>
                <w:lang w:val="ru-RU" w:eastAsia="ru-RU"/>
              </w:rPr>
              <w:t>Милоновка</w:t>
            </w:r>
          </w:p>
        </w:tc>
        <w:tc>
          <w:tcPr>
            <w:tcW w:w="974" w:type="dxa"/>
            <w:tcBorders>
              <w:top w:val="nil"/>
              <w:left w:val="nil"/>
              <w:bottom w:val="single" w:sz="4" w:space="0" w:color="auto"/>
              <w:right w:val="single" w:sz="4" w:space="0" w:color="auto"/>
            </w:tcBorders>
            <w:shd w:val="clear" w:color="auto" w:fill="auto"/>
            <w:vAlign w:val="center"/>
            <w:hideMark/>
          </w:tcPr>
          <w:p w14:paraId="4DA2F3BF"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w:t>
            </w:r>
          </w:p>
        </w:tc>
        <w:tc>
          <w:tcPr>
            <w:tcW w:w="975" w:type="dxa"/>
            <w:tcBorders>
              <w:top w:val="nil"/>
              <w:left w:val="nil"/>
              <w:bottom w:val="single" w:sz="4" w:space="0" w:color="auto"/>
              <w:right w:val="single" w:sz="4" w:space="0" w:color="auto"/>
            </w:tcBorders>
            <w:shd w:val="clear" w:color="auto" w:fill="auto"/>
            <w:vAlign w:val="center"/>
            <w:hideMark/>
          </w:tcPr>
          <w:p w14:paraId="7F6DB8BB"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w:t>
            </w:r>
          </w:p>
        </w:tc>
        <w:tc>
          <w:tcPr>
            <w:tcW w:w="974" w:type="dxa"/>
            <w:tcBorders>
              <w:top w:val="nil"/>
              <w:left w:val="nil"/>
              <w:bottom w:val="single" w:sz="4" w:space="0" w:color="auto"/>
              <w:right w:val="single" w:sz="4" w:space="0" w:color="auto"/>
            </w:tcBorders>
            <w:shd w:val="clear" w:color="auto" w:fill="auto"/>
            <w:vAlign w:val="center"/>
            <w:hideMark/>
          </w:tcPr>
          <w:p w14:paraId="2F54CFAD"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w:t>
            </w:r>
          </w:p>
        </w:tc>
        <w:tc>
          <w:tcPr>
            <w:tcW w:w="975" w:type="dxa"/>
            <w:tcBorders>
              <w:top w:val="nil"/>
              <w:left w:val="nil"/>
              <w:bottom w:val="single" w:sz="4" w:space="0" w:color="auto"/>
              <w:right w:val="single" w:sz="4" w:space="0" w:color="auto"/>
            </w:tcBorders>
            <w:shd w:val="clear" w:color="auto" w:fill="auto"/>
            <w:vAlign w:val="center"/>
            <w:hideMark/>
          </w:tcPr>
          <w:p w14:paraId="63AFEF7F"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w:t>
            </w:r>
          </w:p>
        </w:tc>
        <w:tc>
          <w:tcPr>
            <w:tcW w:w="974" w:type="dxa"/>
            <w:tcBorders>
              <w:top w:val="nil"/>
              <w:left w:val="nil"/>
              <w:bottom w:val="single" w:sz="4" w:space="0" w:color="auto"/>
              <w:right w:val="single" w:sz="4" w:space="0" w:color="auto"/>
            </w:tcBorders>
            <w:shd w:val="clear" w:color="auto" w:fill="auto"/>
            <w:vAlign w:val="center"/>
            <w:hideMark/>
          </w:tcPr>
          <w:p w14:paraId="6F83B832"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w:t>
            </w:r>
          </w:p>
        </w:tc>
        <w:tc>
          <w:tcPr>
            <w:tcW w:w="975" w:type="dxa"/>
            <w:tcBorders>
              <w:top w:val="nil"/>
              <w:left w:val="nil"/>
              <w:bottom w:val="single" w:sz="4" w:space="0" w:color="auto"/>
              <w:right w:val="single" w:sz="4" w:space="0" w:color="auto"/>
            </w:tcBorders>
            <w:shd w:val="clear" w:color="auto" w:fill="auto"/>
            <w:vAlign w:val="center"/>
            <w:hideMark/>
          </w:tcPr>
          <w:p w14:paraId="2B3E46EF"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w:t>
            </w:r>
          </w:p>
        </w:tc>
        <w:tc>
          <w:tcPr>
            <w:tcW w:w="974" w:type="dxa"/>
            <w:tcBorders>
              <w:top w:val="nil"/>
              <w:left w:val="nil"/>
              <w:bottom w:val="single" w:sz="4" w:space="0" w:color="auto"/>
              <w:right w:val="single" w:sz="4" w:space="0" w:color="auto"/>
            </w:tcBorders>
            <w:shd w:val="clear" w:color="auto" w:fill="auto"/>
            <w:vAlign w:val="center"/>
            <w:hideMark/>
          </w:tcPr>
          <w:p w14:paraId="0F34008A"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0</w:t>
            </w:r>
          </w:p>
        </w:tc>
        <w:tc>
          <w:tcPr>
            <w:tcW w:w="975" w:type="dxa"/>
            <w:tcBorders>
              <w:top w:val="nil"/>
              <w:left w:val="nil"/>
              <w:bottom w:val="single" w:sz="4" w:space="0" w:color="auto"/>
              <w:right w:val="single" w:sz="4" w:space="0" w:color="auto"/>
            </w:tcBorders>
            <w:shd w:val="clear" w:color="auto" w:fill="auto"/>
            <w:vAlign w:val="center"/>
            <w:hideMark/>
          </w:tcPr>
          <w:p w14:paraId="59056D12"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0</w:t>
            </w:r>
          </w:p>
        </w:tc>
      </w:tr>
      <w:tr w:rsidR="00432CC7" w:rsidRPr="00D31D31" w14:paraId="2287F484" w14:textId="77777777" w:rsidTr="00C75F9F">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B97A5A0" w14:textId="7B201FCA" w:rsidR="00432CC7" w:rsidRPr="00432CC7" w:rsidRDefault="00432CC7" w:rsidP="00432CC7">
            <w:pPr>
              <w:widowControl/>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д.</w:t>
            </w:r>
            <w:r w:rsidR="00590F1D">
              <w:rPr>
                <w:rFonts w:ascii="Times New Roman" w:eastAsia="Times New Roman" w:hAnsi="Times New Roman" w:cs="Times New Roman"/>
                <w:color w:val="000000"/>
                <w:sz w:val="20"/>
                <w:szCs w:val="20"/>
                <w:lang w:val="ru-RU" w:eastAsia="ru-RU"/>
              </w:rPr>
              <w:t xml:space="preserve"> </w:t>
            </w:r>
            <w:r w:rsidR="00D31D31">
              <w:rPr>
                <w:rFonts w:ascii="Times New Roman" w:eastAsia="Times New Roman" w:hAnsi="Times New Roman" w:cs="Times New Roman"/>
                <w:color w:val="000000"/>
                <w:sz w:val="20"/>
                <w:szCs w:val="20"/>
                <w:lang w:val="ru-RU" w:eastAsia="ru-RU"/>
              </w:rPr>
              <w:t>О</w:t>
            </w:r>
            <w:r w:rsidRPr="00432CC7">
              <w:rPr>
                <w:rFonts w:ascii="Times New Roman" w:eastAsia="Times New Roman" w:hAnsi="Times New Roman" w:cs="Times New Roman"/>
                <w:color w:val="000000"/>
                <w:sz w:val="20"/>
                <w:szCs w:val="20"/>
                <w:lang w:val="ru-RU" w:eastAsia="ru-RU"/>
              </w:rPr>
              <w:t>мутное</w:t>
            </w:r>
          </w:p>
        </w:tc>
        <w:tc>
          <w:tcPr>
            <w:tcW w:w="974" w:type="dxa"/>
            <w:tcBorders>
              <w:top w:val="nil"/>
              <w:left w:val="nil"/>
              <w:bottom w:val="single" w:sz="4" w:space="0" w:color="auto"/>
              <w:right w:val="single" w:sz="4" w:space="0" w:color="auto"/>
            </w:tcBorders>
            <w:shd w:val="clear" w:color="auto" w:fill="auto"/>
            <w:vAlign w:val="center"/>
            <w:hideMark/>
          </w:tcPr>
          <w:p w14:paraId="03B9F2AD"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5</w:t>
            </w:r>
          </w:p>
        </w:tc>
        <w:tc>
          <w:tcPr>
            <w:tcW w:w="975" w:type="dxa"/>
            <w:tcBorders>
              <w:top w:val="nil"/>
              <w:left w:val="nil"/>
              <w:bottom w:val="single" w:sz="4" w:space="0" w:color="auto"/>
              <w:right w:val="single" w:sz="4" w:space="0" w:color="auto"/>
            </w:tcBorders>
            <w:shd w:val="clear" w:color="auto" w:fill="auto"/>
            <w:vAlign w:val="center"/>
            <w:hideMark/>
          </w:tcPr>
          <w:p w14:paraId="0F9F7A97"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5</w:t>
            </w:r>
          </w:p>
        </w:tc>
        <w:tc>
          <w:tcPr>
            <w:tcW w:w="974" w:type="dxa"/>
            <w:tcBorders>
              <w:top w:val="nil"/>
              <w:left w:val="nil"/>
              <w:bottom w:val="single" w:sz="4" w:space="0" w:color="auto"/>
              <w:right w:val="single" w:sz="4" w:space="0" w:color="auto"/>
            </w:tcBorders>
            <w:shd w:val="clear" w:color="auto" w:fill="auto"/>
            <w:vAlign w:val="center"/>
            <w:hideMark/>
          </w:tcPr>
          <w:p w14:paraId="742EBEFB"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5</w:t>
            </w:r>
          </w:p>
        </w:tc>
        <w:tc>
          <w:tcPr>
            <w:tcW w:w="975" w:type="dxa"/>
            <w:tcBorders>
              <w:top w:val="nil"/>
              <w:left w:val="nil"/>
              <w:bottom w:val="single" w:sz="4" w:space="0" w:color="auto"/>
              <w:right w:val="single" w:sz="4" w:space="0" w:color="auto"/>
            </w:tcBorders>
            <w:shd w:val="clear" w:color="auto" w:fill="auto"/>
            <w:vAlign w:val="center"/>
            <w:hideMark/>
          </w:tcPr>
          <w:p w14:paraId="40619201"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5</w:t>
            </w:r>
          </w:p>
        </w:tc>
        <w:tc>
          <w:tcPr>
            <w:tcW w:w="974" w:type="dxa"/>
            <w:tcBorders>
              <w:top w:val="nil"/>
              <w:left w:val="nil"/>
              <w:bottom w:val="single" w:sz="4" w:space="0" w:color="auto"/>
              <w:right w:val="single" w:sz="4" w:space="0" w:color="auto"/>
            </w:tcBorders>
            <w:shd w:val="clear" w:color="auto" w:fill="auto"/>
            <w:vAlign w:val="center"/>
            <w:hideMark/>
          </w:tcPr>
          <w:p w14:paraId="7A2AFCB6"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5</w:t>
            </w:r>
          </w:p>
        </w:tc>
        <w:tc>
          <w:tcPr>
            <w:tcW w:w="975" w:type="dxa"/>
            <w:tcBorders>
              <w:top w:val="nil"/>
              <w:left w:val="nil"/>
              <w:bottom w:val="single" w:sz="4" w:space="0" w:color="auto"/>
              <w:right w:val="single" w:sz="4" w:space="0" w:color="auto"/>
            </w:tcBorders>
            <w:shd w:val="clear" w:color="auto" w:fill="auto"/>
            <w:vAlign w:val="center"/>
            <w:hideMark/>
          </w:tcPr>
          <w:p w14:paraId="5E2DD5D7"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5</w:t>
            </w:r>
          </w:p>
        </w:tc>
        <w:tc>
          <w:tcPr>
            <w:tcW w:w="974" w:type="dxa"/>
            <w:tcBorders>
              <w:top w:val="nil"/>
              <w:left w:val="nil"/>
              <w:bottom w:val="single" w:sz="4" w:space="0" w:color="auto"/>
              <w:right w:val="single" w:sz="4" w:space="0" w:color="auto"/>
            </w:tcBorders>
            <w:shd w:val="clear" w:color="auto" w:fill="auto"/>
            <w:vAlign w:val="center"/>
            <w:hideMark/>
          </w:tcPr>
          <w:p w14:paraId="1F717F89"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w:t>
            </w:r>
          </w:p>
        </w:tc>
        <w:tc>
          <w:tcPr>
            <w:tcW w:w="975" w:type="dxa"/>
            <w:tcBorders>
              <w:top w:val="nil"/>
              <w:left w:val="nil"/>
              <w:bottom w:val="single" w:sz="4" w:space="0" w:color="auto"/>
              <w:right w:val="single" w:sz="4" w:space="0" w:color="auto"/>
            </w:tcBorders>
            <w:shd w:val="clear" w:color="auto" w:fill="auto"/>
            <w:vAlign w:val="center"/>
            <w:hideMark/>
          </w:tcPr>
          <w:p w14:paraId="603669DC"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w:t>
            </w:r>
          </w:p>
        </w:tc>
      </w:tr>
      <w:tr w:rsidR="00432CC7" w:rsidRPr="00D31D31" w14:paraId="69B83B93" w14:textId="77777777" w:rsidTr="00C75F9F">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BC2C64" w14:textId="77777777" w:rsidR="00432CC7" w:rsidRPr="00432CC7" w:rsidRDefault="00432CC7" w:rsidP="00432CC7">
            <w:pPr>
              <w:widowControl/>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 xml:space="preserve">ИТОГО </w:t>
            </w:r>
          </w:p>
        </w:tc>
        <w:tc>
          <w:tcPr>
            <w:tcW w:w="974" w:type="dxa"/>
            <w:tcBorders>
              <w:top w:val="nil"/>
              <w:left w:val="nil"/>
              <w:bottom w:val="single" w:sz="4" w:space="0" w:color="auto"/>
              <w:right w:val="single" w:sz="4" w:space="0" w:color="auto"/>
            </w:tcBorders>
            <w:shd w:val="clear" w:color="auto" w:fill="auto"/>
            <w:vAlign w:val="center"/>
            <w:hideMark/>
          </w:tcPr>
          <w:p w14:paraId="51FFDA42"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2636</w:t>
            </w:r>
          </w:p>
        </w:tc>
        <w:tc>
          <w:tcPr>
            <w:tcW w:w="975" w:type="dxa"/>
            <w:tcBorders>
              <w:top w:val="nil"/>
              <w:left w:val="nil"/>
              <w:bottom w:val="single" w:sz="4" w:space="0" w:color="auto"/>
              <w:right w:val="single" w:sz="4" w:space="0" w:color="auto"/>
            </w:tcBorders>
            <w:shd w:val="clear" w:color="auto" w:fill="auto"/>
            <w:vAlign w:val="center"/>
            <w:hideMark/>
          </w:tcPr>
          <w:p w14:paraId="5F64FF53"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2736</w:t>
            </w:r>
          </w:p>
        </w:tc>
        <w:tc>
          <w:tcPr>
            <w:tcW w:w="974" w:type="dxa"/>
            <w:tcBorders>
              <w:top w:val="nil"/>
              <w:left w:val="nil"/>
              <w:bottom w:val="single" w:sz="4" w:space="0" w:color="auto"/>
              <w:right w:val="single" w:sz="4" w:space="0" w:color="auto"/>
            </w:tcBorders>
            <w:shd w:val="clear" w:color="auto" w:fill="auto"/>
            <w:vAlign w:val="center"/>
            <w:hideMark/>
          </w:tcPr>
          <w:p w14:paraId="40A3FBD4"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2835</w:t>
            </w:r>
          </w:p>
        </w:tc>
        <w:tc>
          <w:tcPr>
            <w:tcW w:w="975" w:type="dxa"/>
            <w:tcBorders>
              <w:top w:val="nil"/>
              <w:left w:val="nil"/>
              <w:bottom w:val="single" w:sz="4" w:space="0" w:color="auto"/>
              <w:right w:val="single" w:sz="4" w:space="0" w:color="auto"/>
            </w:tcBorders>
            <w:shd w:val="clear" w:color="auto" w:fill="auto"/>
            <w:vAlign w:val="center"/>
            <w:hideMark/>
          </w:tcPr>
          <w:p w14:paraId="6E00C456"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2934</w:t>
            </w:r>
          </w:p>
        </w:tc>
        <w:tc>
          <w:tcPr>
            <w:tcW w:w="974" w:type="dxa"/>
            <w:tcBorders>
              <w:top w:val="nil"/>
              <w:left w:val="nil"/>
              <w:bottom w:val="single" w:sz="4" w:space="0" w:color="auto"/>
              <w:right w:val="single" w:sz="4" w:space="0" w:color="auto"/>
            </w:tcBorders>
            <w:shd w:val="clear" w:color="auto" w:fill="auto"/>
            <w:vAlign w:val="center"/>
            <w:hideMark/>
          </w:tcPr>
          <w:p w14:paraId="2E790CA8"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3033</w:t>
            </w:r>
          </w:p>
        </w:tc>
        <w:tc>
          <w:tcPr>
            <w:tcW w:w="975" w:type="dxa"/>
            <w:tcBorders>
              <w:top w:val="nil"/>
              <w:left w:val="nil"/>
              <w:bottom w:val="single" w:sz="4" w:space="0" w:color="auto"/>
              <w:right w:val="single" w:sz="4" w:space="0" w:color="auto"/>
            </w:tcBorders>
            <w:shd w:val="clear" w:color="auto" w:fill="auto"/>
            <w:vAlign w:val="center"/>
            <w:hideMark/>
          </w:tcPr>
          <w:p w14:paraId="74E754C8"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3132</w:t>
            </w:r>
          </w:p>
        </w:tc>
        <w:tc>
          <w:tcPr>
            <w:tcW w:w="974" w:type="dxa"/>
            <w:tcBorders>
              <w:top w:val="nil"/>
              <w:left w:val="nil"/>
              <w:bottom w:val="single" w:sz="4" w:space="0" w:color="auto"/>
              <w:right w:val="single" w:sz="4" w:space="0" w:color="auto"/>
            </w:tcBorders>
            <w:shd w:val="clear" w:color="auto" w:fill="auto"/>
            <w:vAlign w:val="center"/>
            <w:hideMark/>
          </w:tcPr>
          <w:p w14:paraId="69AC6EFF"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4121</w:t>
            </w:r>
          </w:p>
        </w:tc>
        <w:tc>
          <w:tcPr>
            <w:tcW w:w="975" w:type="dxa"/>
            <w:tcBorders>
              <w:top w:val="nil"/>
              <w:left w:val="nil"/>
              <w:bottom w:val="single" w:sz="4" w:space="0" w:color="auto"/>
              <w:right w:val="single" w:sz="4" w:space="0" w:color="auto"/>
            </w:tcBorders>
            <w:shd w:val="clear" w:color="auto" w:fill="auto"/>
            <w:vAlign w:val="center"/>
            <w:hideMark/>
          </w:tcPr>
          <w:p w14:paraId="172B0DAC" w14:textId="77777777" w:rsidR="00432CC7" w:rsidRPr="00432CC7" w:rsidRDefault="00432CC7" w:rsidP="00432CC7">
            <w:pPr>
              <w:widowControl/>
              <w:jc w:val="center"/>
              <w:rPr>
                <w:rFonts w:ascii="Times New Roman" w:eastAsia="Times New Roman" w:hAnsi="Times New Roman" w:cs="Times New Roman"/>
                <w:color w:val="000000"/>
                <w:sz w:val="20"/>
                <w:szCs w:val="20"/>
                <w:lang w:val="ru-RU" w:eastAsia="ru-RU"/>
              </w:rPr>
            </w:pPr>
            <w:r w:rsidRPr="00432CC7">
              <w:rPr>
                <w:rFonts w:ascii="Times New Roman" w:eastAsia="Times New Roman" w:hAnsi="Times New Roman" w:cs="Times New Roman"/>
                <w:color w:val="000000"/>
                <w:sz w:val="20"/>
                <w:szCs w:val="20"/>
                <w:lang w:val="ru-RU" w:eastAsia="ru-RU"/>
              </w:rPr>
              <w:t>5120</w:t>
            </w:r>
          </w:p>
        </w:tc>
      </w:tr>
    </w:tbl>
    <w:p w14:paraId="51081094" w14:textId="77777777" w:rsidR="00432CC7" w:rsidRDefault="00432CC7" w:rsidP="00624CF4">
      <w:pPr>
        <w:pStyle w:val="ConsPlusNormal"/>
        <w:jc w:val="both"/>
        <w:rPr>
          <w:rFonts w:ascii="Times New Roman" w:hAnsi="Times New Roman" w:cs="Times New Roman"/>
          <w:sz w:val="24"/>
          <w:szCs w:val="24"/>
        </w:rPr>
      </w:pPr>
    </w:p>
    <w:p w14:paraId="2C94EAA1" w14:textId="7F0D6B5F" w:rsidR="00624CF4" w:rsidRPr="00414B72" w:rsidRDefault="00A52992" w:rsidP="00624CF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Из таблицы видно, что в д. Воронино прогнозируется увеличение населения в 1,76 раза, в д. Новомихайловка – в 3,45 раза, в с. Семилужки – в 1,9 раза. </w:t>
      </w:r>
      <w:r w:rsidR="00C75F9F">
        <w:rPr>
          <w:rFonts w:ascii="Times New Roman" w:hAnsi="Times New Roman" w:cs="Times New Roman"/>
          <w:sz w:val="24"/>
          <w:szCs w:val="24"/>
        </w:rPr>
        <w:t>Так как для с</w:t>
      </w:r>
      <w:r w:rsidR="00C56D15">
        <w:rPr>
          <w:rFonts w:ascii="Times New Roman" w:hAnsi="Times New Roman" w:cs="Times New Roman"/>
          <w:sz w:val="24"/>
          <w:szCs w:val="24"/>
        </w:rPr>
        <w:t>. Сухоречье, д. Милоновка и д. О</w:t>
      </w:r>
      <w:r w:rsidR="00C75F9F">
        <w:rPr>
          <w:rFonts w:ascii="Times New Roman" w:hAnsi="Times New Roman" w:cs="Times New Roman"/>
          <w:sz w:val="24"/>
          <w:szCs w:val="24"/>
        </w:rPr>
        <w:t xml:space="preserve">мутное прирост населения не прогнозируется, прогноз увеличения объемов водопотребления выполнено для д. Воронино, д. Новомихайловка и с. Семилужки. </w:t>
      </w:r>
      <w:r w:rsidR="002618BF">
        <w:rPr>
          <w:rFonts w:ascii="Times New Roman" w:hAnsi="Times New Roman" w:cs="Times New Roman"/>
          <w:sz w:val="24"/>
          <w:szCs w:val="24"/>
        </w:rPr>
        <w:t xml:space="preserve">Холодное водоснабжение всех перспективных </w:t>
      </w:r>
      <w:r w:rsidR="002618BF" w:rsidRPr="00D92F7B">
        <w:rPr>
          <w:rFonts w:ascii="Times New Roman" w:hAnsi="Times New Roman" w:cs="Times New Roman"/>
          <w:sz w:val="24"/>
          <w:szCs w:val="24"/>
        </w:rPr>
        <w:t>потребителей д. Воронино</w:t>
      </w:r>
      <w:r w:rsidR="00C56D15" w:rsidRPr="00D92F7B">
        <w:rPr>
          <w:rFonts w:ascii="Times New Roman" w:hAnsi="Times New Roman" w:cs="Times New Roman"/>
          <w:sz w:val="24"/>
          <w:szCs w:val="24"/>
        </w:rPr>
        <w:t xml:space="preserve"> 90 %</w:t>
      </w:r>
      <w:r w:rsidR="002618BF" w:rsidRPr="00D92F7B">
        <w:rPr>
          <w:rFonts w:ascii="Times New Roman" w:hAnsi="Times New Roman" w:cs="Times New Roman"/>
          <w:sz w:val="24"/>
          <w:szCs w:val="24"/>
        </w:rPr>
        <w:t xml:space="preserve"> планируется осуществлять от центрального водопровода</w:t>
      </w:r>
      <w:r w:rsidR="00D45E01" w:rsidRPr="00D92F7B">
        <w:rPr>
          <w:rFonts w:ascii="Times New Roman" w:hAnsi="Times New Roman" w:cs="Times New Roman"/>
          <w:sz w:val="24"/>
          <w:szCs w:val="24"/>
        </w:rPr>
        <w:t>, в</w:t>
      </w:r>
      <w:r w:rsidR="002618BF" w:rsidRPr="00D92F7B">
        <w:rPr>
          <w:rFonts w:ascii="Times New Roman" w:hAnsi="Times New Roman" w:cs="Times New Roman"/>
          <w:sz w:val="24"/>
          <w:szCs w:val="24"/>
        </w:rPr>
        <w:t xml:space="preserve"> с. Семилужки от центрального водопровода планируется водоснабжение </w:t>
      </w:r>
      <w:r w:rsidR="00C56D15" w:rsidRPr="00D92F7B">
        <w:rPr>
          <w:rFonts w:ascii="Times New Roman" w:hAnsi="Times New Roman" w:cs="Times New Roman"/>
          <w:sz w:val="24"/>
          <w:szCs w:val="24"/>
        </w:rPr>
        <w:t>9</w:t>
      </w:r>
      <w:r w:rsidR="002618BF" w:rsidRPr="00D92F7B">
        <w:rPr>
          <w:rFonts w:ascii="Times New Roman" w:hAnsi="Times New Roman" w:cs="Times New Roman"/>
          <w:sz w:val="24"/>
          <w:szCs w:val="24"/>
        </w:rPr>
        <w:t xml:space="preserve">0 % перспективных потребителей, в д. </w:t>
      </w:r>
      <w:r w:rsidR="000E5818" w:rsidRPr="00D92F7B">
        <w:rPr>
          <w:rFonts w:ascii="Times New Roman" w:hAnsi="Times New Roman" w:cs="Times New Roman"/>
          <w:sz w:val="24"/>
          <w:szCs w:val="24"/>
        </w:rPr>
        <w:t xml:space="preserve">Н. </w:t>
      </w:r>
      <w:r w:rsidR="002618BF" w:rsidRPr="00D92F7B">
        <w:rPr>
          <w:rFonts w:ascii="Times New Roman" w:hAnsi="Times New Roman" w:cs="Times New Roman"/>
          <w:sz w:val="24"/>
          <w:szCs w:val="24"/>
        </w:rPr>
        <w:lastRenderedPageBreak/>
        <w:t xml:space="preserve">Михайловка централизованное водоснабжение планируется для </w:t>
      </w:r>
      <w:r w:rsidR="00C56D15" w:rsidRPr="00D92F7B">
        <w:rPr>
          <w:rFonts w:ascii="Times New Roman" w:hAnsi="Times New Roman" w:cs="Times New Roman"/>
          <w:sz w:val="24"/>
          <w:szCs w:val="24"/>
        </w:rPr>
        <w:t>9</w:t>
      </w:r>
      <w:r w:rsidR="00B73378" w:rsidRPr="00D92F7B">
        <w:rPr>
          <w:rFonts w:ascii="Times New Roman" w:hAnsi="Times New Roman" w:cs="Times New Roman"/>
          <w:sz w:val="24"/>
          <w:szCs w:val="24"/>
        </w:rPr>
        <w:t>0</w:t>
      </w:r>
      <w:r w:rsidR="002618BF" w:rsidRPr="00D92F7B">
        <w:rPr>
          <w:rFonts w:ascii="Times New Roman" w:hAnsi="Times New Roman" w:cs="Times New Roman"/>
          <w:sz w:val="24"/>
          <w:szCs w:val="24"/>
        </w:rPr>
        <w:t xml:space="preserve"> % перспективных потребителей, </w:t>
      </w:r>
      <w:r w:rsidR="007D7540" w:rsidRPr="00D92F7B">
        <w:rPr>
          <w:rFonts w:ascii="Times New Roman" w:hAnsi="Times New Roman" w:cs="Times New Roman"/>
          <w:sz w:val="24"/>
          <w:szCs w:val="24"/>
        </w:rPr>
        <w:t xml:space="preserve">объемы </w:t>
      </w:r>
      <w:r w:rsidR="00623FCE" w:rsidRPr="00D92F7B">
        <w:rPr>
          <w:rFonts w:ascii="Times New Roman" w:hAnsi="Times New Roman" w:cs="Times New Roman"/>
          <w:sz w:val="24"/>
          <w:szCs w:val="24"/>
        </w:rPr>
        <w:t>водоотведени</w:t>
      </w:r>
      <w:r w:rsidR="00D9302C" w:rsidRPr="00D92F7B">
        <w:rPr>
          <w:rFonts w:ascii="Times New Roman" w:hAnsi="Times New Roman" w:cs="Times New Roman"/>
          <w:sz w:val="24"/>
          <w:szCs w:val="24"/>
        </w:rPr>
        <w:t>я определены из прогнозного развития</w:t>
      </w:r>
      <w:r w:rsidR="00D9302C">
        <w:rPr>
          <w:rFonts w:ascii="Times New Roman" w:hAnsi="Times New Roman" w:cs="Times New Roman"/>
          <w:sz w:val="24"/>
          <w:szCs w:val="24"/>
        </w:rPr>
        <w:t xml:space="preserve"> систем централизованного водоотведения в </w:t>
      </w:r>
      <w:r w:rsidR="007D7540">
        <w:rPr>
          <w:rFonts w:ascii="Times New Roman" w:hAnsi="Times New Roman" w:cs="Times New Roman"/>
          <w:sz w:val="24"/>
          <w:szCs w:val="24"/>
        </w:rPr>
        <w:t>д. Воронино, д. Новомихайловка, с. Семилужки, с. Сухоречье. Г</w:t>
      </w:r>
      <w:r w:rsidR="002618BF">
        <w:rPr>
          <w:rFonts w:ascii="Times New Roman" w:hAnsi="Times New Roman" w:cs="Times New Roman"/>
          <w:sz w:val="24"/>
          <w:szCs w:val="24"/>
        </w:rPr>
        <w:t>оряч</w:t>
      </w:r>
      <w:r w:rsidR="00623FCE">
        <w:rPr>
          <w:rFonts w:ascii="Times New Roman" w:hAnsi="Times New Roman" w:cs="Times New Roman"/>
          <w:sz w:val="24"/>
          <w:szCs w:val="24"/>
        </w:rPr>
        <w:t xml:space="preserve">ее водоснабжение </w:t>
      </w:r>
      <w:r w:rsidR="002618BF">
        <w:rPr>
          <w:rFonts w:ascii="Times New Roman" w:hAnsi="Times New Roman" w:cs="Times New Roman"/>
          <w:sz w:val="24"/>
          <w:szCs w:val="24"/>
        </w:rPr>
        <w:t>для перспективных потребителей среди населения не предусматривается. Перспективные балансы холодного водоснабжения, составленные с учетом выше сказанного</w:t>
      </w:r>
      <w:r w:rsidR="00B73378">
        <w:rPr>
          <w:rFonts w:ascii="Times New Roman" w:hAnsi="Times New Roman" w:cs="Times New Roman"/>
          <w:sz w:val="24"/>
          <w:szCs w:val="24"/>
        </w:rPr>
        <w:t>,</w:t>
      </w:r>
      <w:r w:rsidR="002618BF">
        <w:rPr>
          <w:rFonts w:ascii="Times New Roman" w:hAnsi="Times New Roman" w:cs="Times New Roman"/>
          <w:sz w:val="24"/>
          <w:szCs w:val="24"/>
        </w:rPr>
        <w:t xml:space="preserve"> приведены в таблиц</w:t>
      </w:r>
      <w:r w:rsidR="00623FCE">
        <w:rPr>
          <w:rFonts w:ascii="Times New Roman" w:hAnsi="Times New Roman" w:cs="Times New Roman"/>
          <w:sz w:val="24"/>
          <w:szCs w:val="24"/>
        </w:rPr>
        <w:t>ах</w:t>
      </w:r>
      <w:r w:rsidR="002618BF">
        <w:rPr>
          <w:rFonts w:ascii="Times New Roman" w:hAnsi="Times New Roman" w:cs="Times New Roman"/>
          <w:sz w:val="24"/>
          <w:szCs w:val="24"/>
        </w:rPr>
        <w:t xml:space="preserve"> 3.</w:t>
      </w:r>
      <w:r w:rsidR="00B63286">
        <w:rPr>
          <w:rFonts w:ascii="Times New Roman" w:hAnsi="Times New Roman" w:cs="Times New Roman"/>
          <w:sz w:val="24"/>
          <w:szCs w:val="24"/>
        </w:rPr>
        <w:t>8</w:t>
      </w:r>
      <w:r w:rsidR="00623FCE">
        <w:rPr>
          <w:rFonts w:ascii="Times New Roman" w:hAnsi="Times New Roman" w:cs="Times New Roman"/>
          <w:sz w:val="24"/>
          <w:szCs w:val="24"/>
        </w:rPr>
        <w:t>–3.</w:t>
      </w:r>
      <w:r w:rsidR="00414B72">
        <w:rPr>
          <w:rFonts w:ascii="Times New Roman" w:hAnsi="Times New Roman" w:cs="Times New Roman"/>
          <w:sz w:val="24"/>
          <w:szCs w:val="24"/>
        </w:rPr>
        <w:t>1</w:t>
      </w:r>
      <w:r w:rsidR="00B63286">
        <w:rPr>
          <w:rFonts w:ascii="Times New Roman" w:hAnsi="Times New Roman" w:cs="Times New Roman"/>
          <w:sz w:val="24"/>
          <w:szCs w:val="24"/>
        </w:rPr>
        <w:t>2</w:t>
      </w:r>
      <w:r w:rsidR="002618BF">
        <w:rPr>
          <w:rFonts w:ascii="Times New Roman" w:hAnsi="Times New Roman" w:cs="Times New Roman"/>
          <w:sz w:val="24"/>
          <w:szCs w:val="24"/>
        </w:rPr>
        <w:t>.</w:t>
      </w:r>
    </w:p>
    <w:p w14:paraId="5B7B7AF2" w14:textId="71DAFBC8" w:rsidR="00414B72" w:rsidRDefault="00414B72" w:rsidP="00624CF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Общественно-деловые строения, строительство которых прогнозируется в расчетный срок, приведены в таблице 3.</w:t>
      </w:r>
      <w:r w:rsidR="00B63286">
        <w:rPr>
          <w:rFonts w:ascii="Times New Roman" w:hAnsi="Times New Roman" w:cs="Times New Roman"/>
          <w:sz w:val="24"/>
          <w:szCs w:val="24"/>
        </w:rPr>
        <w:t>7</w:t>
      </w:r>
      <w:r>
        <w:rPr>
          <w:rFonts w:ascii="Times New Roman" w:hAnsi="Times New Roman" w:cs="Times New Roman"/>
          <w:sz w:val="24"/>
          <w:szCs w:val="24"/>
        </w:rPr>
        <w:t xml:space="preserve">. Объем водопотребления и водоотведения указанных строений определялся в соответствии со </w:t>
      </w:r>
      <w:r w:rsidRPr="00414B72">
        <w:rPr>
          <w:rFonts w:ascii="Times New Roman" w:hAnsi="Times New Roman" w:cs="Times New Roman"/>
          <w:sz w:val="24"/>
          <w:szCs w:val="24"/>
        </w:rPr>
        <w:t>СНиП 2.04.01-85.</w:t>
      </w:r>
    </w:p>
    <w:p w14:paraId="5A490BE4" w14:textId="77777777" w:rsidR="00414B72" w:rsidRDefault="00414B72" w:rsidP="00414B72">
      <w:pPr>
        <w:pStyle w:val="ConsPlusNormal"/>
        <w:jc w:val="both"/>
        <w:rPr>
          <w:rFonts w:ascii="Times New Roman" w:hAnsi="Times New Roman" w:cs="Times New Roman"/>
          <w:sz w:val="24"/>
          <w:szCs w:val="24"/>
        </w:rPr>
      </w:pPr>
    </w:p>
    <w:p w14:paraId="3F5A01B8" w14:textId="2C3A5E50" w:rsidR="00414B72" w:rsidRPr="00477905" w:rsidRDefault="00414B72" w:rsidP="00D5437F">
      <w:pPr>
        <w:pStyle w:val="1"/>
        <w:ind w:left="0"/>
        <w:rPr>
          <w:b w:val="0"/>
          <w:sz w:val="24"/>
          <w:lang w:val="ru-RU"/>
        </w:rPr>
      </w:pPr>
      <w:bookmarkStart w:id="389" w:name="_Toc411173052"/>
      <w:bookmarkStart w:id="390" w:name="_Toc411173344"/>
      <w:bookmarkStart w:id="391" w:name="_Toc411342896"/>
      <w:bookmarkStart w:id="392" w:name="_Toc411803384"/>
      <w:bookmarkStart w:id="393" w:name="_Toc411803507"/>
      <w:bookmarkStart w:id="394" w:name="_Toc413142968"/>
      <w:r w:rsidRPr="00477905">
        <w:rPr>
          <w:b w:val="0"/>
          <w:sz w:val="24"/>
          <w:lang w:val="ru-RU"/>
        </w:rPr>
        <w:t>Таблица 3.</w:t>
      </w:r>
      <w:r w:rsidR="00B63286">
        <w:rPr>
          <w:b w:val="0"/>
          <w:sz w:val="24"/>
          <w:lang w:val="ru-RU"/>
        </w:rPr>
        <w:t>7</w:t>
      </w:r>
      <w:r w:rsidRPr="00477905">
        <w:rPr>
          <w:b w:val="0"/>
          <w:sz w:val="24"/>
          <w:lang w:val="ru-RU"/>
        </w:rPr>
        <w:t xml:space="preserve"> – Прогноз строительства общественно-деловых строений</w:t>
      </w:r>
      <w:bookmarkEnd w:id="389"/>
      <w:bookmarkEnd w:id="390"/>
      <w:bookmarkEnd w:id="391"/>
      <w:bookmarkEnd w:id="392"/>
      <w:bookmarkEnd w:id="393"/>
      <w:bookmarkEnd w:id="394"/>
    </w:p>
    <w:tbl>
      <w:tblPr>
        <w:tblStyle w:val="ab"/>
        <w:tblW w:w="0" w:type="auto"/>
        <w:jc w:val="center"/>
        <w:tblInd w:w="-1300" w:type="dxa"/>
        <w:tblLook w:val="04A0" w:firstRow="1" w:lastRow="0" w:firstColumn="1" w:lastColumn="0" w:noHBand="0" w:noVBand="1"/>
      </w:tblPr>
      <w:tblGrid>
        <w:gridCol w:w="1704"/>
        <w:gridCol w:w="1842"/>
        <w:gridCol w:w="1902"/>
        <w:gridCol w:w="1559"/>
        <w:gridCol w:w="1518"/>
        <w:gridCol w:w="1519"/>
      </w:tblGrid>
      <w:tr w:rsidR="00414B72" w:rsidRPr="00EF09D5" w14:paraId="3C419053" w14:textId="1EC5449F" w:rsidTr="0094511B">
        <w:trPr>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34AF1EC0" w14:textId="0066542C" w:rsidR="00414B72" w:rsidRPr="0094511B" w:rsidRDefault="00414B72" w:rsidP="0094511B">
            <w:pPr>
              <w:jc w:val="center"/>
              <w:rPr>
                <w:rFonts w:ascii="Times New Roman" w:eastAsiaTheme="minorEastAsia" w:hAnsi="Times New Roman" w:cs="Times New Roman"/>
                <w:b/>
                <w:sz w:val="24"/>
                <w:szCs w:val="24"/>
              </w:rPr>
            </w:pPr>
            <w:r w:rsidRPr="0094511B">
              <w:rPr>
                <w:rFonts w:ascii="Times New Roman" w:hAnsi="Times New Roman" w:cs="Times New Roman"/>
                <w:b/>
              </w:rPr>
              <w:t>Населенны</w:t>
            </w:r>
            <w:r w:rsidRPr="0094511B">
              <w:rPr>
                <w:rFonts w:ascii="Times New Roman" w:hAnsi="Times New Roman" w:cs="Times New Roman"/>
                <w:b/>
                <w:lang w:val="ru-RU"/>
              </w:rPr>
              <w:t>й</w:t>
            </w:r>
            <w:r w:rsidRPr="0094511B">
              <w:rPr>
                <w:rFonts w:ascii="Times New Roman" w:hAnsi="Times New Roman" w:cs="Times New Roman"/>
                <w:b/>
              </w:rPr>
              <w:t xml:space="preserve"> пункт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D3B7A0D" w14:textId="00E1C40E" w:rsidR="00414B72" w:rsidRPr="0094511B" w:rsidRDefault="00414B72" w:rsidP="0094511B">
            <w:pPr>
              <w:jc w:val="center"/>
              <w:rPr>
                <w:rFonts w:ascii="Times New Roman" w:eastAsiaTheme="minorEastAsia" w:hAnsi="Times New Roman" w:cs="Times New Roman"/>
                <w:b/>
                <w:sz w:val="24"/>
                <w:szCs w:val="24"/>
                <w:lang w:val="ru-RU"/>
              </w:rPr>
            </w:pPr>
            <w:r w:rsidRPr="0094511B">
              <w:rPr>
                <w:rFonts w:ascii="Times New Roman" w:hAnsi="Times New Roman" w:cs="Times New Roman"/>
                <w:b/>
                <w:lang w:val="ru-RU"/>
              </w:rPr>
              <w:t>Тип о</w:t>
            </w:r>
            <w:r w:rsidRPr="0094511B">
              <w:rPr>
                <w:rFonts w:ascii="Times New Roman" w:hAnsi="Times New Roman" w:cs="Times New Roman"/>
                <w:b/>
              </w:rPr>
              <w:t>бъект</w:t>
            </w:r>
            <w:r w:rsidRPr="0094511B">
              <w:rPr>
                <w:rFonts w:ascii="Times New Roman" w:hAnsi="Times New Roman" w:cs="Times New Roman"/>
                <w:b/>
                <w:lang w:val="ru-RU"/>
              </w:rPr>
              <w:t>а</w:t>
            </w:r>
          </w:p>
        </w:tc>
        <w:tc>
          <w:tcPr>
            <w:tcW w:w="1902" w:type="dxa"/>
            <w:tcBorders>
              <w:top w:val="single" w:sz="4" w:space="0" w:color="auto"/>
              <w:left w:val="single" w:sz="4" w:space="0" w:color="auto"/>
              <w:bottom w:val="single" w:sz="4" w:space="0" w:color="auto"/>
              <w:right w:val="single" w:sz="4" w:space="0" w:color="auto"/>
            </w:tcBorders>
            <w:vAlign w:val="center"/>
            <w:hideMark/>
          </w:tcPr>
          <w:p w14:paraId="2DC61772" w14:textId="3E8A83C5" w:rsidR="00414B72" w:rsidRPr="0094511B" w:rsidRDefault="00414B72" w:rsidP="0094511B">
            <w:pPr>
              <w:jc w:val="center"/>
              <w:rPr>
                <w:rFonts w:ascii="Times New Roman" w:eastAsiaTheme="minorEastAsia" w:hAnsi="Times New Roman" w:cs="Times New Roman"/>
                <w:b/>
                <w:sz w:val="24"/>
                <w:szCs w:val="24"/>
              </w:rPr>
            </w:pPr>
            <w:r w:rsidRPr="0094511B">
              <w:rPr>
                <w:rFonts w:ascii="Times New Roman" w:hAnsi="Times New Roman" w:cs="Times New Roman"/>
                <w:b/>
                <w:lang w:val="ru-RU"/>
              </w:rPr>
              <w:t>Краткая х</w:t>
            </w:r>
            <w:r w:rsidRPr="0094511B">
              <w:rPr>
                <w:rFonts w:ascii="Times New Roman" w:hAnsi="Times New Roman" w:cs="Times New Roman"/>
                <w:b/>
              </w:rPr>
              <w:t>арактеристика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7E3846" w14:textId="77777777" w:rsidR="00414B72" w:rsidRPr="0094511B" w:rsidRDefault="00414B72" w:rsidP="0094511B">
            <w:pPr>
              <w:jc w:val="center"/>
              <w:rPr>
                <w:rFonts w:ascii="Times New Roman" w:eastAsiaTheme="minorEastAsia" w:hAnsi="Times New Roman" w:cs="Times New Roman"/>
                <w:b/>
                <w:sz w:val="24"/>
                <w:szCs w:val="24"/>
              </w:rPr>
            </w:pPr>
            <w:r w:rsidRPr="0094511B">
              <w:rPr>
                <w:rFonts w:ascii="Times New Roman" w:hAnsi="Times New Roman" w:cs="Times New Roman"/>
                <w:b/>
              </w:rPr>
              <w:t>Год постройки</w:t>
            </w:r>
          </w:p>
        </w:tc>
        <w:tc>
          <w:tcPr>
            <w:tcW w:w="1518" w:type="dxa"/>
            <w:tcBorders>
              <w:top w:val="single" w:sz="4" w:space="0" w:color="auto"/>
              <w:left w:val="single" w:sz="4" w:space="0" w:color="auto"/>
              <w:bottom w:val="single" w:sz="4" w:space="0" w:color="auto"/>
              <w:right w:val="single" w:sz="4" w:space="0" w:color="auto"/>
            </w:tcBorders>
            <w:vAlign w:val="center"/>
          </w:tcPr>
          <w:p w14:paraId="2A05DE89" w14:textId="1BA4E386" w:rsidR="00414B72" w:rsidRPr="0094511B" w:rsidRDefault="0094511B" w:rsidP="0094511B">
            <w:pPr>
              <w:jc w:val="center"/>
              <w:rPr>
                <w:rFonts w:ascii="Times New Roman" w:hAnsi="Times New Roman" w:cs="Times New Roman"/>
                <w:b/>
                <w:lang w:val="ru-RU"/>
              </w:rPr>
            </w:pPr>
            <w:r>
              <w:rPr>
                <w:rFonts w:ascii="Times New Roman" w:hAnsi="Times New Roman" w:cs="Times New Roman"/>
                <w:b/>
                <w:lang w:val="ru-RU"/>
              </w:rPr>
              <w:t>Объем потребления холодной воды, тыс. м</w:t>
            </w:r>
            <w:r w:rsidRPr="0094511B">
              <w:rPr>
                <w:rFonts w:ascii="Times New Roman" w:hAnsi="Times New Roman" w:cs="Times New Roman"/>
                <w:b/>
                <w:vertAlign w:val="superscript"/>
                <w:lang w:val="ru-RU"/>
              </w:rPr>
              <w:t>3</w:t>
            </w:r>
            <w:r>
              <w:rPr>
                <w:rFonts w:ascii="Times New Roman" w:hAnsi="Times New Roman" w:cs="Times New Roman"/>
                <w:b/>
                <w:lang w:val="ru-RU"/>
              </w:rPr>
              <w:t>/год</w:t>
            </w:r>
          </w:p>
        </w:tc>
        <w:tc>
          <w:tcPr>
            <w:tcW w:w="1519" w:type="dxa"/>
            <w:tcBorders>
              <w:top w:val="single" w:sz="4" w:space="0" w:color="auto"/>
              <w:left w:val="single" w:sz="4" w:space="0" w:color="auto"/>
              <w:bottom w:val="single" w:sz="4" w:space="0" w:color="auto"/>
              <w:right w:val="single" w:sz="4" w:space="0" w:color="auto"/>
            </w:tcBorders>
            <w:vAlign w:val="center"/>
          </w:tcPr>
          <w:p w14:paraId="10E648E1" w14:textId="242B2B81" w:rsidR="00414B72" w:rsidRPr="0094511B" w:rsidRDefault="0094511B" w:rsidP="0094511B">
            <w:pPr>
              <w:jc w:val="center"/>
              <w:rPr>
                <w:rFonts w:ascii="Times New Roman" w:hAnsi="Times New Roman" w:cs="Times New Roman"/>
                <w:b/>
                <w:lang w:val="ru-RU"/>
              </w:rPr>
            </w:pPr>
            <w:r>
              <w:rPr>
                <w:rFonts w:ascii="Times New Roman" w:hAnsi="Times New Roman" w:cs="Times New Roman"/>
                <w:b/>
                <w:lang w:val="ru-RU"/>
              </w:rPr>
              <w:t>Объем стоков, тыс. м</w:t>
            </w:r>
            <w:r w:rsidRPr="0094511B">
              <w:rPr>
                <w:rFonts w:ascii="Times New Roman" w:hAnsi="Times New Roman" w:cs="Times New Roman"/>
                <w:b/>
                <w:vertAlign w:val="superscript"/>
                <w:lang w:val="ru-RU"/>
              </w:rPr>
              <w:t>3</w:t>
            </w:r>
            <w:r>
              <w:rPr>
                <w:rFonts w:ascii="Times New Roman" w:hAnsi="Times New Roman" w:cs="Times New Roman"/>
                <w:b/>
                <w:lang w:val="ru-RU"/>
              </w:rPr>
              <w:t>/год</w:t>
            </w:r>
          </w:p>
        </w:tc>
      </w:tr>
      <w:tr w:rsidR="0094511B" w:rsidRPr="0094511B" w14:paraId="3BCDF386" w14:textId="6D868D4B" w:rsidTr="0094511B">
        <w:trPr>
          <w:trHeight w:val="279"/>
          <w:jc w:val="center"/>
        </w:trPr>
        <w:tc>
          <w:tcPr>
            <w:tcW w:w="1704" w:type="dxa"/>
            <w:vMerge w:val="restart"/>
            <w:tcBorders>
              <w:top w:val="single" w:sz="4" w:space="0" w:color="auto"/>
              <w:left w:val="single" w:sz="4" w:space="0" w:color="auto"/>
              <w:bottom w:val="single" w:sz="4" w:space="0" w:color="auto"/>
              <w:right w:val="single" w:sz="4" w:space="0" w:color="auto"/>
            </w:tcBorders>
            <w:vAlign w:val="center"/>
            <w:hideMark/>
          </w:tcPr>
          <w:p w14:paraId="3A4A9127" w14:textId="57062EE2" w:rsidR="0094511B" w:rsidRPr="0094511B" w:rsidRDefault="0094511B">
            <w:pPr>
              <w:rPr>
                <w:rFonts w:ascii="Times New Roman" w:eastAsiaTheme="minorEastAsia" w:hAnsi="Times New Roman" w:cs="Times New Roman"/>
                <w:sz w:val="24"/>
                <w:szCs w:val="24"/>
                <w:lang w:val="ru-RU"/>
              </w:rPr>
            </w:pPr>
            <w:r w:rsidRPr="0094511B">
              <w:rPr>
                <w:rFonts w:ascii="Times New Roman" w:hAnsi="Times New Roman" w:cs="Times New Roman"/>
                <w:lang w:val="ru-RU"/>
              </w:rPr>
              <w:t>д. Воронино</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9AF4634" w14:textId="3A5481EC" w:rsidR="0094511B" w:rsidRPr="0094511B" w:rsidRDefault="0094511B">
            <w:pPr>
              <w:jc w:val="center"/>
              <w:rPr>
                <w:rFonts w:ascii="Times New Roman" w:eastAsiaTheme="minorEastAsia" w:hAnsi="Times New Roman" w:cs="Times New Roman"/>
                <w:sz w:val="24"/>
                <w:szCs w:val="24"/>
                <w:lang w:val="ru-RU"/>
              </w:rPr>
            </w:pPr>
            <w:r w:rsidRPr="0094511B">
              <w:rPr>
                <w:rFonts w:ascii="Times New Roman" w:hAnsi="Times New Roman" w:cs="Times New Roman"/>
                <w:lang w:val="ru-RU"/>
              </w:rPr>
              <w:t>Дет</w:t>
            </w:r>
            <w:r>
              <w:rPr>
                <w:rFonts w:ascii="Times New Roman" w:hAnsi="Times New Roman" w:cs="Times New Roman"/>
                <w:lang w:val="ru-RU"/>
              </w:rPr>
              <w:t xml:space="preserve">ский </w:t>
            </w:r>
            <w:r w:rsidRPr="0094511B">
              <w:rPr>
                <w:rFonts w:ascii="Times New Roman" w:hAnsi="Times New Roman" w:cs="Times New Roman"/>
                <w:lang w:val="ru-RU"/>
              </w:rPr>
              <w:t>сад</w:t>
            </w:r>
          </w:p>
        </w:tc>
        <w:tc>
          <w:tcPr>
            <w:tcW w:w="1902" w:type="dxa"/>
            <w:tcBorders>
              <w:top w:val="single" w:sz="4" w:space="0" w:color="auto"/>
              <w:left w:val="single" w:sz="4" w:space="0" w:color="auto"/>
              <w:bottom w:val="single" w:sz="4" w:space="0" w:color="auto"/>
              <w:right w:val="single" w:sz="4" w:space="0" w:color="auto"/>
            </w:tcBorders>
            <w:vAlign w:val="center"/>
            <w:hideMark/>
          </w:tcPr>
          <w:p w14:paraId="34252C35" w14:textId="77777777" w:rsidR="0094511B" w:rsidRPr="0094511B" w:rsidRDefault="0094511B">
            <w:pPr>
              <w:jc w:val="center"/>
              <w:rPr>
                <w:rFonts w:ascii="Times New Roman" w:eastAsiaTheme="minorEastAsia" w:hAnsi="Times New Roman" w:cs="Times New Roman"/>
                <w:sz w:val="24"/>
                <w:szCs w:val="24"/>
                <w:lang w:val="ru-RU"/>
              </w:rPr>
            </w:pPr>
            <w:r w:rsidRPr="0094511B">
              <w:rPr>
                <w:rFonts w:ascii="Times New Roman" w:hAnsi="Times New Roman" w:cs="Times New Roman"/>
                <w:lang w:val="ru-RU"/>
              </w:rPr>
              <w:t>130 мест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1DB5A3" w14:textId="77777777" w:rsidR="0094511B" w:rsidRPr="0094511B" w:rsidRDefault="0094511B">
            <w:pPr>
              <w:jc w:val="center"/>
              <w:rPr>
                <w:rFonts w:ascii="Times New Roman" w:eastAsiaTheme="minorEastAsia" w:hAnsi="Times New Roman" w:cs="Times New Roman"/>
                <w:sz w:val="24"/>
                <w:szCs w:val="24"/>
                <w:lang w:val="ru-RU"/>
              </w:rPr>
            </w:pPr>
            <w:r w:rsidRPr="0094511B">
              <w:rPr>
                <w:rFonts w:ascii="Times New Roman" w:hAnsi="Times New Roman" w:cs="Times New Roman"/>
                <w:lang w:val="ru-RU"/>
              </w:rPr>
              <w:t>2024</w:t>
            </w:r>
          </w:p>
        </w:tc>
        <w:tc>
          <w:tcPr>
            <w:tcW w:w="1518" w:type="dxa"/>
            <w:tcBorders>
              <w:top w:val="single" w:sz="4" w:space="0" w:color="auto"/>
              <w:left w:val="single" w:sz="4" w:space="0" w:color="auto"/>
              <w:bottom w:val="single" w:sz="4" w:space="0" w:color="auto"/>
              <w:right w:val="single" w:sz="4" w:space="0" w:color="auto"/>
            </w:tcBorders>
            <w:vAlign w:val="center"/>
          </w:tcPr>
          <w:p w14:paraId="5C7FC7A2" w14:textId="431823EC" w:rsidR="0094511B" w:rsidRPr="0094511B" w:rsidRDefault="0094511B" w:rsidP="0094511B">
            <w:pPr>
              <w:jc w:val="center"/>
              <w:rPr>
                <w:rFonts w:ascii="Times New Roman" w:hAnsi="Times New Roman" w:cs="Times New Roman"/>
                <w:lang w:val="ru-RU"/>
              </w:rPr>
            </w:pPr>
            <w:r w:rsidRPr="0094511B">
              <w:rPr>
                <w:rFonts w:ascii="Times New Roman" w:hAnsi="Times New Roman" w:cs="Times New Roman"/>
                <w:color w:val="000000"/>
              </w:rPr>
              <w:t>0,805</w:t>
            </w:r>
          </w:p>
        </w:tc>
        <w:tc>
          <w:tcPr>
            <w:tcW w:w="1519" w:type="dxa"/>
            <w:tcBorders>
              <w:top w:val="single" w:sz="4" w:space="0" w:color="auto"/>
              <w:left w:val="single" w:sz="4" w:space="0" w:color="auto"/>
              <w:bottom w:val="single" w:sz="4" w:space="0" w:color="auto"/>
              <w:right w:val="single" w:sz="4" w:space="0" w:color="auto"/>
            </w:tcBorders>
            <w:vAlign w:val="center"/>
          </w:tcPr>
          <w:p w14:paraId="5DE760DE" w14:textId="09C2AA51" w:rsidR="0094511B" w:rsidRPr="0094511B" w:rsidRDefault="0094511B" w:rsidP="0094511B">
            <w:pPr>
              <w:jc w:val="center"/>
              <w:rPr>
                <w:rFonts w:ascii="Times New Roman" w:hAnsi="Times New Roman" w:cs="Times New Roman"/>
                <w:lang w:val="ru-RU"/>
              </w:rPr>
            </w:pPr>
            <w:r w:rsidRPr="0094511B">
              <w:rPr>
                <w:rFonts w:ascii="Times New Roman" w:hAnsi="Times New Roman" w:cs="Times New Roman"/>
                <w:color w:val="000000"/>
              </w:rPr>
              <w:t>1,236</w:t>
            </w:r>
          </w:p>
        </w:tc>
      </w:tr>
      <w:tr w:rsidR="0094511B" w:rsidRPr="0094511B" w14:paraId="1314159B" w14:textId="107C10C6" w:rsidTr="0094511B">
        <w:trPr>
          <w:trHeight w:val="270"/>
          <w:jc w:val="center"/>
        </w:trPr>
        <w:tc>
          <w:tcPr>
            <w:tcW w:w="1704" w:type="dxa"/>
            <w:vMerge/>
            <w:tcBorders>
              <w:top w:val="single" w:sz="4" w:space="0" w:color="auto"/>
              <w:left w:val="single" w:sz="4" w:space="0" w:color="auto"/>
              <w:bottom w:val="single" w:sz="4" w:space="0" w:color="auto"/>
              <w:right w:val="single" w:sz="4" w:space="0" w:color="auto"/>
            </w:tcBorders>
            <w:vAlign w:val="center"/>
            <w:hideMark/>
          </w:tcPr>
          <w:p w14:paraId="67043631" w14:textId="77777777" w:rsidR="0094511B" w:rsidRPr="0094511B" w:rsidRDefault="0094511B">
            <w:pPr>
              <w:rPr>
                <w:rFonts w:ascii="Times New Roman" w:eastAsiaTheme="minorEastAsia"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79FDFD3" w14:textId="77777777" w:rsidR="0094511B" w:rsidRPr="0094511B" w:rsidRDefault="0094511B">
            <w:pPr>
              <w:jc w:val="center"/>
              <w:rPr>
                <w:rFonts w:ascii="Times New Roman" w:eastAsiaTheme="minorEastAsia" w:hAnsi="Times New Roman" w:cs="Times New Roman"/>
                <w:sz w:val="24"/>
                <w:szCs w:val="24"/>
                <w:lang w:val="ru-RU"/>
              </w:rPr>
            </w:pPr>
            <w:r w:rsidRPr="0094511B">
              <w:rPr>
                <w:rFonts w:ascii="Times New Roman" w:hAnsi="Times New Roman" w:cs="Times New Roman"/>
                <w:lang w:val="ru-RU"/>
              </w:rPr>
              <w:t>Спортивно-досуговый центр</w:t>
            </w:r>
          </w:p>
        </w:tc>
        <w:tc>
          <w:tcPr>
            <w:tcW w:w="1902" w:type="dxa"/>
            <w:tcBorders>
              <w:top w:val="single" w:sz="4" w:space="0" w:color="auto"/>
              <w:left w:val="single" w:sz="4" w:space="0" w:color="auto"/>
              <w:bottom w:val="single" w:sz="4" w:space="0" w:color="auto"/>
              <w:right w:val="single" w:sz="4" w:space="0" w:color="auto"/>
            </w:tcBorders>
            <w:vAlign w:val="center"/>
            <w:hideMark/>
          </w:tcPr>
          <w:p w14:paraId="3B5A7C51" w14:textId="77777777" w:rsidR="0094511B" w:rsidRPr="0094511B" w:rsidRDefault="0094511B">
            <w:pPr>
              <w:jc w:val="center"/>
              <w:rPr>
                <w:rFonts w:ascii="Times New Roman" w:eastAsiaTheme="minorEastAsia" w:hAnsi="Times New Roman" w:cs="Times New Roman"/>
                <w:sz w:val="24"/>
                <w:szCs w:val="24"/>
                <w:lang w:val="ru-RU"/>
              </w:rPr>
            </w:pPr>
            <w:r w:rsidRPr="0094511B">
              <w:rPr>
                <w:rFonts w:ascii="Times New Roman" w:hAnsi="Times New Roman" w:cs="Times New Roman"/>
                <w:lang w:val="ru-RU"/>
              </w:rPr>
              <w:t>600кв.м., 150 мест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600106" w14:textId="77777777" w:rsidR="0094511B" w:rsidRPr="0094511B" w:rsidRDefault="0094511B">
            <w:pPr>
              <w:jc w:val="center"/>
              <w:rPr>
                <w:rFonts w:ascii="Times New Roman" w:eastAsiaTheme="minorEastAsia" w:hAnsi="Times New Roman" w:cs="Times New Roman"/>
                <w:sz w:val="24"/>
                <w:szCs w:val="24"/>
                <w:lang w:val="ru-RU"/>
              </w:rPr>
            </w:pPr>
            <w:r w:rsidRPr="0094511B">
              <w:rPr>
                <w:rFonts w:ascii="Times New Roman" w:hAnsi="Times New Roman" w:cs="Times New Roman"/>
                <w:lang w:val="ru-RU"/>
              </w:rPr>
              <w:t>2024</w:t>
            </w:r>
          </w:p>
        </w:tc>
        <w:tc>
          <w:tcPr>
            <w:tcW w:w="1518" w:type="dxa"/>
            <w:tcBorders>
              <w:top w:val="single" w:sz="4" w:space="0" w:color="auto"/>
              <w:left w:val="single" w:sz="4" w:space="0" w:color="auto"/>
              <w:bottom w:val="single" w:sz="4" w:space="0" w:color="auto"/>
              <w:right w:val="single" w:sz="4" w:space="0" w:color="auto"/>
            </w:tcBorders>
            <w:vAlign w:val="center"/>
          </w:tcPr>
          <w:p w14:paraId="6A4BCF57" w14:textId="1026FF5C" w:rsidR="0094511B" w:rsidRPr="0094511B" w:rsidRDefault="0094511B" w:rsidP="0094511B">
            <w:pPr>
              <w:jc w:val="center"/>
              <w:rPr>
                <w:rFonts w:ascii="Times New Roman" w:hAnsi="Times New Roman" w:cs="Times New Roman"/>
                <w:lang w:val="ru-RU"/>
              </w:rPr>
            </w:pPr>
            <w:r w:rsidRPr="0094511B">
              <w:rPr>
                <w:rFonts w:ascii="Times New Roman" w:hAnsi="Times New Roman" w:cs="Times New Roman"/>
                <w:color w:val="000000"/>
              </w:rPr>
              <w:t>0,130</w:t>
            </w:r>
          </w:p>
        </w:tc>
        <w:tc>
          <w:tcPr>
            <w:tcW w:w="1519" w:type="dxa"/>
            <w:tcBorders>
              <w:top w:val="single" w:sz="4" w:space="0" w:color="auto"/>
              <w:left w:val="single" w:sz="4" w:space="0" w:color="auto"/>
              <w:bottom w:val="single" w:sz="4" w:space="0" w:color="auto"/>
              <w:right w:val="single" w:sz="4" w:space="0" w:color="auto"/>
            </w:tcBorders>
            <w:vAlign w:val="center"/>
          </w:tcPr>
          <w:p w14:paraId="029C3388" w14:textId="0C0C9DC6" w:rsidR="0094511B" w:rsidRPr="0094511B" w:rsidRDefault="0094511B" w:rsidP="0094511B">
            <w:pPr>
              <w:jc w:val="center"/>
              <w:rPr>
                <w:rFonts w:ascii="Times New Roman" w:hAnsi="Times New Roman" w:cs="Times New Roman"/>
                <w:lang w:val="ru-RU"/>
              </w:rPr>
            </w:pPr>
            <w:r w:rsidRPr="0094511B">
              <w:rPr>
                <w:rFonts w:ascii="Times New Roman" w:hAnsi="Times New Roman" w:cs="Times New Roman"/>
                <w:color w:val="000000"/>
              </w:rPr>
              <w:t>0,173</w:t>
            </w:r>
          </w:p>
        </w:tc>
      </w:tr>
      <w:tr w:rsidR="0094511B" w14:paraId="4B249EE5" w14:textId="3D719357" w:rsidTr="0094511B">
        <w:trPr>
          <w:trHeight w:val="278"/>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048D874C" w14:textId="22FDA760" w:rsidR="0094511B" w:rsidRPr="0094511B" w:rsidRDefault="0094511B">
            <w:pPr>
              <w:rPr>
                <w:rFonts w:ascii="Times New Roman" w:eastAsiaTheme="minorEastAsia" w:hAnsi="Times New Roman" w:cs="Times New Roman"/>
                <w:sz w:val="24"/>
                <w:szCs w:val="24"/>
              </w:rPr>
            </w:pPr>
            <w:r w:rsidRPr="0094511B">
              <w:rPr>
                <w:rFonts w:ascii="Times New Roman" w:hAnsi="Times New Roman" w:cs="Times New Roman"/>
                <w:lang w:val="ru-RU"/>
              </w:rPr>
              <w:t>с. Семилужк</w:t>
            </w:r>
            <w:r w:rsidRPr="0094511B">
              <w:rPr>
                <w:rFonts w:ascii="Times New Roman" w:hAnsi="Times New Roman" w:cs="Times New Roman"/>
              </w:rPr>
              <w:t>и</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8C13A0" w14:textId="194FAFB9" w:rsidR="0094511B" w:rsidRDefault="0094511B">
            <w:pPr>
              <w:jc w:val="center"/>
              <w:rPr>
                <w:rFonts w:ascii="Times New Roman" w:eastAsiaTheme="minorEastAsia" w:hAnsi="Times New Roman" w:cs="Times New Roman"/>
                <w:sz w:val="24"/>
                <w:szCs w:val="24"/>
              </w:rPr>
            </w:pPr>
            <w:r>
              <w:rPr>
                <w:rFonts w:ascii="Times New Roman" w:hAnsi="Times New Roman" w:cs="Times New Roman"/>
              </w:rPr>
              <w:t>Дет</w:t>
            </w:r>
            <w:r>
              <w:rPr>
                <w:rFonts w:ascii="Times New Roman" w:hAnsi="Times New Roman" w:cs="Times New Roman"/>
                <w:lang w:val="ru-RU"/>
              </w:rPr>
              <w:t xml:space="preserve">ский </w:t>
            </w:r>
            <w:r>
              <w:rPr>
                <w:rFonts w:ascii="Times New Roman" w:hAnsi="Times New Roman" w:cs="Times New Roman"/>
              </w:rPr>
              <w:t>сад</w:t>
            </w:r>
          </w:p>
        </w:tc>
        <w:tc>
          <w:tcPr>
            <w:tcW w:w="1902" w:type="dxa"/>
            <w:tcBorders>
              <w:top w:val="single" w:sz="4" w:space="0" w:color="auto"/>
              <w:left w:val="single" w:sz="4" w:space="0" w:color="auto"/>
              <w:bottom w:val="single" w:sz="4" w:space="0" w:color="auto"/>
              <w:right w:val="single" w:sz="4" w:space="0" w:color="auto"/>
            </w:tcBorders>
            <w:vAlign w:val="center"/>
            <w:hideMark/>
          </w:tcPr>
          <w:p w14:paraId="4CD9B0A0" w14:textId="77777777" w:rsidR="0094511B" w:rsidRDefault="0094511B">
            <w:pPr>
              <w:jc w:val="center"/>
              <w:rPr>
                <w:rFonts w:ascii="Times New Roman" w:eastAsiaTheme="minorEastAsia" w:hAnsi="Times New Roman" w:cs="Times New Roman"/>
                <w:sz w:val="24"/>
                <w:szCs w:val="24"/>
              </w:rPr>
            </w:pPr>
            <w:r>
              <w:rPr>
                <w:rFonts w:ascii="Times New Roman" w:hAnsi="Times New Roman" w:cs="Times New Roman"/>
              </w:rPr>
              <w:t>130 мест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59B940" w14:textId="77777777" w:rsidR="0094511B" w:rsidRDefault="0094511B">
            <w:pPr>
              <w:ind w:left="-87" w:firstLine="87"/>
              <w:jc w:val="center"/>
              <w:rPr>
                <w:rFonts w:ascii="Times New Roman" w:eastAsiaTheme="minorEastAsia" w:hAnsi="Times New Roman" w:cs="Times New Roman"/>
                <w:sz w:val="24"/>
                <w:szCs w:val="24"/>
              </w:rPr>
            </w:pPr>
            <w:r>
              <w:rPr>
                <w:rFonts w:ascii="Times New Roman" w:hAnsi="Times New Roman" w:cs="Times New Roman"/>
              </w:rPr>
              <w:t>2019</w:t>
            </w:r>
          </w:p>
        </w:tc>
        <w:tc>
          <w:tcPr>
            <w:tcW w:w="1518" w:type="dxa"/>
            <w:tcBorders>
              <w:top w:val="single" w:sz="4" w:space="0" w:color="auto"/>
              <w:left w:val="single" w:sz="4" w:space="0" w:color="auto"/>
              <w:bottom w:val="single" w:sz="4" w:space="0" w:color="auto"/>
              <w:right w:val="single" w:sz="4" w:space="0" w:color="auto"/>
            </w:tcBorders>
            <w:vAlign w:val="center"/>
          </w:tcPr>
          <w:p w14:paraId="2D4D1A06" w14:textId="431F321B" w:rsidR="0094511B" w:rsidRPr="0094511B" w:rsidRDefault="0094511B" w:rsidP="0094511B">
            <w:pPr>
              <w:ind w:left="-87" w:firstLine="87"/>
              <w:jc w:val="center"/>
              <w:rPr>
                <w:rFonts w:ascii="Times New Roman" w:hAnsi="Times New Roman" w:cs="Times New Roman"/>
              </w:rPr>
            </w:pPr>
            <w:r w:rsidRPr="0094511B">
              <w:rPr>
                <w:rFonts w:ascii="Times New Roman" w:hAnsi="Times New Roman" w:cs="Times New Roman"/>
                <w:color w:val="000000"/>
              </w:rPr>
              <w:t>0,805</w:t>
            </w:r>
          </w:p>
        </w:tc>
        <w:tc>
          <w:tcPr>
            <w:tcW w:w="1519" w:type="dxa"/>
            <w:tcBorders>
              <w:top w:val="single" w:sz="4" w:space="0" w:color="auto"/>
              <w:left w:val="single" w:sz="4" w:space="0" w:color="auto"/>
              <w:bottom w:val="single" w:sz="4" w:space="0" w:color="auto"/>
              <w:right w:val="single" w:sz="4" w:space="0" w:color="auto"/>
            </w:tcBorders>
            <w:vAlign w:val="center"/>
          </w:tcPr>
          <w:p w14:paraId="492E4D85" w14:textId="5B0D7F2F" w:rsidR="0094511B" w:rsidRPr="0094511B" w:rsidRDefault="0094511B" w:rsidP="0094511B">
            <w:pPr>
              <w:ind w:left="-87" w:firstLine="87"/>
              <w:jc w:val="center"/>
              <w:rPr>
                <w:rFonts w:ascii="Times New Roman" w:hAnsi="Times New Roman" w:cs="Times New Roman"/>
              </w:rPr>
            </w:pPr>
            <w:r w:rsidRPr="0094511B">
              <w:rPr>
                <w:rFonts w:ascii="Times New Roman" w:hAnsi="Times New Roman" w:cs="Times New Roman"/>
                <w:color w:val="000000"/>
              </w:rPr>
              <w:t>1,236</w:t>
            </w:r>
          </w:p>
        </w:tc>
      </w:tr>
      <w:tr w:rsidR="0094511B" w14:paraId="6C8B8547" w14:textId="1060BACA" w:rsidTr="0094511B">
        <w:trPr>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56F09E71" w14:textId="5280C63A" w:rsidR="0094511B" w:rsidRPr="0094511B" w:rsidRDefault="0094511B">
            <w:pPr>
              <w:rPr>
                <w:rFonts w:ascii="Times New Roman" w:eastAsiaTheme="minorEastAsia" w:hAnsi="Times New Roman" w:cs="Times New Roman"/>
                <w:sz w:val="24"/>
                <w:szCs w:val="24"/>
              </w:rPr>
            </w:pPr>
            <w:r w:rsidRPr="0094511B">
              <w:rPr>
                <w:rFonts w:ascii="Times New Roman" w:hAnsi="Times New Roman" w:cs="Times New Roman"/>
                <w:lang w:val="ru-RU"/>
              </w:rPr>
              <w:t>д</w:t>
            </w:r>
            <w:r w:rsidRPr="0094511B">
              <w:rPr>
                <w:rFonts w:ascii="Times New Roman" w:hAnsi="Times New Roman" w:cs="Times New Roman"/>
              </w:rPr>
              <w:t>. Ново</w:t>
            </w:r>
            <w:r w:rsidRPr="0094511B">
              <w:rPr>
                <w:rFonts w:ascii="Times New Roman" w:hAnsi="Times New Roman" w:cs="Times New Roman"/>
                <w:lang w:val="ru-RU"/>
              </w:rPr>
              <w:t>-</w:t>
            </w:r>
            <w:r w:rsidRPr="0094511B">
              <w:rPr>
                <w:rFonts w:ascii="Times New Roman" w:hAnsi="Times New Roman" w:cs="Times New Roman"/>
              </w:rPr>
              <w:t>михайловка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7FB3A6D" w14:textId="77777777" w:rsidR="0094511B" w:rsidRDefault="0094511B">
            <w:pPr>
              <w:jc w:val="center"/>
              <w:rPr>
                <w:rFonts w:ascii="Times New Roman" w:eastAsiaTheme="minorEastAsia" w:hAnsi="Times New Roman" w:cs="Times New Roman"/>
                <w:sz w:val="24"/>
                <w:szCs w:val="24"/>
              </w:rPr>
            </w:pPr>
            <w:r>
              <w:rPr>
                <w:rFonts w:ascii="Times New Roman" w:hAnsi="Times New Roman" w:cs="Times New Roman"/>
              </w:rPr>
              <w:t>Спортивно-досуговый центр</w:t>
            </w:r>
          </w:p>
        </w:tc>
        <w:tc>
          <w:tcPr>
            <w:tcW w:w="1902" w:type="dxa"/>
            <w:tcBorders>
              <w:top w:val="single" w:sz="4" w:space="0" w:color="auto"/>
              <w:left w:val="single" w:sz="4" w:space="0" w:color="auto"/>
              <w:bottom w:val="single" w:sz="4" w:space="0" w:color="auto"/>
              <w:right w:val="single" w:sz="4" w:space="0" w:color="auto"/>
            </w:tcBorders>
            <w:vAlign w:val="center"/>
            <w:hideMark/>
          </w:tcPr>
          <w:p w14:paraId="2BFD5E96" w14:textId="77777777" w:rsidR="0094511B" w:rsidRDefault="0094511B">
            <w:pPr>
              <w:jc w:val="center"/>
              <w:rPr>
                <w:rFonts w:ascii="Times New Roman" w:eastAsiaTheme="minorEastAsia" w:hAnsi="Times New Roman" w:cs="Times New Roman"/>
                <w:sz w:val="24"/>
                <w:szCs w:val="24"/>
              </w:rPr>
            </w:pPr>
            <w:r>
              <w:rPr>
                <w:rFonts w:ascii="Times New Roman" w:hAnsi="Times New Roman" w:cs="Times New Roman"/>
              </w:rPr>
              <w:t>400 кв.м., 150 мест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22650E" w14:textId="77777777" w:rsidR="0094511B" w:rsidRDefault="0094511B">
            <w:pPr>
              <w:jc w:val="center"/>
              <w:rPr>
                <w:rFonts w:ascii="Times New Roman" w:eastAsiaTheme="minorEastAsia" w:hAnsi="Times New Roman" w:cs="Times New Roman"/>
                <w:sz w:val="24"/>
                <w:szCs w:val="24"/>
              </w:rPr>
            </w:pPr>
            <w:r>
              <w:rPr>
                <w:rFonts w:ascii="Times New Roman" w:hAnsi="Times New Roman" w:cs="Times New Roman"/>
              </w:rPr>
              <w:t>2024</w:t>
            </w:r>
          </w:p>
        </w:tc>
        <w:tc>
          <w:tcPr>
            <w:tcW w:w="1518" w:type="dxa"/>
            <w:tcBorders>
              <w:top w:val="single" w:sz="4" w:space="0" w:color="auto"/>
              <w:left w:val="single" w:sz="4" w:space="0" w:color="auto"/>
              <w:bottom w:val="single" w:sz="4" w:space="0" w:color="auto"/>
              <w:right w:val="single" w:sz="4" w:space="0" w:color="auto"/>
            </w:tcBorders>
            <w:vAlign w:val="center"/>
          </w:tcPr>
          <w:p w14:paraId="58C9EF38" w14:textId="1ED20CCD" w:rsidR="0094511B" w:rsidRPr="0094511B" w:rsidRDefault="0094511B" w:rsidP="0094511B">
            <w:pPr>
              <w:jc w:val="center"/>
              <w:rPr>
                <w:rFonts w:ascii="Times New Roman" w:hAnsi="Times New Roman" w:cs="Times New Roman"/>
              </w:rPr>
            </w:pPr>
            <w:r w:rsidRPr="0094511B">
              <w:rPr>
                <w:rFonts w:ascii="Times New Roman" w:hAnsi="Times New Roman" w:cs="Times New Roman"/>
                <w:color w:val="000000"/>
              </w:rPr>
              <w:t>0,130</w:t>
            </w:r>
          </w:p>
        </w:tc>
        <w:tc>
          <w:tcPr>
            <w:tcW w:w="1519" w:type="dxa"/>
            <w:tcBorders>
              <w:top w:val="single" w:sz="4" w:space="0" w:color="auto"/>
              <w:left w:val="single" w:sz="4" w:space="0" w:color="auto"/>
              <w:bottom w:val="single" w:sz="4" w:space="0" w:color="auto"/>
              <w:right w:val="single" w:sz="4" w:space="0" w:color="auto"/>
            </w:tcBorders>
            <w:vAlign w:val="center"/>
          </w:tcPr>
          <w:p w14:paraId="69EA9832" w14:textId="2FD50824" w:rsidR="0094511B" w:rsidRPr="0094511B" w:rsidRDefault="0094511B" w:rsidP="0094511B">
            <w:pPr>
              <w:jc w:val="center"/>
              <w:rPr>
                <w:rFonts w:ascii="Times New Roman" w:hAnsi="Times New Roman" w:cs="Times New Roman"/>
              </w:rPr>
            </w:pPr>
            <w:r w:rsidRPr="0094511B">
              <w:rPr>
                <w:rFonts w:ascii="Times New Roman" w:hAnsi="Times New Roman" w:cs="Times New Roman"/>
                <w:color w:val="000000"/>
              </w:rPr>
              <w:t>0,173</w:t>
            </w:r>
          </w:p>
        </w:tc>
      </w:tr>
    </w:tbl>
    <w:p w14:paraId="5C8B8310" w14:textId="77777777" w:rsidR="00414B72" w:rsidRPr="00414B72" w:rsidRDefault="00414B72" w:rsidP="00414B72">
      <w:pPr>
        <w:widowControl/>
        <w:jc w:val="both"/>
        <w:rPr>
          <w:rFonts w:ascii="Times New Roman" w:hAnsi="Times New Roman" w:cs="Times New Roman"/>
          <w:sz w:val="24"/>
          <w:szCs w:val="26"/>
          <w:lang w:val="ru-RU"/>
        </w:rPr>
      </w:pPr>
    </w:p>
    <w:p w14:paraId="444E81E2" w14:textId="19F7C70A" w:rsidR="002618BF" w:rsidRDefault="002618BF" w:rsidP="00B73378">
      <w:pPr>
        <w:widowControl/>
        <w:jc w:val="center"/>
        <w:rPr>
          <w:rFonts w:ascii="Times New Roman" w:eastAsiaTheme="minorEastAsia" w:hAnsi="Times New Roman" w:cs="Times New Roman"/>
          <w:sz w:val="24"/>
          <w:szCs w:val="24"/>
          <w:lang w:val="ru-RU" w:eastAsia="ru-RU"/>
        </w:rPr>
      </w:pPr>
    </w:p>
    <w:p w14:paraId="2BA28B18" w14:textId="14B08CDA" w:rsidR="002618BF" w:rsidRDefault="002618BF" w:rsidP="002618BF">
      <w:pPr>
        <w:pStyle w:val="ConsPlusNormal"/>
        <w:jc w:val="both"/>
        <w:rPr>
          <w:rFonts w:ascii="Times New Roman" w:hAnsi="Times New Roman" w:cs="Times New Roman"/>
          <w:sz w:val="24"/>
          <w:szCs w:val="24"/>
        </w:rPr>
      </w:pPr>
    </w:p>
    <w:p w14:paraId="47D7A7DB" w14:textId="19FDC0BF" w:rsidR="00B73378" w:rsidRPr="00414B72" w:rsidRDefault="00B73378" w:rsidP="00B73378">
      <w:pPr>
        <w:pStyle w:val="1"/>
        <w:jc w:val="center"/>
        <w:rPr>
          <w:b w:val="0"/>
          <w:lang w:val="ru-RU"/>
        </w:rPr>
        <w:sectPr w:rsidR="00B73378" w:rsidRPr="00414B72" w:rsidSect="00F1771B">
          <w:headerReference w:type="default" r:id="rId17"/>
          <w:footerReference w:type="default" r:id="rId18"/>
          <w:pgSz w:w="11906" w:h="16838"/>
          <w:pgMar w:top="1134" w:right="567" w:bottom="1134" w:left="1701" w:header="709" w:footer="709" w:gutter="0"/>
          <w:cols w:space="708"/>
          <w:titlePg/>
          <w:docGrid w:linePitch="360"/>
        </w:sectPr>
      </w:pPr>
    </w:p>
    <w:p w14:paraId="5EBE15FA" w14:textId="7C85D859" w:rsidR="002618BF" w:rsidRPr="00030BB6" w:rsidRDefault="002618BF" w:rsidP="00030BB6">
      <w:pPr>
        <w:pStyle w:val="1"/>
        <w:ind w:left="0"/>
        <w:rPr>
          <w:b w:val="0"/>
          <w:sz w:val="24"/>
          <w:lang w:val="ru-RU"/>
        </w:rPr>
      </w:pPr>
      <w:bookmarkStart w:id="395" w:name="_Toc411173053"/>
      <w:bookmarkStart w:id="396" w:name="_Toc411173345"/>
      <w:bookmarkStart w:id="397" w:name="_Toc411342897"/>
      <w:bookmarkStart w:id="398" w:name="_Toc411803385"/>
      <w:bookmarkStart w:id="399" w:name="_Toc411803508"/>
      <w:bookmarkStart w:id="400" w:name="_Toc413142969"/>
      <w:r w:rsidRPr="00030BB6">
        <w:rPr>
          <w:b w:val="0"/>
          <w:sz w:val="24"/>
          <w:lang w:val="ru-RU"/>
        </w:rPr>
        <w:lastRenderedPageBreak/>
        <w:t>Таблица 3.</w:t>
      </w:r>
      <w:r w:rsidR="00B63286">
        <w:rPr>
          <w:b w:val="0"/>
          <w:sz w:val="24"/>
          <w:lang w:val="ru-RU"/>
        </w:rPr>
        <w:t>8</w:t>
      </w:r>
      <w:r w:rsidRPr="00030BB6">
        <w:rPr>
          <w:b w:val="0"/>
          <w:sz w:val="24"/>
          <w:lang w:val="ru-RU"/>
        </w:rPr>
        <w:t xml:space="preserve"> – Перспективные балансы холодного водоснабжения</w:t>
      </w:r>
      <w:r w:rsidR="00623FCE" w:rsidRPr="00030BB6">
        <w:rPr>
          <w:b w:val="0"/>
          <w:sz w:val="24"/>
          <w:lang w:val="ru-RU"/>
        </w:rPr>
        <w:t xml:space="preserve"> и водоотведения д. Воронино</w:t>
      </w:r>
      <w:r w:rsidR="00B73378" w:rsidRPr="00030BB6">
        <w:rPr>
          <w:b w:val="0"/>
          <w:sz w:val="24"/>
          <w:lang w:val="ru-RU"/>
        </w:rPr>
        <w:t>, куб. м/год</w:t>
      </w:r>
      <w:bookmarkEnd w:id="395"/>
      <w:bookmarkEnd w:id="396"/>
      <w:bookmarkEnd w:id="397"/>
      <w:bookmarkEnd w:id="398"/>
      <w:bookmarkEnd w:id="399"/>
      <w:bookmarkEnd w:id="400"/>
    </w:p>
    <w:tbl>
      <w:tblPr>
        <w:tblW w:w="15041" w:type="dxa"/>
        <w:tblInd w:w="93" w:type="dxa"/>
        <w:tblLayout w:type="fixed"/>
        <w:tblLook w:val="04A0" w:firstRow="1" w:lastRow="0" w:firstColumn="1" w:lastColumn="0" w:noHBand="0" w:noVBand="1"/>
      </w:tblPr>
      <w:tblGrid>
        <w:gridCol w:w="3276"/>
        <w:gridCol w:w="1275"/>
        <w:gridCol w:w="1311"/>
        <w:gridCol w:w="1311"/>
        <w:gridCol w:w="1311"/>
        <w:gridCol w:w="1312"/>
        <w:gridCol w:w="1311"/>
        <w:gridCol w:w="1311"/>
        <w:gridCol w:w="1311"/>
        <w:gridCol w:w="1312"/>
      </w:tblGrid>
      <w:tr w:rsidR="00A52992" w:rsidRPr="00A52992" w14:paraId="27F77EEE" w14:textId="77777777" w:rsidTr="00A52992">
        <w:trPr>
          <w:trHeight w:val="300"/>
        </w:trPr>
        <w:tc>
          <w:tcPr>
            <w:tcW w:w="3276" w:type="dxa"/>
            <w:vMerge w:val="restart"/>
            <w:tcBorders>
              <w:top w:val="single" w:sz="4" w:space="0" w:color="auto"/>
              <w:left w:val="single" w:sz="4" w:space="0" w:color="auto"/>
              <w:right w:val="single" w:sz="4" w:space="0" w:color="auto"/>
            </w:tcBorders>
            <w:shd w:val="clear" w:color="auto" w:fill="auto"/>
            <w:noWrap/>
            <w:vAlign w:val="center"/>
            <w:hideMark/>
          </w:tcPr>
          <w:p w14:paraId="4B27E4F8" w14:textId="6BBDBBE4" w:rsidR="00A52992" w:rsidRPr="00A52992" w:rsidRDefault="00A52992" w:rsidP="00A52992">
            <w:pPr>
              <w:widowControl/>
              <w:jc w:val="center"/>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Наименование показателя</w:t>
            </w:r>
          </w:p>
        </w:tc>
        <w:tc>
          <w:tcPr>
            <w:tcW w:w="1275" w:type="dxa"/>
            <w:vMerge w:val="restart"/>
            <w:tcBorders>
              <w:top w:val="single" w:sz="4" w:space="0" w:color="auto"/>
              <w:left w:val="nil"/>
              <w:right w:val="single" w:sz="4" w:space="0" w:color="auto"/>
            </w:tcBorders>
            <w:shd w:val="clear" w:color="auto" w:fill="auto"/>
            <w:noWrap/>
            <w:vAlign w:val="center"/>
            <w:hideMark/>
          </w:tcPr>
          <w:p w14:paraId="5487CCB1" w14:textId="61D9A236" w:rsidR="00A52992" w:rsidRPr="00A52992" w:rsidRDefault="00A52992" w:rsidP="00A52992">
            <w:pPr>
              <w:widowControl/>
              <w:jc w:val="center"/>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Ед. изм.</w:t>
            </w:r>
          </w:p>
        </w:tc>
        <w:tc>
          <w:tcPr>
            <w:tcW w:w="10490" w:type="dxa"/>
            <w:gridSpan w:val="8"/>
            <w:tcBorders>
              <w:top w:val="single" w:sz="4" w:space="0" w:color="auto"/>
              <w:left w:val="nil"/>
              <w:bottom w:val="single" w:sz="4" w:space="0" w:color="auto"/>
              <w:right w:val="single" w:sz="4" w:space="0" w:color="auto"/>
            </w:tcBorders>
            <w:shd w:val="clear" w:color="auto" w:fill="auto"/>
            <w:noWrap/>
            <w:vAlign w:val="bottom"/>
            <w:hideMark/>
          </w:tcPr>
          <w:p w14:paraId="78C490E4" w14:textId="04BDDE1E" w:rsidR="00A52992" w:rsidRPr="00A52992" w:rsidRDefault="004936D9" w:rsidP="002618BF">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д</w:t>
            </w:r>
            <w:r w:rsidR="00A52992" w:rsidRPr="00A52992">
              <w:rPr>
                <w:rFonts w:ascii="Times New Roman" w:eastAsia="Times New Roman" w:hAnsi="Times New Roman" w:cs="Times New Roman"/>
                <w:color w:val="000000"/>
                <w:lang w:val="ru-RU" w:eastAsia="ru-RU"/>
              </w:rPr>
              <w:t>. Воронино</w:t>
            </w:r>
          </w:p>
        </w:tc>
      </w:tr>
      <w:tr w:rsidR="00A52992" w:rsidRPr="00A52992" w14:paraId="79B73FBF" w14:textId="77777777" w:rsidTr="00A52992">
        <w:trPr>
          <w:trHeight w:val="300"/>
        </w:trPr>
        <w:tc>
          <w:tcPr>
            <w:tcW w:w="3276" w:type="dxa"/>
            <w:vMerge/>
            <w:tcBorders>
              <w:left w:val="single" w:sz="4" w:space="0" w:color="auto"/>
              <w:bottom w:val="single" w:sz="4" w:space="0" w:color="auto"/>
              <w:right w:val="single" w:sz="4" w:space="0" w:color="auto"/>
            </w:tcBorders>
            <w:shd w:val="clear" w:color="auto" w:fill="auto"/>
            <w:vAlign w:val="center"/>
          </w:tcPr>
          <w:p w14:paraId="5CCD2CED" w14:textId="581E74E0" w:rsidR="00A52992" w:rsidRPr="00A52992" w:rsidRDefault="00A52992" w:rsidP="002618BF">
            <w:pPr>
              <w:widowControl/>
              <w:rPr>
                <w:rFonts w:ascii="Times New Roman" w:eastAsia="Times New Roman" w:hAnsi="Times New Roman" w:cs="Times New Roman"/>
                <w:color w:val="000000"/>
                <w:sz w:val="20"/>
                <w:szCs w:val="20"/>
                <w:lang w:val="ru-RU" w:eastAsia="ru-RU"/>
              </w:rPr>
            </w:pPr>
          </w:p>
        </w:tc>
        <w:tc>
          <w:tcPr>
            <w:tcW w:w="1275" w:type="dxa"/>
            <w:vMerge/>
            <w:tcBorders>
              <w:left w:val="nil"/>
              <w:bottom w:val="single" w:sz="4" w:space="0" w:color="auto"/>
              <w:right w:val="single" w:sz="4" w:space="0" w:color="auto"/>
            </w:tcBorders>
            <w:shd w:val="clear" w:color="auto" w:fill="auto"/>
            <w:vAlign w:val="center"/>
          </w:tcPr>
          <w:p w14:paraId="46417057" w14:textId="0D2B7B1B" w:rsidR="00A52992" w:rsidRPr="00A52992" w:rsidRDefault="00A52992" w:rsidP="002618BF">
            <w:pPr>
              <w:widowControl/>
              <w:jc w:val="center"/>
              <w:rPr>
                <w:rFonts w:ascii="Times New Roman" w:eastAsia="Times New Roman" w:hAnsi="Times New Roman" w:cs="Times New Roman"/>
                <w:color w:val="000000"/>
                <w:sz w:val="20"/>
                <w:szCs w:val="20"/>
                <w:lang w:val="ru-RU" w:eastAsia="ru-RU"/>
              </w:rPr>
            </w:pPr>
          </w:p>
        </w:tc>
        <w:tc>
          <w:tcPr>
            <w:tcW w:w="1311" w:type="dxa"/>
            <w:tcBorders>
              <w:top w:val="nil"/>
              <w:left w:val="nil"/>
              <w:bottom w:val="single" w:sz="4" w:space="0" w:color="auto"/>
              <w:right w:val="single" w:sz="4" w:space="0" w:color="auto"/>
            </w:tcBorders>
            <w:shd w:val="clear" w:color="auto" w:fill="auto"/>
            <w:noWrap/>
            <w:vAlign w:val="center"/>
          </w:tcPr>
          <w:p w14:paraId="577F9731" w14:textId="43E19AB7" w:rsidR="00A52992" w:rsidRPr="00A52992" w:rsidRDefault="00A52992" w:rsidP="002618BF">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2014</w:t>
            </w:r>
          </w:p>
        </w:tc>
        <w:tc>
          <w:tcPr>
            <w:tcW w:w="1311" w:type="dxa"/>
            <w:tcBorders>
              <w:top w:val="nil"/>
              <w:left w:val="nil"/>
              <w:bottom w:val="single" w:sz="4" w:space="0" w:color="auto"/>
              <w:right w:val="single" w:sz="4" w:space="0" w:color="auto"/>
            </w:tcBorders>
            <w:shd w:val="clear" w:color="auto" w:fill="auto"/>
            <w:noWrap/>
            <w:vAlign w:val="center"/>
          </w:tcPr>
          <w:p w14:paraId="54D8079E" w14:textId="40F940A3" w:rsidR="00A52992" w:rsidRPr="00A52992" w:rsidRDefault="00A52992" w:rsidP="002618BF">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2015</w:t>
            </w:r>
          </w:p>
        </w:tc>
        <w:tc>
          <w:tcPr>
            <w:tcW w:w="1311" w:type="dxa"/>
            <w:tcBorders>
              <w:top w:val="nil"/>
              <w:left w:val="nil"/>
              <w:bottom w:val="single" w:sz="4" w:space="0" w:color="auto"/>
              <w:right w:val="single" w:sz="4" w:space="0" w:color="auto"/>
            </w:tcBorders>
            <w:shd w:val="clear" w:color="auto" w:fill="auto"/>
            <w:noWrap/>
            <w:vAlign w:val="center"/>
          </w:tcPr>
          <w:p w14:paraId="7EA929E9" w14:textId="3531851B" w:rsidR="00A52992" w:rsidRPr="00A52992" w:rsidRDefault="00A52992" w:rsidP="002618BF">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2016</w:t>
            </w:r>
          </w:p>
        </w:tc>
        <w:tc>
          <w:tcPr>
            <w:tcW w:w="1312" w:type="dxa"/>
            <w:tcBorders>
              <w:top w:val="nil"/>
              <w:left w:val="nil"/>
              <w:bottom w:val="single" w:sz="4" w:space="0" w:color="auto"/>
              <w:right w:val="single" w:sz="4" w:space="0" w:color="auto"/>
            </w:tcBorders>
            <w:shd w:val="clear" w:color="auto" w:fill="auto"/>
            <w:noWrap/>
            <w:vAlign w:val="center"/>
          </w:tcPr>
          <w:p w14:paraId="3AB9D6F7" w14:textId="47CC391F" w:rsidR="00A52992" w:rsidRPr="00A52992" w:rsidRDefault="00A52992" w:rsidP="002618BF">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2017</w:t>
            </w:r>
          </w:p>
        </w:tc>
        <w:tc>
          <w:tcPr>
            <w:tcW w:w="1311" w:type="dxa"/>
            <w:tcBorders>
              <w:top w:val="nil"/>
              <w:left w:val="nil"/>
              <w:bottom w:val="single" w:sz="4" w:space="0" w:color="auto"/>
              <w:right w:val="single" w:sz="4" w:space="0" w:color="auto"/>
            </w:tcBorders>
            <w:shd w:val="clear" w:color="auto" w:fill="auto"/>
            <w:noWrap/>
            <w:vAlign w:val="center"/>
          </w:tcPr>
          <w:p w14:paraId="06789D5F" w14:textId="00B82BB7" w:rsidR="00A52992" w:rsidRPr="00A52992" w:rsidRDefault="00A52992" w:rsidP="002618BF">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2018</w:t>
            </w:r>
          </w:p>
        </w:tc>
        <w:tc>
          <w:tcPr>
            <w:tcW w:w="1311" w:type="dxa"/>
            <w:tcBorders>
              <w:top w:val="nil"/>
              <w:left w:val="nil"/>
              <w:bottom w:val="single" w:sz="4" w:space="0" w:color="auto"/>
              <w:right w:val="single" w:sz="4" w:space="0" w:color="auto"/>
            </w:tcBorders>
            <w:shd w:val="clear" w:color="auto" w:fill="auto"/>
            <w:noWrap/>
            <w:vAlign w:val="center"/>
          </w:tcPr>
          <w:p w14:paraId="5C39FE9B" w14:textId="3471A99A" w:rsidR="00A52992" w:rsidRPr="00A52992" w:rsidRDefault="00A52992" w:rsidP="002618BF">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2019</w:t>
            </w:r>
          </w:p>
        </w:tc>
        <w:tc>
          <w:tcPr>
            <w:tcW w:w="1311" w:type="dxa"/>
            <w:tcBorders>
              <w:top w:val="nil"/>
              <w:left w:val="nil"/>
              <w:bottom w:val="single" w:sz="4" w:space="0" w:color="auto"/>
              <w:right w:val="single" w:sz="4" w:space="0" w:color="auto"/>
            </w:tcBorders>
            <w:shd w:val="clear" w:color="auto" w:fill="auto"/>
            <w:noWrap/>
            <w:vAlign w:val="center"/>
          </w:tcPr>
          <w:p w14:paraId="37E969E2" w14:textId="0784538A" w:rsidR="00A52992" w:rsidRPr="00A52992" w:rsidRDefault="00A52992" w:rsidP="002618BF">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2024</w:t>
            </w:r>
          </w:p>
        </w:tc>
        <w:tc>
          <w:tcPr>
            <w:tcW w:w="1312" w:type="dxa"/>
            <w:tcBorders>
              <w:top w:val="nil"/>
              <w:left w:val="nil"/>
              <w:bottom w:val="single" w:sz="4" w:space="0" w:color="auto"/>
              <w:right w:val="single" w:sz="4" w:space="0" w:color="auto"/>
            </w:tcBorders>
            <w:shd w:val="clear" w:color="auto" w:fill="auto"/>
            <w:noWrap/>
            <w:vAlign w:val="center"/>
          </w:tcPr>
          <w:p w14:paraId="108FDA52" w14:textId="7A8584E5" w:rsidR="00A52992" w:rsidRPr="00A52992" w:rsidRDefault="00A52992" w:rsidP="002618BF">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2029</w:t>
            </w:r>
          </w:p>
        </w:tc>
      </w:tr>
      <w:tr w:rsidR="004936D9" w:rsidRPr="00A52992" w14:paraId="671088C7" w14:textId="77777777" w:rsidTr="00B73378">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14:paraId="539959E3" w14:textId="5E2ED8C3" w:rsidR="004936D9" w:rsidRPr="00A52992" w:rsidRDefault="004936D9" w:rsidP="002618BF">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Подъем воды</w:t>
            </w:r>
          </w:p>
        </w:tc>
        <w:tc>
          <w:tcPr>
            <w:tcW w:w="1275" w:type="dxa"/>
            <w:tcBorders>
              <w:top w:val="nil"/>
              <w:left w:val="nil"/>
              <w:bottom w:val="single" w:sz="4" w:space="0" w:color="auto"/>
              <w:right w:val="single" w:sz="4" w:space="0" w:color="auto"/>
            </w:tcBorders>
            <w:shd w:val="clear" w:color="auto" w:fill="auto"/>
            <w:vAlign w:val="center"/>
          </w:tcPr>
          <w:p w14:paraId="3D1A4896" w14:textId="463E9026"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tcBorders>
              <w:top w:val="nil"/>
              <w:left w:val="nil"/>
              <w:bottom w:val="single" w:sz="4" w:space="0" w:color="auto"/>
              <w:right w:val="single" w:sz="4" w:space="0" w:color="auto"/>
            </w:tcBorders>
            <w:shd w:val="clear" w:color="auto" w:fill="auto"/>
            <w:noWrap/>
            <w:vAlign w:val="bottom"/>
          </w:tcPr>
          <w:p w14:paraId="345F6448" w14:textId="77C8418E"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34,76</w:t>
            </w:r>
          </w:p>
        </w:tc>
        <w:tc>
          <w:tcPr>
            <w:tcW w:w="1311" w:type="dxa"/>
            <w:tcBorders>
              <w:top w:val="nil"/>
              <w:left w:val="nil"/>
              <w:bottom w:val="single" w:sz="4" w:space="0" w:color="auto"/>
              <w:right w:val="single" w:sz="4" w:space="0" w:color="auto"/>
            </w:tcBorders>
            <w:shd w:val="clear" w:color="auto" w:fill="auto"/>
            <w:noWrap/>
            <w:vAlign w:val="bottom"/>
          </w:tcPr>
          <w:p w14:paraId="4A96E410" w14:textId="70E5252E"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35,52</w:t>
            </w:r>
          </w:p>
        </w:tc>
        <w:tc>
          <w:tcPr>
            <w:tcW w:w="1311" w:type="dxa"/>
            <w:tcBorders>
              <w:top w:val="nil"/>
              <w:left w:val="nil"/>
              <w:bottom w:val="single" w:sz="4" w:space="0" w:color="auto"/>
              <w:right w:val="single" w:sz="4" w:space="0" w:color="auto"/>
            </w:tcBorders>
            <w:shd w:val="clear" w:color="auto" w:fill="auto"/>
            <w:noWrap/>
            <w:vAlign w:val="bottom"/>
          </w:tcPr>
          <w:p w14:paraId="19B825B6" w14:textId="4C0D56C3"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36,25</w:t>
            </w:r>
          </w:p>
        </w:tc>
        <w:tc>
          <w:tcPr>
            <w:tcW w:w="1312" w:type="dxa"/>
            <w:tcBorders>
              <w:top w:val="nil"/>
              <w:left w:val="nil"/>
              <w:bottom w:val="single" w:sz="4" w:space="0" w:color="auto"/>
              <w:right w:val="single" w:sz="4" w:space="0" w:color="auto"/>
            </w:tcBorders>
            <w:shd w:val="clear" w:color="auto" w:fill="auto"/>
            <w:noWrap/>
            <w:vAlign w:val="bottom"/>
          </w:tcPr>
          <w:p w14:paraId="488B802C" w14:textId="737BF913"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36,99</w:t>
            </w:r>
          </w:p>
        </w:tc>
        <w:tc>
          <w:tcPr>
            <w:tcW w:w="1311" w:type="dxa"/>
            <w:tcBorders>
              <w:top w:val="nil"/>
              <w:left w:val="nil"/>
              <w:bottom w:val="single" w:sz="4" w:space="0" w:color="auto"/>
              <w:right w:val="single" w:sz="4" w:space="0" w:color="auto"/>
            </w:tcBorders>
            <w:shd w:val="clear" w:color="auto" w:fill="auto"/>
            <w:noWrap/>
            <w:vAlign w:val="bottom"/>
          </w:tcPr>
          <w:p w14:paraId="2AC0F5A5" w14:textId="43961A98"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37,70</w:t>
            </w:r>
          </w:p>
        </w:tc>
        <w:tc>
          <w:tcPr>
            <w:tcW w:w="1311" w:type="dxa"/>
            <w:tcBorders>
              <w:top w:val="nil"/>
              <w:left w:val="nil"/>
              <w:bottom w:val="single" w:sz="4" w:space="0" w:color="auto"/>
              <w:right w:val="single" w:sz="4" w:space="0" w:color="auto"/>
            </w:tcBorders>
            <w:shd w:val="clear" w:color="auto" w:fill="auto"/>
            <w:noWrap/>
            <w:vAlign w:val="bottom"/>
          </w:tcPr>
          <w:p w14:paraId="479C96BA" w14:textId="085D7EDA"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38,64</w:t>
            </w:r>
          </w:p>
        </w:tc>
        <w:tc>
          <w:tcPr>
            <w:tcW w:w="1311" w:type="dxa"/>
            <w:tcBorders>
              <w:top w:val="nil"/>
              <w:left w:val="nil"/>
              <w:bottom w:val="single" w:sz="4" w:space="0" w:color="auto"/>
              <w:right w:val="single" w:sz="4" w:space="0" w:color="auto"/>
            </w:tcBorders>
            <w:shd w:val="clear" w:color="auto" w:fill="auto"/>
            <w:noWrap/>
            <w:vAlign w:val="bottom"/>
          </w:tcPr>
          <w:p w14:paraId="5D4F4AF7" w14:textId="4D96C817"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48,95</w:t>
            </w:r>
          </w:p>
        </w:tc>
        <w:tc>
          <w:tcPr>
            <w:tcW w:w="1312" w:type="dxa"/>
            <w:tcBorders>
              <w:top w:val="nil"/>
              <w:left w:val="nil"/>
              <w:bottom w:val="single" w:sz="4" w:space="0" w:color="auto"/>
              <w:right w:val="single" w:sz="4" w:space="0" w:color="auto"/>
            </w:tcBorders>
            <w:shd w:val="clear" w:color="auto" w:fill="auto"/>
            <w:noWrap/>
            <w:vAlign w:val="bottom"/>
          </w:tcPr>
          <w:p w14:paraId="45FBC710" w14:textId="516CA729"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58,24</w:t>
            </w:r>
          </w:p>
        </w:tc>
      </w:tr>
      <w:tr w:rsidR="004936D9" w:rsidRPr="00A52992" w14:paraId="5A9E16C3" w14:textId="77777777" w:rsidTr="004936D9">
        <w:trPr>
          <w:trHeight w:val="300"/>
        </w:trPr>
        <w:tc>
          <w:tcPr>
            <w:tcW w:w="3276" w:type="dxa"/>
            <w:vMerge w:val="restart"/>
            <w:tcBorders>
              <w:top w:val="nil"/>
              <w:left w:val="single" w:sz="4" w:space="0" w:color="auto"/>
              <w:right w:val="single" w:sz="4" w:space="0" w:color="auto"/>
            </w:tcBorders>
            <w:shd w:val="clear" w:color="auto" w:fill="auto"/>
            <w:noWrap/>
            <w:vAlign w:val="center"/>
            <w:hideMark/>
          </w:tcPr>
          <w:p w14:paraId="061578ED" w14:textId="30A77961" w:rsidR="004936D9" w:rsidRPr="00A52992" w:rsidRDefault="004936D9" w:rsidP="00A52992">
            <w:pPr>
              <w:widowControl/>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Расход на собственные нужды</w:t>
            </w:r>
          </w:p>
        </w:tc>
        <w:tc>
          <w:tcPr>
            <w:tcW w:w="1275" w:type="dxa"/>
            <w:tcBorders>
              <w:top w:val="nil"/>
              <w:left w:val="nil"/>
              <w:bottom w:val="single" w:sz="4" w:space="0" w:color="auto"/>
              <w:right w:val="single" w:sz="4" w:space="0" w:color="auto"/>
            </w:tcBorders>
            <w:shd w:val="clear" w:color="auto" w:fill="auto"/>
            <w:vAlign w:val="center"/>
            <w:hideMark/>
          </w:tcPr>
          <w:p w14:paraId="00CCDD5D" w14:textId="6E30B006"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tcBorders>
              <w:top w:val="nil"/>
              <w:left w:val="nil"/>
              <w:bottom w:val="single" w:sz="4" w:space="0" w:color="auto"/>
              <w:right w:val="single" w:sz="4" w:space="0" w:color="auto"/>
            </w:tcBorders>
            <w:shd w:val="clear" w:color="auto" w:fill="auto"/>
            <w:noWrap/>
            <w:vAlign w:val="bottom"/>
          </w:tcPr>
          <w:p w14:paraId="4E54F447" w14:textId="0403C474"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0,09</w:t>
            </w:r>
          </w:p>
        </w:tc>
        <w:tc>
          <w:tcPr>
            <w:tcW w:w="1311" w:type="dxa"/>
            <w:tcBorders>
              <w:top w:val="nil"/>
              <w:left w:val="nil"/>
              <w:bottom w:val="single" w:sz="4" w:space="0" w:color="auto"/>
              <w:right w:val="single" w:sz="4" w:space="0" w:color="auto"/>
            </w:tcBorders>
            <w:shd w:val="clear" w:color="auto" w:fill="auto"/>
            <w:noWrap/>
            <w:vAlign w:val="bottom"/>
          </w:tcPr>
          <w:p w14:paraId="2C2C2A2D" w14:textId="14C25C21"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0,09</w:t>
            </w:r>
          </w:p>
        </w:tc>
        <w:tc>
          <w:tcPr>
            <w:tcW w:w="1311" w:type="dxa"/>
            <w:tcBorders>
              <w:top w:val="nil"/>
              <w:left w:val="nil"/>
              <w:bottom w:val="single" w:sz="4" w:space="0" w:color="auto"/>
              <w:right w:val="single" w:sz="4" w:space="0" w:color="auto"/>
            </w:tcBorders>
            <w:shd w:val="clear" w:color="auto" w:fill="auto"/>
            <w:noWrap/>
            <w:vAlign w:val="bottom"/>
          </w:tcPr>
          <w:p w14:paraId="355AD23F" w14:textId="7D5DD5F8"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0,09</w:t>
            </w:r>
          </w:p>
        </w:tc>
        <w:tc>
          <w:tcPr>
            <w:tcW w:w="1312" w:type="dxa"/>
            <w:tcBorders>
              <w:top w:val="nil"/>
              <w:left w:val="nil"/>
              <w:bottom w:val="single" w:sz="4" w:space="0" w:color="auto"/>
              <w:right w:val="single" w:sz="4" w:space="0" w:color="auto"/>
            </w:tcBorders>
            <w:shd w:val="clear" w:color="auto" w:fill="auto"/>
            <w:noWrap/>
            <w:vAlign w:val="bottom"/>
          </w:tcPr>
          <w:p w14:paraId="784082D1" w14:textId="0CD14780"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0,10</w:t>
            </w:r>
          </w:p>
        </w:tc>
        <w:tc>
          <w:tcPr>
            <w:tcW w:w="1311" w:type="dxa"/>
            <w:tcBorders>
              <w:top w:val="nil"/>
              <w:left w:val="nil"/>
              <w:bottom w:val="single" w:sz="4" w:space="0" w:color="auto"/>
              <w:right w:val="single" w:sz="4" w:space="0" w:color="auto"/>
            </w:tcBorders>
            <w:shd w:val="clear" w:color="auto" w:fill="auto"/>
            <w:noWrap/>
            <w:vAlign w:val="bottom"/>
          </w:tcPr>
          <w:p w14:paraId="5DE77426" w14:textId="3C4D5FF7"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0,10</w:t>
            </w:r>
          </w:p>
        </w:tc>
        <w:tc>
          <w:tcPr>
            <w:tcW w:w="1311" w:type="dxa"/>
            <w:tcBorders>
              <w:top w:val="nil"/>
              <w:left w:val="nil"/>
              <w:bottom w:val="single" w:sz="4" w:space="0" w:color="auto"/>
              <w:right w:val="single" w:sz="4" w:space="0" w:color="auto"/>
            </w:tcBorders>
            <w:shd w:val="clear" w:color="auto" w:fill="auto"/>
            <w:noWrap/>
            <w:vAlign w:val="bottom"/>
          </w:tcPr>
          <w:p w14:paraId="135FC91F" w14:textId="3D40E395"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0,10</w:t>
            </w:r>
          </w:p>
        </w:tc>
        <w:tc>
          <w:tcPr>
            <w:tcW w:w="1311" w:type="dxa"/>
            <w:tcBorders>
              <w:top w:val="nil"/>
              <w:left w:val="nil"/>
              <w:bottom w:val="single" w:sz="4" w:space="0" w:color="auto"/>
              <w:right w:val="single" w:sz="4" w:space="0" w:color="auto"/>
            </w:tcBorders>
            <w:shd w:val="clear" w:color="auto" w:fill="auto"/>
            <w:noWrap/>
            <w:vAlign w:val="bottom"/>
          </w:tcPr>
          <w:p w14:paraId="5CB372A4" w14:textId="08DDB60D"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0,13</w:t>
            </w:r>
          </w:p>
        </w:tc>
        <w:tc>
          <w:tcPr>
            <w:tcW w:w="1312" w:type="dxa"/>
            <w:tcBorders>
              <w:top w:val="nil"/>
              <w:left w:val="nil"/>
              <w:bottom w:val="single" w:sz="4" w:space="0" w:color="auto"/>
              <w:right w:val="single" w:sz="4" w:space="0" w:color="auto"/>
            </w:tcBorders>
            <w:shd w:val="clear" w:color="auto" w:fill="auto"/>
            <w:noWrap/>
            <w:vAlign w:val="bottom"/>
          </w:tcPr>
          <w:p w14:paraId="6B41E93F" w14:textId="0A46382C"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0,15</w:t>
            </w:r>
          </w:p>
        </w:tc>
      </w:tr>
      <w:tr w:rsidR="004936D9" w:rsidRPr="00A52992" w14:paraId="0B9A4E17" w14:textId="77777777" w:rsidTr="004936D9">
        <w:trPr>
          <w:trHeight w:val="300"/>
        </w:trPr>
        <w:tc>
          <w:tcPr>
            <w:tcW w:w="3276" w:type="dxa"/>
            <w:vMerge/>
            <w:tcBorders>
              <w:left w:val="single" w:sz="4" w:space="0" w:color="auto"/>
              <w:bottom w:val="single" w:sz="4" w:space="0" w:color="auto"/>
              <w:right w:val="single" w:sz="4" w:space="0" w:color="auto"/>
            </w:tcBorders>
            <w:shd w:val="clear" w:color="auto" w:fill="auto"/>
            <w:noWrap/>
            <w:vAlign w:val="bottom"/>
            <w:hideMark/>
          </w:tcPr>
          <w:p w14:paraId="7DDC20DC" w14:textId="1AEF1C1B" w:rsidR="004936D9" w:rsidRPr="00A52992" w:rsidRDefault="004936D9" w:rsidP="002618BF">
            <w:pPr>
              <w:widowControl/>
              <w:rPr>
                <w:rFonts w:ascii="Times New Roman" w:eastAsia="Times New Roman" w:hAnsi="Times New Roman" w:cs="Times New Roman"/>
                <w:color w:val="000000"/>
                <w:lang w:val="ru-RU"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14:paraId="00E598F4" w14:textId="77777777" w:rsidR="004936D9" w:rsidRPr="00A52992" w:rsidRDefault="004936D9" w:rsidP="00A52992">
            <w:pPr>
              <w:widowControl/>
              <w:jc w:val="center"/>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w:t>
            </w:r>
          </w:p>
        </w:tc>
        <w:tc>
          <w:tcPr>
            <w:tcW w:w="1311" w:type="dxa"/>
            <w:tcBorders>
              <w:top w:val="nil"/>
              <w:left w:val="nil"/>
              <w:bottom w:val="single" w:sz="4" w:space="0" w:color="auto"/>
              <w:right w:val="single" w:sz="4" w:space="0" w:color="auto"/>
            </w:tcBorders>
            <w:shd w:val="clear" w:color="auto" w:fill="auto"/>
            <w:noWrap/>
            <w:vAlign w:val="bottom"/>
          </w:tcPr>
          <w:p w14:paraId="03297407" w14:textId="7C6112B2"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tcBorders>
              <w:top w:val="nil"/>
              <w:left w:val="nil"/>
              <w:bottom w:val="single" w:sz="4" w:space="0" w:color="auto"/>
              <w:right w:val="single" w:sz="4" w:space="0" w:color="auto"/>
            </w:tcBorders>
            <w:shd w:val="clear" w:color="auto" w:fill="auto"/>
            <w:noWrap/>
            <w:vAlign w:val="bottom"/>
          </w:tcPr>
          <w:p w14:paraId="6854EA89" w14:textId="1A05D267"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tcBorders>
              <w:top w:val="nil"/>
              <w:left w:val="nil"/>
              <w:bottom w:val="single" w:sz="4" w:space="0" w:color="auto"/>
              <w:right w:val="single" w:sz="4" w:space="0" w:color="auto"/>
            </w:tcBorders>
            <w:shd w:val="clear" w:color="auto" w:fill="auto"/>
            <w:noWrap/>
            <w:vAlign w:val="bottom"/>
          </w:tcPr>
          <w:p w14:paraId="1CB685BD" w14:textId="0A9678CA"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2" w:type="dxa"/>
            <w:tcBorders>
              <w:top w:val="nil"/>
              <w:left w:val="nil"/>
              <w:bottom w:val="single" w:sz="4" w:space="0" w:color="auto"/>
              <w:right w:val="single" w:sz="4" w:space="0" w:color="auto"/>
            </w:tcBorders>
            <w:shd w:val="clear" w:color="auto" w:fill="auto"/>
            <w:noWrap/>
            <w:vAlign w:val="bottom"/>
          </w:tcPr>
          <w:p w14:paraId="21356779" w14:textId="48FFDD79"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tcBorders>
              <w:top w:val="nil"/>
              <w:left w:val="nil"/>
              <w:bottom w:val="single" w:sz="4" w:space="0" w:color="auto"/>
              <w:right w:val="single" w:sz="4" w:space="0" w:color="auto"/>
            </w:tcBorders>
            <w:shd w:val="clear" w:color="auto" w:fill="auto"/>
            <w:noWrap/>
            <w:vAlign w:val="bottom"/>
          </w:tcPr>
          <w:p w14:paraId="18CF4F32" w14:textId="29F289D1"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tcBorders>
              <w:top w:val="nil"/>
              <w:left w:val="nil"/>
              <w:bottom w:val="single" w:sz="4" w:space="0" w:color="auto"/>
              <w:right w:val="single" w:sz="4" w:space="0" w:color="auto"/>
            </w:tcBorders>
            <w:shd w:val="clear" w:color="auto" w:fill="auto"/>
            <w:noWrap/>
            <w:vAlign w:val="bottom"/>
          </w:tcPr>
          <w:p w14:paraId="641DFA84" w14:textId="3AA3C97C"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tcBorders>
              <w:top w:val="nil"/>
              <w:left w:val="nil"/>
              <w:bottom w:val="single" w:sz="4" w:space="0" w:color="auto"/>
              <w:right w:val="single" w:sz="4" w:space="0" w:color="auto"/>
            </w:tcBorders>
            <w:shd w:val="clear" w:color="auto" w:fill="auto"/>
            <w:noWrap/>
            <w:vAlign w:val="bottom"/>
          </w:tcPr>
          <w:p w14:paraId="6D20937C" w14:textId="0B4DAFC3"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2" w:type="dxa"/>
            <w:tcBorders>
              <w:top w:val="nil"/>
              <w:left w:val="nil"/>
              <w:bottom w:val="single" w:sz="4" w:space="0" w:color="auto"/>
              <w:right w:val="single" w:sz="4" w:space="0" w:color="auto"/>
            </w:tcBorders>
            <w:shd w:val="clear" w:color="auto" w:fill="auto"/>
            <w:noWrap/>
            <w:vAlign w:val="bottom"/>
          </w:tcPr>
          <w:p w14:paraId="15C6EDB7" w14:textId="002DB9D7"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r>
      <w:tr w:rsidR="004936D9" w:rsidRPr="00A52992" w14:paraId="7FDC013A" w14:textId="77777777" w:rsidTr="004936D9">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9B27C35" w14:textId="77777777" w:rsidR="004936D9" w:rsidRPr="00A52992" w:rsidRDefault="004936D9" w:rsidP="002618BF">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Отпуск воды в сеть</w:t>
            </w:r>
          </w:p>
        </w:tc>
        <w:tc>
          <w:tcPr>
            <w:tcW w:w="1275" w:type="dxa"/>
            <w:tcBorders>
              <w:top w:val="nil"/>
              <w:left w:val="nil"/>
              <w:bottom w:val="single" w:sz="4" w:space="0" w:color="auto"/>
              <w:right w:val="single" w:sz="4" w:space="0" w:color="auto"/>
            </w:tcBorders>
            <w:shd w:val="clear" w:color="auto" w:fill="auto"/>
            <w:vAlign w:val="center"/>
            <w:hideMark/>
          </w:tcPr>
          <w:p w14:paraId="0F53CB68" w14:textId="635B4801"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tcBorders>
              <w:top w:val="nil"/>
              <w:left w:val="nil"/>
              <w:bottom w:val="single" w:sz="4" w:space="0" w:color="auto"/>
              <w:right w:val="single" w:sz="4" w:space="0" w:color="auto"/>
            </w:tcBorders>
            <w:shd w:val="clear" w:color="auto" w:fill="auto"/>
            <w:noWrap/>
            <w:vAlign w:val="bottom"/>
          </w:tcPr>
          <w:p w14:paraId="1CAF1991" w14:textId="10F74FA2"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34,67</w:t>
            </w:r>
          </w:p>
        </w:tc>
        <w:tc>
          <w:tcPr>
            <w:tcW w:w="1311" w:type="dxa"/>
            <w:tcBorders>
              <w:top w:val="nil"/>
              <w:left w:val="nil"/>
              <w:bottom w:val="single" w:sz="4" w:space="0" w:color="auto"/>
              <w:right w:val="single" w:sz="4" w:space="0" w:color="auto"/>
            </w:tcBorders>
            <w:shd w:val="clear" w:color="auto" w:fill="auto"/>
            <w:noWrap/>
            <w:vAlign w:val="bottom"/>
          </w:tcPr>
          <w:p w14:paraId="04749FC7" w14:textId="502C5E45"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35,43</w:t>
            </w:r>
          </w:p>
        </w:tc>
        <w:tc>
          <w:tcPr>
            <w:tcW w:w="1311" w:type="dxa"/>
            <w:tcBorders>
              <w:top w:val="nil"/>
              <w:left w:val="nil"/>
              <w:bottom w:val="single" w:sz="4" w:space="0" w:color="auto"/>
              <w:right w:val="single" w:sz="4" w:space="0" w:color="auto"/>
            </w:tcBorders>
            <w:shd w:val="clear" w:color="auto" w:fill="auto"/>
            <w:noWrap/>
            <w:vAlign w:val="bottom"/>
          </w:tcPr>
          <w:p w14:paraId="09224F71" w14:textId="39E0D4FD"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36,15</w:t>
            </w:r>
          </w:p>
        </w:tc>
        <w:tc>
          <w:tcPr>
            <w:tcW w:w="1312" w:type="dxa"/>
            <w:tcBorders>
              <w:top w:val="nil"/>
              <w:left w:val="nil"/>
              <w:bottom w:val="single" w:sz="4" w:space="0" w:color="auto"/>
              <w:right w:val="single" w:sz="4" w:space="0" w:color="auto"/>
            </w:tcBorders>
            <w:shd w:val="clear" w:color="auto" w:fill="auto"/>
            <w:noWrap/>
            <w:vAlign w:val="bottom"/>
          </w:tcPr>
          <w:p w14:paraId="044E53BB" w14:textId="1EB6AC83"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36,90</w:t>
            </w:r>
          </w:p>
        </w:tc>
        <w:tc>
          <w:tcPr>
            <w:tcW w:w="1311" w:type="dxa"/>
            <w:tcBorders>
              <w:top w:val="nil"/>
              <w:left w:val="nil"/>
              <w:bottom w:val="single" w:sz="4" w:space="0" w:color="auto"/>
              <w:right w:val="single" w:sz="4" w:space="0" w:color="auto"/>
            </w:tcBorders>
            <w:shd w:val="clear" w:color="auto" w:fill="auto"/>
            <w:noWrap/>
            <w:vAlign w:val="bottom"/>
          </w:tcPr>
          <w:p w14:paraId="4BEEF0D1" w14:textId="12F1BE0A"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37,60</w:t>
            </w:r>
          </w:p>
        </w:tc>
        <w:tc>
          <w:tcPr>
            <w:tcW w:w="1311" w:type="dxa"/>
            <w:tcBorders>
              <w:top w:val="nil"/>
              <w:left w:val="nil"/>
              <w:bottom w:val="single" w:sz="4" w:space="0" w:color="auto"/>
              <w:right w:val="single" w:sz="4" w:space="0" w:color="auto"/>
            </w:tcBorders>
            <w:shd w:val="clear" w:color="auto" w:fill="auto"/>
            <w:noWrap/>
            <w:vAlign w:val="bottom"/>
          </w:tcPr>
          <w:p w14:paraId="2899717F" w14:textId="26DF8D56"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38,54</w:t>
            </w:r>
          </w:p>
        </w:tc>
        <w:tc>
          <w:tcPr>
            <w:tcW w:w="1311" w:type="dxa"/>
            <w:tcBorders>
              <w:top w:val="nil"/>
              <w:left w:val="nil"/>
              <w:bottom w:val="single" w:sz="4" w:space="0" w:color="auto"/>
              <w:right w:val="single" w:sz="4" w:space="0" w:color="auto"/>
            </w:tcBorders>
            <w:shd w:val="clear" w:color="auto" w:fill="auto"/>
            <w:noWrap/>
            <w:vAlign w:val="bottom"/>
          </w:tcPr>
          <w:p w14:paraId="21A3DA5F" w14:textId="05CC1B32"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48,82</w:t>
            </w:r>
          </w:p>
        </w:tc>
        <w:tc>
          <w:tcPr>
            <w:tcW w:w="1312" w:type="dxa"/>
            <w:tcBorders>
              <w:top w:val="nil"/>
              <w:left w:val="nil"/>
              <w:bottom w:val="single" w:sz="4" w:space="0" w:color="auto"/>
              <w:right w:val="single" w:sz="4" w:space="0" w:color="auto"/>
            </w:tcBorders>
            <w:shd w:val="clear" w:color="auto" w:fill="auto"/>
            <w:noWrap/>
            <w:vAlign w:val="bottom"/>
          </w:tcPr>
          <w:p w14:paraId="25FD420F" w14:textId="559AA699"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58,09</w:t>
            </w:r>
          </w:p>
        </w:tc>
      </w:tr>
      <w:tr w:rsidR="004936D9" w:rsidRPr="00A52992" w14:paraId="2B3D7A10" w14:textId="77777777" w:rsidTr="004936D9">
        <w:trPr>
          <w:trHeight w:val="300"/>
        </w:trPr>
        <w:tc>
          <w:tcPr>
            <w:tcW w:w="3276" w:type="dxa"/>
            <w:vMerge w:val="restart"/>
            <w:tcBorders>
              <w:top w:val="nil"/>
              <w:left w:val="single" w:sz="4" w:space="0" w:color="auto"/>
              <w:right w:val="single" w:sz="4" w:space="0" w:color="auto"/>
            </w:tcBorders>
            <w:shd w:val="clear" w:color="auto" w:fill="auto"/>
            <w:vAlign w:val="center"/>
            <w:hideMark/>
          </w:tcPr>
          <w:p w14:paraId="36280EB9" w14:textId="09E60002" w:rsidR="004936D9" w:rsidRPr="00A52992" w:rsidRDefault="004936D9" w:rsidP="00A52992">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Потери в сетях</w:t>
            </w:r>
          </w:p>
        </w:tc>
        <w:tc>
          <w:tcPr>
            <w:tcW w:w="1275" w:type="dxa"/>
            <w:tcBorders>
              <w:top w:val="nil"/>
              <w:left w:val="nil"/>
              <w:bottom w:val="single" w:sz="4" w:space="0" w:color="auto"/>
              <w:right w:val="single" w:sz="4" w:space="0" w:color="auto"/>
            </w:tcBorders>
            <w:shd w:val="clear" w:color="auto" w:fill="auto"/>
            <w:vAlign w:val="center"/>
            <w:hideMark/>
          </w:tcPr>
          <w:p w14:paraId="39C9A467" w14:textId="7CE31613"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tcBorders>
              <w:top w:val="nil"/>
              <w:left w:val="nil"/>
              <w:bottom w:val="single" w:sz="4" w:space="0" w:color="auto"/>
              <w:right w:val="single" w:sz="4" w:space="0" w:color="auto"/>
            </w:tcBorders>
            <w:shd w:val="clear" w:color="auto" w:fill="auto"/>
            <w:noWrap/>
            <w:vAlign w:val="bottom"/>
          </w:tcPr>
          <w:p w14:paraId="07B4CB0E" w14:textId="06ABB5DE"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34,76</w:t>
            </w:r>
          </w:p>
        </w:tc>
        <w:tc>
          <w:tcPr>
            <w:tcW w:w="1311" w:type="dxa"/>
            <w:tcBorders>
              <w:top w:val="nil"/>
              <w:left w:val="nil"/>
              <w:bottom w:val="single" w:sz="4" w:space="0" w:color="auto"/>
              <w:right w:val="single" w:sz="4" w:space="0" w:color="auto"/>
            </w:tcBorders>
            <w:shd w:val="clear" w:color="auto" w:fill="auto"/>
            <w:noWrap/>
            <w:vAlign w:val="bottom"/>
          </w:tcPr>
          <w:p w14:paraId="3DDE7E13" w14:textId="57F5EA17"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33,74</w:t>
            </w:r>
          </w:p>
        </w:tc>
        <w:tc>
          <w:tcPr>
            <w:tcW w:w="1311" w:type="dxa"/>
            <w:tcBorders>
              <w:top w:val="nil"/>
              <w:left w:val="nil"/>
              <w:bottom w:val="single" w:sz="4" w:space="0" w:color="auto"/>
              <w:right w:val="single" w:sz="4" w:space="0" w:color="auto"/>
            </w:tcBorders>
            <w:shd w:val="clear" w:color="auto" w:fill="auto"/>
            <w:noWrap/>
            <w:vAlign w:val="bottom"/>
          </w:tcPr>
          <w:p w14:paraId="1B977C44" w14:textId="137433EB"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32,62</w:t>
            </w:r>
          </w:p>
        </w:tc>
        <w:tc>
          <w:tcPr>
            <w:tcW w:w="1312" w:type="dxa"/>
            <w:tcBorders>
              <w:top w:val="nil"/>
              <w:left w:val="nil"/>
              <w:bottom w:val="single" w:sz="4" w:space="0" w:color="auto"/>
              <w:right w:val="single" w:sz="4" w:space="0" w:color="auto"/>
            </w:tcBorders>
            <w:shd w:val="clear" w:color="auto" w:fill="auto"/>
            <w:noWrap/>
            <w:vAlign w:val="bottom"/>
          </w:tcPr>
          <w:p w14:paraId="1D86FC9F" w14:textId="3836C0D8"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31,44</w:t>
            </w:r>
          </w:p>
        </w:tc>
        <w:tc>
          <w:tcPr>
            <w:tcW w:w="1311" w:type="dxa"/>
            <w:tcBorders>
              <w:top w:val="nil"/>
              <w:left w:val="nil"/>
              <w:bottom w:val="single" w:sz="4" w:space="0" w:color="auto"/>
              <w:right w:val="single" w:sz="4" w:space="0" w:color="auto"/>
            </w:tcBorders>
            <w:shd w:val="clear" w:color="auto" w:fill="auto"/>
            <w:noWrap/>
            <w:vAlign w:val="bottom"/>
          </w:tcPr>
          <w:p w14:paraId="5E9610EA" w14:textId="00BDB2ED"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30,16</w:t>
            </w:r>
          </w:p>
        </w:tc>
        <w:tc>
          <w:tcPr>
            <w:tcW w:w="1311" w:type="dxa"/>
            <w:tcBorders>
              <w:top w:val="nil"/>
              <w:left w:val="nil"/>
              <w:bottom w:val="single" w:sz="4" w:space="0" w:color="auto"/>
              <w:right w:val="single" w:sz="4" w:space="0" w:color="auto"/>
            </w:tcBorders>
            <w:shd w:val="clear" w:color="auto" w:fill="auto"/>
            <w:noWrap/>
            <w:vAlign w:val="bottom"/>
          </w:tcPr>
          <w:p w14:paraId="3E13C0D7" w14:textId="121D623C"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30,91</w:t>
            </w:r>
          </w:p>
        </w:tc>
        <w:tc>
          <w:tcPr>
            <w:tcW w:w="1311" w:type="dxa"/>
            <w:tcBorders>
              <w:top w:val="nil"/>
              <w:left w:val="nil"/>
              <w:bottom w:val="single" w:sz="4" w:space="0" w:color="auto"/>
              <w:right w:val="single" w:sz="4" w:space="0" w:color="auto"/>
            </w:tcBorders>
            <w:shd w:val="clear" w:color="auto" w:fill="auto"/>
            <w:noWrap/>
            <w:vAlign w:val="bottom"/>
          </w:tcPr>
          <w:p w14:paraId="16D9DE29" w14:textId="34E24490"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39,16</w:t>
            </w:r>
          </w:p>
        </w:tc>
        <w:tc>
          <w:tcPr>
            <w:tcW w:w="1312" w:type="dxa"/>
            <w:tcBorders>
              <w:top w:val="nil"/>
              <w:left w:val="nil"/>
              <w:bottom w:val="single" w:sz="4" w:space="0" w:color="auto"/>
              <w:right w:val="single" w:sz="4" w:space="0" w:color="auto"/>
            </w:tcBorders>
            <w:shd w:val="clear" w:color="auto" w:fill="auto"/>
            <w:noWrap/>
            <w:vAlign w:val="bottom"/>
          </w:tcPr>
          <w:p w14:paraId="3F2C8D82" w14:textId="5C954403"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46,59</w:t>
            </w:r>
          </w:p>
        </w:tc>
      </w:tr>
      <w:tr w:rsidR="004936D9" w:rsidRPr="00A52992" w14:paraId="5ECC1AE5" w14:textId="77777777" w:rsidTr="004936D9">
        <w:trPr>
          <w:trHeight w:val="300"/>
        </w:trPr>
        <w:tc>
          <w:tcPr>
            <w:tcW w:w="3276" w:type="dxa"/>
            <w:vMerge/>
            <w:tcBorders>
              <w:left w:val="single" w:sz="4" w:space="0" w:color="auto"/>
              <w:bottom w:val="single" w:sz="4" w:space="0" w:color="auto"/>
              <w:right w:val="single" w:sz="4" w:space="0" w:color="auto"/>
            </w:tcBorders>
            <w:shd w:val="clear" w:color="auto" w:fill="auto"/>
            <w:vAlign w:val="center"/>
            <w:hideMark/>
          </w:tcPr>
          <w:p w14:paraId="70807660" w14:textId="74DE29BF" w:rsidR="004936D9" w:rsidRPr="00A52992" w:rsidRDefault="004936D9" w:rsidP="002618BF">
            <w:pPr>
              <w:widowControl/>
              <w:rPr>
                <w:rFonts w:ascii="Times New Roman" w:eastAsia="Times New Roman" w:hAnsi="Times New Roman" w:cs="Times New Roman"/>
                <w:color w:val="000000"/>
                <w:sz w:val="20"/>
                <w:szCs w:val="20"/>
                <w:lang w:val="ru-RU"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14:paraId="0B4A346B" w14:textId="77777777" w:rsidR="004936D9" w:rsidRPr="00A52992" w:rsidRDefault="004936D9" w:rsidP="00A52992">
            <w:pPr>
              <w:widowControl/>
              <w:jc w:val="center"/>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w:t>
            </w:r>
          </w:p>
        </w:tc>
        <w:tc>
          <w:tcPr>
            <w:tcW w:w="1311" w:type="dxa"/>
            <w:tcBorders>
              <w:top w:val="nil"/>
              <w:left w:val="nil"/>
              <w:bottom w:val="single" w:sz="4" w:space="0" w:color="auto"/>
              <w:right w:val="single" w:sz="4" w:space="0" w:color="auto"/>
            </w:tcBorders>
            <w:shd w:val="clear" w:color="auto" w:fill="auto"/>
            <w:noWrap/>
            <w:vAlign w:val="center"/>
          </w:tcPr>
          <w:p w14:paraId="38C9A3F2" w14:textId="0B963AE6"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10,00</w:t>
            </w:r>
          </w:p>
        </w:tc>
        <w:tc>
          <w:tcPr>
            <w:tcW w:w="1311" w:type="dxa"/>
            <w:tcBorders>
              <w:top w:val="nil"/>
              <w:left w:val="nil"/>
              <w:bottom w:val="single" w:sz="4" w:space="0" w:color="auto"/>
              <w:right w:val="single" w:sz="4" w:space="0" w:color="auto"/>
            </w:tcBorders>
            <w:shd w:val="clear" w:color="auto" w:fill="auto"/>
            <w:noWrap/>
            <w:vAlign w:val="center"/>
          </w:tcPr>
          <w:p w14:paraId="2AA341CC" w14:textId="4588B45C"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9,50</w:t>
            </w:r>
          </w:p>
        </w:tc>
        <w:tc>
          <w:tcPr>
            <w:tcW w:w="1311" w:type="dxa"/>
            <w:tcBorders>
              <w:top w:val="nil"/>
              <w:left w:val="nil"/>
              <w:bottom w:val="single" w:sz="4" w:space="0" w:color="auto"/>
              <w:right w:val="single" w:sz="4" w:space="0" w:color="auto"/>
            </w:tcBorders>
            <w:shd w:val="clear" w:color="auto" w:fill="auto"/>
            <w:noWrap/>
            <w:vAlign w:val="center"/>
          </w:tcPr>
          <w:p w14:paraId="54200281" w14:textId="396BC44C"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9,00</w:t>
            </w:r>
          </w:p>
        </w:tc>
        <w:tc>
          <w:tcPr>
            <w:tcW w:w="1312" w:type="dxa"/>
            <w:tcBorders>
              <w:top w:val="nil"/>
              <w:left w:val="nil"/>
              <w:bottom w:val="single" w:sz="4" w:space="0" w:color="auto"/>
              <w:right w:val="single" w:sz="4" w:space="0" w:color="auto"/>
            </w:tcBorders>
            <w:shd w:val="clear" w:color="auto" w:fill="auto"/>
            <w:noWrap/>
            <w:vAlign w:val="center"/>
          </w:tcPr>
          <w:p w14:paraId="6B0CEF12" w14:textId="6BC14C2A"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8,50</w:t>
            </w:r>
          </w:p>
        </w:tc>
        <w:tc>
          <w:tcPr>
            <w:tcW w:w="1311" w:type="dxa"/>
            <w:tcBorders>
              <w:top w:val="nil"/>
              <w:left w:val="nil"/>
              <w:bottom w:val="single" w:sz="4" w:space="0" w:color="auto"/>
              <w:right w:val="single" w:sz="4" w:space="0" w:color="auto"/>
            </w:tcBorders>
            <w:shd w:val="clear" w:color="auto" w:fill="auto"/>
            <w:noWrap/>
            <w:vAlign w:val="center"/>
          </w:tcPr>
          <w:p w14:paraId="6A3C6811" w14:textId="50743F03"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8,00</w:t>
            </w:r>
          </w:p>
        </w:tc>
        <w:tc>
          <w:tcPr>
            <w:tcW w:w="1311" w:type="dxa"/>
            <w:tcBorders>
              <w:top w:val="nil"/>
              <w:left w:val="nil"/>
              <w:bottom w:val="single" w:sz="4" w:space="0" w:color="auto"/>
              <w:right w:val="single" w:sz="4" w:space="0" w:color="auto"/>
            </w:tcBorders>
            <w:shd w:val="clear" w:color="auto" w:fill="auto"/>
            <w:noWrap/>
            <w:vAlign w:val="bottom"/>
          </w:tcPr>
          <w:p w14:paraId="2A714EFC" w14:textId="68B93C40"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w:t>
            </w:r>
          </w:p>
        </w:tc>
        <w:tc>
          <w:tcPr>
            <w:tcW w:w="1311" w:type="dxa"/>
            <w:tcBorders>
              <w:top w:val="nil"/>
              <w:left w:val="nil"/>
              <w:bottom w:val="single" w:sz="4" w:space="0" w:color="auto"/>
              <w:right w:val="single" w:sz="4" w:space="0" w:color="auto"/>
            </w:tcBorders>
            <w:shd w:val="clear" w:color="auto" w:fill="auto"/>
            <w:noWrap/>
            <w:vAlign w:val="bottom"/>
          </w:tcPr>
          <w:p w14:paraId="57EFE838" w14:textId="0779D8DB"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w:t>
            </w:r>
          </w:p>
        </w:tc>
        <w:tc>
          <w:tcPr>
            <w:tcW w:w="1312" w:type="dxa"/>
            <w:tcBorders>
              <w:top w:val="nil"/>
              <w:left w:val="nil"/>
              <w:bottom w:val="single" w:sz="4" w:space="0" w:color="auto"/>
              <w:right w:val="single" w:sz="4" w:space="0" w:color="auto"/>
            </w:tcBorders>
            <w:shd w:val="clear" w:color="auto" w:fill="auto"/>
            <w:noWrap/>
            <w:vAlign w:val="bottom"/>
          </w:tcPr>
          <w:p w14:paraId="29ACA1E8" w14:textId="38CB44AF"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w:t>
            </w:r>
          </w:p>
        </w:tc>
      </w:tr>
      <w:tr w:rsidR="004936D9" w:rsidRPr="00A52992" w14:paraId="31657398" w14:textId="77777777" w:rsidTr="004936D9">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730A652" w14:textId="39028EFC" w:rsidR="004936D9" w:rsidRPr="00A52992" w:rsidRDefault="004936D9" w:rsidP="002618BF">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Водопотребление</w:t>
            </w:r>
            <w:r>
              <w:rPr>
                <w:rFonts w:ascii="Times New Roman" w:eastAsia="Times New Roman" w:hAnsi="Times New Roman" w:cs="Times New Roman"/>
                <w:color w:val="000000"/>
                <w:sz w:val="20"/>
                <w:szCs w:val="20"/>
                <w:lang w:val="ru-RU" w:eastAsia="ru-RU"/>
              </w:rPr>
              <w:t>:</w:t>
            </w:r>
          </w:p>
        </w:tc>
        <w:tc>
          <w:tcPr>
            <w:tcW w:w="1275" w:type="dxa"/>
            <w:tcBorders>
              <w:top w:val="nil"/>
              <w:left w:val="nil"/>
              <w:bottom w:val="single" w:sz="4" w:space="0" w:color="auto"/>
              <w:right w:val="single" w:sz="4" w:space="0" w:color="auto"/>
            </w:tcBorders>
            <w:shd w:val="clear" w:color="auto" w:fill="auto"/>
            <w:vAlign w:val="center"/>
            <w:hideMark/>
          </w:tcPr>
          <w:p w14:paraId="00697D8C" w14:textId="64BB20DC" w:rsidR="004936D9" w:rsidRPr="00A52992" w:rsidRDefault="004936D9" w:rsidP="004936D9">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tcBorders>
              <w:top w:val="nil"/>
              <w:left w:val="nil"/>
              <w:bottom w:val="single" w:sz="4" w:space="0" w:color="auto"/>
              <w:right w:val="single" w:sz="4" w:space="0" w:color="auto"/>
            </w:tcBorders>
            <w:shd w:val="clear" w:color="auto" w:fill="auto"/>
            <w:noWrap/>
            <w:vAlign w:val="bottom"/>
          </w:tcPr>
          <w:p w14:paraId="6A020A98" w14:textId="25F92CB4"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31,19</w:t>
            </w:r>
          </w:p>
        </w:tc>
        <w:tc>
          <w:tcPr>
            <w:tcW w:w="1311" w:type="dxa"/>
            <w:tcBorders>
              <w:top w:val="nil"/>
              <w:left w:val="nil"/>
              <w:bottom w:val="single" w:sz="4" w:space="0" w:color="auto"/>
              <w:right w:val="single" w:sz="4" w:space="0" w:color="auto"/>
            </w:tcBorders>
            <w:shd w:val="clear" w:color="auto" w:fill="auto"/>
            <w:noWrap/>
            <w:vAlign w:val="bottom"/>
          </w:tcPr>
          <w:p w14:paraId="6B5D65E6" w14:textId="7AD9A94B"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32,05</w:t>
            </w:r>
          </w:p>
        </w:tc>
        <w:tc>
          <w:tcPr>
            <w:tcW w:w="1311" w:type="dxa"/>
            <w:tcBorders>
              <w:top w:val="nil"/>
              <w:left w:val="nil"/>
              <w:bottom w:val="single" w:sz="4" w:space="0" w:color="auto"/>
              <w:right w:val="single" w:sz="4" w:space="0" w:color="auto"/>
            </w:tcBorders>
            <w:shd w:val="clear" w:color="auto" w:fill="auto"/>
            <w:noWrap/>
            <w:vAlign w:val="bottom"/>
          </w:tcPr>
          <w:p w14:paraId="791B1A5E" w14:textId="49546B25"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32,89</w:t>
            </w:r>
          </w:p>
        </w:tc>
        <w:tc>
          <w:tcPr>
            <w:tcW w:w="1312" w:type="dxa"/>
            <w:tcBorders>
              <w:top w:val="nil"/>
              <w:left w:val="nil"/>
              <w:bottom w:val="single" w:sz="4" w:space="0" w:color="auto"/>
              <w:right w:val="single" w:sz="4" w:space="0" w:color="auto"/>
            </w:tcBorders>
            <w:shd w:val="clear" w:color="auto" w:fill="auto"/>
            <w:noWrap/>
            <w:vAlign w:val="bottom"/>
          </w:tcPr>
          <w:p w14:paraId="1FCF850E" w14:textId="6810E40F"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33,75</w:t>
            </w:r>
          </w:p>
        </w:tc>
        <w:tc>
          <w:tcPr>
            <w:tcW w:w="1311" w:type="dxa"/>
            <w:tcBorders>
              <w:top w:val="nil"/>
              <w:left w:val="nil"/>
              <w:bottom w:val="single" w:sz="4" w:space="0" w:color="auto"/>
              <w:right w:val="single" w:sz="4" w:space="0" w:color="auto"/>
            </w:tcBorders>
            <w:shd w:val="clear" w:color="auto" w:fill="auto"/>
            <w:noWrap/>
            <w:vAlign w:val="bottom"/>
          </w:tcPr>
          <w:p w14:paraId="77303C21" w14:textId="781A5374"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34,59</w:t>
            </w:r>
          </w:p>
        </w:tc>
        <w:tc>
          <w:tcPr>
            <w:tcW w:w="1311" w:type="dxa"/>
            <w:tcBorders>
              <w:top w:val="nil"/>
              <w:left w:val="nil"/>
              <w:bottom w:val="single" w:sz="4" w:space="0" w:color="auto"/>
              <w:right w:val="single" w:sz="4" w:space="0" w:color="auto"/>
            </w:tcBorders>
            <w:shd w:val="clear" w:color="auto" w:fill="auto"/>
            <w:noWrap/>
            <w:vAlign w:val="bottom"/>
          </w:tcPr>
          <w:p w14:paraId="107FBA39" w14:textId="223FB418"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35,45</w:t>
            </w:r>
          </w:p>
        </w:tc>
        <w:tc>
          <w:tcPr>
            <w:tcW w:w="1311" w:type="dxa"/>
            <w:tcBorders>
              <w:top w:val="nil"/>
              <w:left w:val="nil"/>
              <w:bottom w:val="single" w:sz="4" w:space="0" w:color="auto"/>
              <w:right w:val="single" w:sz="4" w:space="0" w:color="auto"/>
            </w:tcBorders>
            <w:shd w:val="clear" w:color="auto" w:fill="auto"/>
            <w:noWrap/>
            <w:vAlign w:val="bottom"/>
          </w:tcPr>
          <w:p w14:paraId="0F17D67B" w14:textId="17383169"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44,91</w:t>
            </w:r>
          </w:p>
        </w:tc>
        <w:tc>
          <w:tcPr>
            <w:tcW w:w="1312" w:type="dxa"/>
            <w:tcBorders>
              <w:top w:val="nil"/>
              <w:left w:val="nil"/>
              <w:bottom w:val="single" w:sz="4" w:space="0" w:color="auto"/>
              <w:right w:val="single" w:sz="4" w:space="0" w:color="auto"/>
            </w:tcBorders>
            <w:shd w:val="clear" w:color="auto" w:fill="auto"/>
            <w:noWrap/>
            <w:vAlign w:val="bottom"/>
          </w:tcPr>
          <w:p w14:paraId="208BE1E3" w14:textId="75AE40DE"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53,43</w:t>
            </w:r>
          </w:p>
        </w:tc>
      </w:tr>
      <w:tr w:rsidR="004936D9" w:rsidRPr="00A52992" w14:paraId="37F8B6C0" w14:textId="77777777" w:rsidTr="004936D9">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14:paraId="5F0F5401" w14:textId="22AD19C5" w:rsidR="004936D9" w:rsidRPr="00A52992" w:rsidRDefault="004936D9" w:rsidP="004936D9">
            <w:pPr>
              <w:widowControl/>
              <w:jc w:val="right"/>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Население</w:t>
            </w:r>
          </w:p>
        </w:tc>
        <w:tc>
          <w:tcPr>
            <w:tcW w:w="1275" w:type="dxa"/>
            <w:tcBorders>
              <w:top w:val="nil"/>
              <w:left w:val="nil"/>
              <w:bottom w:val="single" w:sz="4" w:space="0" w:color="auto"/>
              <w:right w:val="single" w:sz="4" w:space="0" w:color="auto"/>
            </w:tcBorders>
            <w:shd w:val="clear" w:color="auto" w:fill="auto"/>
            <w:vAlign w:val="center"/>
          </w:tcPr>
          <w:p w14:paraId="6A16A2D9" w14:textId="21BAF5B7" w:rsidR="004936D9" w:rsidRPr="00A52992" w:rsidRDefault="004936D9" w:rsidP="004936D9">
            <w:pPr>
              <w:widowControl/>
              <w:jc w:val="center"/>
              <w:rPr>
                <w:rFonts w:ascii="Times New Roman" w:eastAsia="Times New Roman" w:hAnsi="Times New Roman" w:cs="Times New Roman"/>
                <w:color w:val="000000"/>
                <w:sz w:val="20"/>
                <w:szCs w:val="20"/>
                <w:lang w:val="ru-RU" w:eastAsia="ru-RU"/>
              </w:rPr>
            </w:pPr>
            <w:r w:rsidRPr="00F2463A">
              <w:rPr>
                <w:rFonts w:ascii="Times New Roman" w:eastAsia="Times New Roman" w:hAnsi="Times New Roman" w:cs="Times New Roman"/>
                <w:color w:val="000000"/>
                <w:sz w:val="20"/>
                <w:szCs w:val="20"/>
                <w:lang w:val="ru-RU" w:eastAsia="ru-RU"/>
              </w:rPr>
              <w:t>тыс. м</w:t>
            </w:r>
            <w:r w:rsidRPr="00F2463A">
              <w:rPr>
                <w:rFonts w:ascii="Times New Roman" w:eastAsia="Times New Roman" w:hAnsi="Times New Roman" w:cs="Times New Roman"/>
                <w:color w:val="000000"/>
                <w:sz w:val="20"/>
                <w:szCs w:val="20"/>
                <w:vertAlign w:val="superscript"/>
                <w:lang w:val="ru-RU" w:eastAsia="ru-RU"/>
              </w:rPr>
              <w:t>3</w:t>
            </w:r>
          </w:p>
        </w:tc>
        <w:tc>
          <w:tcPr>
            <w:tcW w:w="1311" w:type="dxa"/>
            <w:tcBorders>
              <w:top w:val="nil"/>
              <w:left w:val="nil"/>
              <w:bottom w:val="single" w:sz="4" w:space="0" w:color="auto"/>
              <w:right w:val="single" w:sz="4" w:space="0" w:color="auto"/>
            </w:tcBorders>
            <w:shd w:val="clear" w:color="auto" w:fill="auto"/>
            <w:noWrap/>
            <w:vAlign w:val="bottom"/>
          </w:tcPr>
          <w:p w14:paraId="01723BAC" w14:textId="247D8D03"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26,36</w:t>
            </w:r>
          </w:p>
        </w:tc>
        <w:tc>
          <w:tcPr>
            <w:tcW w:w="1311" w:type="dxa"/>
            <w:tcBorders>
              <w:top w:val="nil"/>
              <w:left w:val="nil"/>
              <w:bottom w:val="single" w:sz="4" w:space="0" w:color="auto"/>
              <w:right w:val="single" w:sz="4" w:space="0" w:color="auto"/>
            </w:tcBorders>
            <w:shd w:val="clear" w:color="auto" w:fill="auto"/>
            <w:noWrap/>
            <w:vAlign w:val="bottom"/>
          </w:tcPr>
          <w:p w14:paraId="1667EAFC" w14:textId="6D59ADEC"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27,23</w:t>
            </w:r>
          </w:p>
        </w:tc>
        <w:tc>
          <w:tcPr>
            <w:tcW w:w="1311" w:type="dxa"/>
            <w:tcBorders>
              <w:top w:val="nil"/>
              <w:left w:val="nil"/>
              <w:bottom w:val="single" w:sz="4" w:space="0" w:color="auto"/>
              <w:right w:val="single" w:sz="4" w:space="0" w:color="auto"/>
            </w:tcBorders>
            <w:shd w:val="clear" w:color="auto" w:fill="auto"/>
            <w:noWrap/>
            <w:vAlign w:val="bottom"/>
          </w:tcPr>
          <w:p w14:paraId="2BAE938D" w14:textId="4B98B39C"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28,06</w:t>
            </w:r>
          </w:p>
        </w:tc>
        <w:tc>
          <w:tcPr>
            <w:tcW w:w="1312" w:type="dxa"/>
            <w:tcBorders>
              <w:top w:val="nil"/>
              <w:left w:val="nil"/>
              <w:bottom w:val="single" w:sz="4" w:space="0" w:color="auto"/>
              <w:right w:val="single" w:sz="4" w:space="0" w:color="auto"/>
            </w:tcBorders>
            <w:shd w:val="clear" w:color="auto" w:fill="auto"/>
            <w:noWrap/>
            <w:vAlign w:val="bottom"/>
          </w:tcPr>
          <w:p w14:paraId="635F4A92" w14:textId="7A33844E"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28,93</w:t>
            </w:r>
          </w:p>
        </w:tc>
        <w:tc>
          <w:tcPr>
            <w:tcW w:w="1311" w:type="dxa"/>
            <w:tcBorders>
              <w:top w:val="nil"/>
              <w:left w:val="nil"/>
              <w:bottom w:val="single" w:sz="4" w:space="0" w:color="auto"/>
              <w:right w:val="single" w:sz="4" w:space="0" w:color="auto"/>
            </w:tcBorders>
            <w:shd w:val="clear" w:color="auto" w:fill="auto"/>
            <w:noWrap/>
            <w:vAlign w:val="bottom"/>
          </w:tcPr>
          <w:p w14:paraId="59BCAA07" w14:textId="120C4BE2"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29,76</w:t>
            </w:r>
          </w:p>
        </w:tc>
        <w:tc>
          <w:tcPr>
            <w:tcW w:w="1311" w:type="dxa"/>
            <w:tcBorders>
              <w:top w:val="nil"/>
              <w:left w:val="nil"/>
              <w:bottom w:val="single" w:sz="4" w:space="0" w:color="auto"/>
              <w:right w:val="single" w:sz="4" w:space="0" w:color="auto"/>
            </w:tcBorders>
            <w:shd w:val="clear" w:color="auto" w:fill="auto"/>
            <w:noWrap/>
            <w:vAlign w:val="bottom"/>
          </w:tcPr>
          <w:p w14:paraId="35D3AEC0" w14:textId="19E42091"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30,62</w:t>
            </w:r>
          </w:p>
        </w:tc>
        <w:tc>
          <w:tcPr>
            <w:tcW w:w="1311" w:type="dxa"/>
            <w:tcBorders>
              <w:top w:val="nil"/>
              <w:left w:val="nil"/>
              <w:bottom w:val="single" w:sz="4" w:space="0" w:color="auto"/>
              <w:right w:val="single" w:sz="4" w:space="0" w:color="auto"/>
            </w:tcBorders>
            <w:shd w:val="clear" w:color="auto" w:fill="auto"/>
            <w:noWrap/>
            <w:vAlign w:val="bottom"/>
          </w:tcPr>
          <w:p w14:paraId="14E3DE49" w14:textId="364ED5AE"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39,14</w:t>
            </w:r>
          </w:p>
        </w:tc>
        <w:tc>
          <w:tcPr>
            <w:tcW w:w="1312" w:type="dxa"/>
            <w:tcBorders>
              <w:top w:val="nil"/>
              <w:left w:val="nil"/>
              <w:bottom w:val="single" w:sz="4" w:space="0" w:color="auto"/>
              <w:right w:val="single" w:sz="4" w:space="0" w:color="auto"/>
            </w:tcBorders>
            <w:shd w:val="clear" w:color="auto" w:fill="auto"/>
            <w:noWrap/>
            <w:vAlign w:val="bottom"/>
          </w:tcPr>
          <w:p w14:paraId="04D34488" w14:textId="01591C78"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47,66</w:t>
            </w:r>
          </w:p>
        </w:tc>
      </w:tr>
      <w:tr w:rsidR="004936D9" w:rsidRPr="00A52992" w14:paraId="7D942958" w14:textId="77777777" w:rsidTr="004936D9">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14:paraId="7FE1FADD" w14:textId="65C26E8F" w:rsidR="004936D9" w:rsidRPr="00A52992" w:rsidRDefault="004936D9" w:rsidP="004936D9">
            <w:pPr>
              <w:widowControl/>
              <w:jc w:val="right"/>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Бюджетные учреждения</w:t>
            </w:r>
          </w:p>
        </w:tc>
        <w:tc>
          <w:tcPr>
            <w:tcW w:w="1275" w:type="dxa"/>
            <w:tcBorders>
              <w:top w:val="nil"/>
              <w:left w:val="nil"/>
              <w:bottom w:val="single" w:sz="4" w:space="0" w:color="auto"/>
              <w:right w:val="single" w:sz="4" w:space="0" w:color="auto"/>
            </w:tcBorders>
            <w:shd w:val="clear" w:color="auto" w:fill="auto"/>
            <w:vAlign w:val="center"/>
          </w:tcPr>
          <w:p w14:paraId="1B61F5D0" w14:textId="1C7140CE" w:rsidR="004936D9" w:rsidRPr="00A52992" w:rsidRDefault="004936D9" w:rsidP="004936D9">
            <w:pPr>
              <w:widowControl/>
              <w:jc w:val="center"/>
              <w:rPr>
                <w:rFonts w:ascii="Times New Roman" w:eastAsia="Times New Roman" w:hAnsi="Times New Roman" w:cs="Times New Roman"/>
                <w:color w:val="000000"/>
                <w:sz w:val="20"/>
                <w:szCs w:val="20"/>
                <w:lang w:val="ru-RU" w:eastAsia="ru-RU"/>
              </w:rPr>
            </w:pPr>
            <w:r w:rsidRPr="00F2463A">
              <w:rPr>
                <w:rFonts w:ascii="Times New Roman" w:eastAsia="Times New Roman" w:hAnsi="Times New Roman" w:cs="Times New Roman"/>
                <w:color w:val="000000"/>
                <w:sz w:val="20"/>
                <w:szCs w:val="20"/>
                <w:lang w:val="ru-RU" w:eastAsia="ru-RU"/>
              </w:rPr>
              <w:t>тыс. м</w:t>
            </w:r>
            <w:r w:rsidRPr="00F2463A">
              <w:rPr>
                <w:rFonts w:ascii="Times New Roman" w:eastAsia="Times New Roman" w:hAnsi="Times New Roman" w:cs="Times New Roman"/>
                <w:color w:val="000000"/>
                <w:sz w:val="20"/>
                <w:szCs w:val="20"/>
                <w:vertAlign w:val="superscript"/>
                <w:lang w:val="ru-RU" w:eastAsia="ru-RU"/>
              </w:rPr>
              <w:t>3</w:t>
            </w:r>
          </w:p>
        </w:tc>
        <w:tc>
          <w:tcPr>
            <w:tcW w:w="1311" w:type="dxa"/>
            <w:tcBorders>
              <w:top w:val="nil"/>
              <w:left w:val="nil"/>
              <w:bottom w:val="single" w:sz="4" w:space="0" w:color="auto"/>
              <w:right w:val="single" w:sz="4" w:space="0" w:color="auto"/>
            </w:tcBorders>
            <w:shd w:val="clear" w:color="auto" w:fill="auto"/>
            <w:noWrap/>
            <w:vAlign w:val="bottom"/>
          </w:tcPr>
          <w:p w14:paraId="181FEAFB" w14:textId="3E22E69D"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1,58</w:t>
            </w:r>
          </w:p>
        </w:tc>
        <w:tc>
          <w:tcPr>
            <w:tcW w:w="1311" w:type="dxa"/>
            <w:tcBorders>
              <w:top w:val="nil"/>
              <w:left w:val="nil"/>
              <w:bottom w:val="single" w:sz="4" w:space="0" w:color="auto"/>
              <w:right w:val="single" w:sz="4" w:space="0" w:color="auto"/>
            </w:tcBorders>
            <w:shd w:val="clear" w:color="auto" w:fill="auto"/>
            <w:noWrap/>
            <w:vAlign w:val="bottom"/>
          </w:tcPr>
          <w:p w14:paraId="1B865E6D" w14:textId="016760C1"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1,58</w:t>
            </w:r>
          </w:p>
        </w:tc>
        <w:tc>
          <w:tcPr>
            <w:tcW w:w="1311" w:type="dxa"/>
            <w:tcBorders>
              <w:top w:val="nil"/>
              <w:left w:val="nil"/>
              <w:bottom w:val="single" w:sz="4" w:space="0" w:color="auto"/>
              <w:right w:val="single" w:sz="4" w:space="0" w:color="auto"/>
            </w:tcBorders>
            <w:shd w:val="clear" w:color="auto" w:fill="auto"/>
            <w:noWrap/>
            <w:vAlign w:val="bottom"/>
          </w:tcPr>
          <w:p w14:paraId="0CE13AC4" w14:textId="32B5B7BA"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1,58</w:t>
            </w:r>
          </w:p>
        </w:tc>
        <w:tc>
          <w:tcPr>
            <w:tcW w:w="1312" w:type="dxa"/>
            <w:tcBorders>
              <w:top w:val="nil"/>
              <w:left w:val="nil"/>
              <w:bottom w:val="single" w:sz="4" w:space="0" w:color="auto"/>
              <w:right w:val="single" w:sz="4" w:space="0" w:color="auto"/>
            </w:tcBorders>
            <w:shd w:val="clear" w:color="auto" w:fill="auto"/>
            <w:noWrap/>
            <w:vAlign w:val="bottom"/>
          </w:tcPr>
          <w:p w14:paraId="37982966" w14:textId="06D1EA10"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1,58</w:t>
            </w:r>
          </w:p>
        </w:tc>
        <w:tc>
          <w:tcPr>
            <w:tcW w:w="1311" w:type="dxa"/>
            <w:tcBorders>
              <w:top w:val="nil"/>
              <w:left w:val="nil"/>
              <w:bottom w:val="single" w:sz="4" w:space="0" w:color="auto"/>
              <w:right w:val="single" w:sz="4" w:space="0" w:color="auto"/>
            </w:tcBorders>
            <w:shd w:val="clear" w:color="auto" w:fill="auto"/>
            <w:noWrap/>
            <w:vAlign w:val="bottom"/>
          </w:tcPr>
          <w:p w14:paraId="637910BC" w14:textId="153C2432"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1,58</w:t>
            </w:r>
          </w:p>
        </w:tc>
        <w:tc>
          <w:tcPr>
            <w:tcW w:w="1311" w:type="dxa"/>
            <w:tcBorders>
              <w:top w:val="nil"/>
              <w:left w:val="nil"/>
              <w:bottom w:val="single" w:sz="4" w:space="0" w:color="auto"/>
              <w:right w:val="single" w:sz="4" w:space="0" w:color="auto"/>
            </w:tcBorders>
            <w:shd w:val="clear" w:color="auto" w:fill="auto"/>
            <w:noWrap/>
            <w:vAlign w:val="bottom"/>
          </w:tcPr>
          <w:p w14:paraId="3683DE9B" w14:textId="6302CE6A"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1,58</w:t>
            </w:r>
          </w:p>
        </w:tc>
        <w:tc>
          <w:tcPr>
            <w:tcW w:w="1311" w:type="dxa"/>
            <w:tcBorders>
              <w:top w:val="nil"/>
              <w:left w:val="nil"/>
              <w:bottom w:val="single" w:sz="4" w:space="0" w:color="auto"/>
              <w:right w:val="single" w:sz="4" w:space="0" w:color="auto"/>
            </w:tcBorders>
            <w:shd w:val="clear" w:color="auto" w:fill="auto"/>
            <w:noWrap/>
            <w:vAlign w:val="bottom"/>
          </w:tcPr>
          <w:p w14:paraId="7BFF9FC5" w14:textId="3EEC3641"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2,51</w:t>
            </w:r>
          </w:p>
        </w:tc>
        <w:tc>
          <w:tcPr>
            <w:tcW w:w="1312" w:type="dxa"/>
            <w:tcBorders>
              <w:top w:val="nil"/>
              <w:left w:val="nil"/>
              <w:bottom w:val="single" w:sz="4" w:space="0" w:color="auto"/>
              <w:right w:val="single" w:sz="4" w:space="0" w:color="auto"/>
            </w:tcBorders>
            <w:shd w:val="clear" w:color="auto" w:fill="auto"/>
            <w:noWrap/>
            <w:vAlign w:val="bottom"/>
          </w:tcPr>
          <w:p w14:paraId="18A14301" w14:textId="64225D04"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2,51</w:t>
            </w:r>
          </w:p>
        </w:tc>
      </w:tr>
      <w:tr w:rsidR="004936D9" w:rsidRPr="00A52992" w14:paraId="0777E111" w14:textId="77777777" w:rsidTr="004936D9">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14:paraId="664EE7CC" w14:textId="6F18558A" w:rsidR="004936D9" w:rsidRPr="00A52992" w:rsidRDefault="004936D9" w:rsidP="004936D9">
            <w:pPr>
              <w:widowControl/>
              <w:jc w:val="right"/>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Прочие учреждения</w:t>
            </w:r>
          </w:p>
        </w:tc>
        <w:tc>
          <w:tcPr>
            <w:tcW w:w="1275" w:type="dxa"/>
            <w:tcBorders>
              <w:top w:val="nil"/>
              <w:left w:val="nil"/>
              <w:bottom w:val="single" w:sz="4" w:space="0" w:color="auto"/>
              <w:right w:val="single" w:sz="4" w:space="0" w:color="auto"/>
            </w:tcBorders>
            <w:shd w:val="clear" w:color="auto" w:fill="auto"/>
            <w:vAlign w:val="center"/>
          </w:tcPr>
          <w:p w14:paraId="7C1F6DCC" w14:textId="3FCFD1B6" w:rsidR="004936D9" w:rsidRPr="00A52992" w:rsidRDefault="004936D9" w:rsidP="004936D9">
            <w:pPr>
              <w:widowControl/>
              <w:jc w:val="center"/>
              <w:rPr>
                <w:rFonts w:ascii="Times New Roman" w:eastAsia="Times New Roman" w:hAnsi="Times New Roman" w:cs="Times New Roman"/>
                <w:color w:val="000000"/>
                <w:sz w:val="20"/>
                <w:szCs w:val="20"/>
                <w:lang w:val="ru-RU" w:eastAsia="ru-RU"/>
              </w:rPr>
            </w:pPr>
            <w:r w:rsidRPr="00F2463A">
              <w:rPr>
                <w:rFonts w:ascii="Times New Roman" w:eastAsia="Times New Roman" w:hAnsi="Times New Roman" w:cs="Times New Roman"/>
                <w:color w:val="000000"/>
                <w:sz w:val="20"/>
                <w:szCs w:val="20"/>
                <w:lang w:val="ru-RU" w:eastAsia="ru-RU"/>
              </w:rPr>
              <w:t>тыс. м</w:t>
            </w:r>
            <w:r w:rsidRPr="00F2463A">
              <w:rPr>
                <w:rFonts w:ascii="Times New Roman" w:eastAsia="Times New Roman" w:hAnsi="Times New Roman" w:cs="Times New Roman"/>
                <w:color w:val="000000"/>
                <w:sz w:val="20"/>
                <w:szCs w:val="20"/>
                <w:vertAlign w:val="superscript"/>
                <w:lang w:val="ru-RU" w:eastAsia="ru-RU"/>
              </w:rPr>
              <w:t>3</w:t>
            </w:r>
          </w:p>
        </w:tc>
        <w:tc>
          <w:tcPr>
            <w:tcW w:w="1311" w:type="dxa"/>
            <w:tcBorders>
              <w:top w:val="nil"/>
              <w:left w:val="nil"/>
              <w:bottom w:val="single" w:sz="4" w:space="0" w:color="auto"/>
              <w:right w:val="single" w:sz="4" w:space="0" w:color="auto"/>
            </w:tcBorders>
            <w:shd w:val="clear" w:color="auto" w:fill="auto"/>
            <w:noWrap/>
            <w:vAlign w:val="bottom"/>
          </w:tcPr>
          <w:p w14:paraId="5CC43281" w14:textId="4FF88C2D"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3,25</w:t>
            </w:r>
          </w:p>
        </w:tc>
        <w:tc>
          <w:tcPr>
            <w:tcW w:w="1311" w:type="dxa"/>
            <w:tcBorders>
              <w:top w:val="nil"/>
              <w:left w:val="nil"/>
              <w:bottom w:val="single" w:sz="4" w:space="0" w:color="auto"/>
              <w:right w:val="single" w:sz="4" w:space="0" w:color="auto"/>
            </w:tcBorders>
            <w:shd w:val="clear" w:color="auto" w:fill="auto"/>
            <w:noWrap/>
            <w:vAlign w:val="bottom"/>
          </w:tcPr>
          <w:p w14:paraId="6DD26164" w14:textId="15C8B82F"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3,25</w:t>
            </w:r>
          </w:p>
        </w:tc>
        <w:tc>
          <w:tcPr>
            <w:tcW w:w="1311" w:type="dxa"/>
            <w:tcBorders>
              <w:top w:val="nil"/>
              <w:left w:val="nil"/>
              <w:bottom w:val="single" w:sz="4" w:space="0" w:color="auto"/>
              <w:right w:val="single" w:sz="4" w:space="0" w:color="auto"/>
            </w:tcBorders>
            <w:shd w:val="clear" w:color="auto" w:fill="auto"/>
            <w:noWrap/>
            <w:vAlign w:val="bottom"/>
          </w:tcPr>
          <w:p w14:paraId="3AEF3410" w14:textId="72E9A5C5"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3,25</w:t>
            </w:r>
          </w:p>
        </w:tc>
        <w:tc>
          <w:tcPr>
            <w:tcW w:w="1312" w:type="dxa"/>
            <w:tcBorders>
              <w:top w:val="nil"/>
              <w:left w:val="nil"/>
              <w:bottom w:val="single" w:sz="4" w:space="0" w:color="auto"/>
              <w:right w:val="single" w:sz="4" w:space="0" w:color="auto"/>
            </w:tcBorders>
            <w:shd w:val="clear" w:color="auto" w:fill="auto"/>
            <w:noWrap/>
            <w:vAlign w:val="bottom"/>
          </w:tcPr>
          <w:p w14:paraId="05AD11AC" w14:textId="1B2E45DF"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3,25</w:t>
            </w:r>
          </w:p>
        </w:tc>
        <w:tc>
          <w:tcPr>
            <w:tcW w:w="1311" w:type="dxa"/>
            <w:tcBorders>
              <w:top w:val="nil"/>
              <w:left w:val="nil"/>
              <w:bottom w:val="single" w:sz="4" w:space="0" w:color="auto"/>
              <w:right w:val="single" w:sz="4" w:space="0" w:color="auto"/>
            </w:tcBorders>
            <w:shd w:val="clear" w:color="auto" w:fill="auto"/>
            <w:noWrap/>
            <w:vAlign w:val="bottom"/>
          </w:tcPr>
          <w:p w14:paraId="5B8BAE60" w14:textId="4E23C562"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3,25</w:t>
            </w:r>
          </w:p>
        </w:tc>
        <w:tc>
          <w:tcPr>
            <w:tcW w:w="1311" w:type="dxa"/>
            <w:tcBorders>
              <w:top w:val="nil"/>
              <w:left w:val="nil"/>
              <w:bottom w:val="single" w:sz="4" w:space="0" w:color="auto"/>
              <w:right w:val="single" w:sz="4" w:space="0" w:color="auto"/>
            </w:tcBorders>
            <w:shd w:val="clear" w:color="auto" w:fill="auto"/>
            <w:noWrap/>
            <w:vAlign w:val="bottom"/>
          </w:tcPr>
          <w:p w14:paraId="18AD903D" w14:textId="4A3CF8BA"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3,25</w:t>
            </w:r>
          </w:p>
        </w:tc>
        <w:tc>
          <w:tcPr>
            <w:tcW w:w="1311" w:type="dxa"/>
            <w:tcBorders>
              <w:top w:val="nil"/>
              <w:left w:val="nil"/>
              <w:bottom w:val="single" w:sz="4" w:space="0" w:color="auto"/>
              <w:right w:val="single" w:sz="4" w:space="0" w:color="auto"/>
            </w:tcBorders>
            <w:shd w:val="clear" w:color="auto" w:fill="auto"/>
            <w:noWrap/>
            <w:vAlign w:val="bottom"/>
          </w:tcPr>
          <w:p w14:paraId="55833532" w14:textId="5B9C0090"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3,25</w:t>
            </w:r>
          </w:p>
        </w:tc>
        <w:tc>
          <w:tcPr>
            <w:tcW w:w="1312" w:type="dxa"/>
            <w:tcBorders>
              <w:top w:val="nil"/>
              <w:left w:val="nil"/>
              <w:bottom w:val="single" w:sz="4" w:space="0" w:color="auto"/>
              <w:right w:val="single" w:sz="4" w:space="0" w:color="auto"/>
            </w:tcBorders>
            <w:shd w:val="clear" w:color="auto" w:fill="auto"/>
            <w:noWrap/>
            <w:vAlign w:val="bottom"/>
          </w:tcPr>
          <w:p w14:paraId="259CB27B" w14:textId="2D6FF3D0"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3,25</w:t>
            </w:r>
          </w:p>
        </w:tc>
      </w:tr>
      <w:tr w:rsidR="004936D9" w:rsidRPr="00A52992" w14:paraId="4E2A3331" w14:textId="77777777" w:rsidTr="00B73378">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14:paraId="682C4BE8" w14:textId="1EB8F94B" w:rsidR="004936D9" w:rsidRPr="00A52992" w:rsidRDefault="004936D9" w:rsidP="002618BF">
            <w:pPr>
              <w:widowControl/>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Водоотведение</w:t>
            </w:r>
          </w:p>
        </w:tc>
        <w:tc>
          <w:tcPr>
            <w:tcW w:w="1275" w:type="dxa"/>
            <w:tcBorders>
              <w:top w:val="nil"/>
              <w:left w:val="nil"/>
              <w:bottom w:val="single" w:sz="4" w:space="0" w:color="auto"/>
              <w:right w:val="single" w:sz="4" w:space="0" w:color="auto"/>
            </w:tcBorders>
            <w:shd w:val="clear" w:color="auto" w:fill="auto"/>
            <w:vAlign w:val="center"/>
          </w:tcPr>
          <w:p w14:paraId="066904FC" w14:textId="79E886F6"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tcBorders>
              <w:top w:val="nil"/>
              <w:left w:val="nil"/>
              <w:bottom w:val="single" w:sz="4" w:space="0" w:color="auto"/>
              <w:right w:val="single" w:sz="4" w:space="0" w:color="auto"/>
            </w:tcBorders>
            <w:shd w:val="clear" w:color="auto" w:fill="auto"/>
            <w:noWrap/>
            <w:vAlign w:val="bottom"/>
          </w:tcPr>
          <w:p w14:paraId="05F0FB23" w14:textId="2321FD39" w:rsidR="004936D9" w:rsidRPr="004936D9" w:rsidRDefault="004936D9" w:rsidP="00A52992">
            <w:pPr>
              <w:widowControl/>
              <w:jc w:val="center"/>
              <w:rPr>
                <w:rFonts w:ascii="Times New Roman" w:eastAsia="Times New Roman" w:hAnsi="Times New Roman" w:cs="Times New Roman"/>
                <w:color w:val="000000"/>
                <w:sz w:val="24"/>
                <w:szCs w:val="24"/>
                <w:lang w:val="ru-RU" w:eastAsia="ru-RU"/>
              </w:rPr>
            </w:pPr>
            <w:r w:rsidRPr="004936D9">
              <w:rPr>
                <w:rFonts w:ascii="Times New Roman" w:hAnsi="Times New Roman" w:cs="Times New Roman"/>
                <w:color w:val="000000"/>
              </w:rPr>
              <w:t>23,90</w:t>
            </w:r>
          </w:p>
        </w:tc>
        <w:tc>
          <w:tcPr>
            <w:tcW w:w="1311" w:type="dxa"/>
            <w:tcBorders>
              <w:top w:val="nil"/>
              <w:left w:val="nil"/>
              <w:bottom w:val="single" w:sz="4" w:space="0" w:color="auto"/>
              <w:right w:val="single" w:sz="4" w:space="0" w:color="auto"/>
            </w:tcBorders>
            <w:shd w:val="clear" w:color="auto" w:fill="auto"/>
            <w:noWrap/>
            <w:vAlign w:val="bottom"/>
          </w:tcPr>
          <w:p w14:paraId="08DF1B0D" w14:textId="0A04E16A" w:rsidR="004936D9" w:rsidRPr="004936D9" w:rsidRDefault="004936D9" w:rsidP="00A52992">
            <w:pPr>
              <w:widowControl/>
              <w:jc w:val="center"/>
              <w:rPr>
                <w:rFonts w:ascii="Times New Roman" w:eastAsia="Times New Roman" w:hAnsi="Times New Roman" w:cs="Times New Roman"/>
                <w:color w:val="000000"/>
                <w:sz w:val="24"/>
                <w:szCs w:val="24"/>
                <w:lang w:val="ru-RU" w:eastAsia="ru-RU"/>
              </w:rPr>
            </w:pPr>
            <w:r w:rsidRPr="004936D9">
              <w:rPr>
                <w:rFonts w:ascii="Times New Roman" w:hAnsi="Times New Roman" w:cs="Times New Roman"/>
                <w:color w:val="000000"/>
              </w:rPr>
              <w:t>23,90</w:t>
            </w:r>
          </w:p>
        </w:tc>
        <w:tc>
          <w:tcPr>
            <w:tcW w:w="1311" w:type="dxa"/>
            <w:tcBorders>
              <w:top w:val="nil"/>
              <w:left w:val="nil"/>
              <w:bottom w:val="single" w:sz="4" w:space="0" w:color="auto"/>
              <w:right w:val="single" w:sz="4" w:space="0" w:color="auto"/>
            </w:tcBorders>
            <w:shd w:val="clear" w:color="auto" w:fill="auto"/>
            <w:noWrap/>
            <w:vAlign w:val="bottom"/>
          </w:tcPr>
          <w:p w14:paraId="721D7113" w14:textId="080F1175" w:rsidR="004936D9" w:rsidRPr="004936D9" w:rsidRDefault="004936D9" w:rsidP="00A52992">
            <w:pPr>
              <w:widowControl/>
              <w:jc w:val="center"/>
              <w:rPr>
                <w:rFonts w:ascii="Times New Roman" w:eastAsia="Times New Roman" w:hAnsi="Times New Roman" w:cs="Times New Roman"/>
                <w:color w:val="000000"/>
                <w:sz w:val="24"/>
                <w:szCs w:val="24"/>
                <w:lang w:val="ru-RU" w:eastAsia="ru-RU"/>
              </w:rPr>
            </w:pPr>
            <w:r w:rsidRPr="004936D9">
              <w:rPr>
                <w:rFonts w:ascii="Times New Roman" w:hAnsi="Times New Roman" w:cs="Times New Roman"/>
                <w:color w:val="000000"/>
              </w:rPr>
              <w:t>23,90</w:t>
            </w:r>
          </w:p>
        </w:tc>
        <w:tc>
          <w:tcPr>
            <w:tcW w:w="1312" w:type="dxa"/>
            <w:tcBorders>
              <w:top w:val="nil"/>
              <w:left w:val="nil"/>
              <w:bottom w:val="single" w:sz="4" w:space="0" w:color="auto"/>
              <w:right w:val="single" w:sz="4" w:space="0" w:color="auto"/>
            </w:tcBorders>
            <w:shd w:val="clear" w:color="auto" w:fill="auto"/>
            <w:noWrap/>
            <w:vAlign w:val="bottom"/>
          </w:tcPr>
          <w:p w14:paraId="6E87DE4F" w14:textId="151A6DCE" w:rsidR="004936D9" w:rsidRPr="004936D9" w:rsidRDefault="004936D9" w:rsidP="00A52992">
            <w:pPr>
              <w:widowControl/>
              <w:jc w:val="center"/>
              <w:rPr>
                <w:rFonts w:ascii="Times New Roman" w:eastAsia="Times New Roman" w:hAnsi="Times New Roman" w:cs="Times New Roman"/>
                <w:color w:val="000000"/>
                <w:sz w:val="24"/>
                <w:szCs w:val="24"/>
                <w:lang w:val="ru-RU" w:eastAsia="ru-RU"/>
              </w:rPr>
            </w:pPr>
            <w:r w:rsidRPr="004936D9">
              <w:rPr>
                <w:rFonts w:ascii="Times New Roman" w:hAnsi="Times New Roman" w:cs="Times New Roman"/>
                <w:color w:val="000000"/>
              </w:rPr>
              <w:t>23,90</w:t>
            </w:r>
          </w:p>
        </w:tc>
        <w:tc>
          <w:tcPr>
            <w:tcW w:w="1311" w:type="dxa"/>
            <w:tcBorders>
              <w:top w:val="nil"/>
              <w:left w:val="nil"/>
              <w:bottom w:val="single" w:sz="4" w:space="0" w:color="auto"/>
              <w:right w:val="single" w:sz="4" w:space="0" w:color="auto"/>
            </w:tcBorders>
            <w:shd w:val="clear" w:color="auto" w:fill="auto"/>
            <w:noWrap/>
            <w:vAlign w:val="bottom"/>
          </w:tcPr>
          <w:p w14:paraId="6D687901" w14:textId="5B834EB2" w:rsidR="004936D9" w:rsidRPr="004936D9" w:rsidRDefault="004936D9" w:rsidP="00A52992">
            <w:pPr>
              <w:widowControl/>
              <w:jc w:val="center"/>
              <w:rPr>
                <w:rFonts w:ascii="Times New Roman" w:eastAsia="Times New Roman" w:hAnsi="Times New Roman" w:cs="Times New Roman"/>
                <w:color w:val="000000"/>
                <w:sz w:val="24"/>
                <w:szCs w:val="24"/>
                <w:lang w:val="ru-RU" w:eastAsia="ru-RU"/>
              </w:rPr>
            </w:pPr>
            <w:r w:rsidRPr="004936D9">
              <w:rPr>
                <w:rFonts w:ascii="Times New Roman" w:hAnsi="Times New Roman" w:cs="Times New Roman"/>
                <w:color w:val="000000"/>
              </w:rPr>
              <w:t>23,90</w:t>
            </w:r>
          </w:p>
        </w:tc>
        <w:tc>
          <w:tcPr>
            <w:tcW w:w="1311" w:type="dxa"/>
            <w:tcBorders>
              <w:top w:val="nil"/>
              <w:left w:val="nil"/>
              <w:bottom w:val="single" w:sz="4" w:space="0" w:color="auto"/>
              <w:right w:val="single" w:sz="4" w:space="0" w:color="auto"/>
            </w:tcBorders>
            <w:shd w:val="clear" w:color="auto" w:fill="auto"/>
            <w:noWrap/>
            <w:vAlign w:val="bottom"/>
          </w:tcPr>
          <w:p w14:paraId="5BF70263" w14:textId="543EC4D3" w:rsidR="004936D9" w:rsidRPr="004936D9" w:rsidRDefault="004936D9" w:rsidP="00A52992">
            <w:pPr>
              <w:widowControl/>
              <w:jc w:val="center"/>
              <w:rPr>
                <w:rFonts w:ascii="Times New Roman" w:eastAsia="Times New Roman" w:hAnsi="Times New Roman" w:cs="Times New Roman"/>
                <w:color w:val="000000"/>
                <w:sz w:val="24"/>
                <w:szCs w:val="24"/>
                <w:lang w:val="ru-RU" w:eastAsia="ru-RU"/>
              </w:rPr>
            </w:pPr>
            <w:r w:rsidRPr="004936D9">
              <w:rPr>
                <w:rFonts w:ascii="Times New Roman" w:hAnsi="Times New Roman" w:cs="Times New Roman"/>
                <w:color w:val="000000"/>
              </w:rPr>
              <w:t>23,90</w:t>
            </w:r>
          </w:p>
        </w:tc>
        <w:tc>
          <w:tcPr>
            <w:tcW w:w="1311" w:type="dxa"/>
            <w:tcBorders>
              <w:top w:val="nil"/>
              <w:left w:val="nil"/>
              <w:bottom w:val="single" w:sz="4" w:space="0" w:color="auto"/>
              <w:right w:val="single" w:sz="4" w:space="0" w:color="auto"/>
            </w:tcBorders>
            <w:shd w:val="clear" w:color="auto" w:fill="auto"/>
            <w:noWrap/>
            <w:vAlign w:val="bottom"/>
          </w:tcPr>
          <w:p w14:paraId="2E2386E1" w14:textId="4F88879D" w:rsidR="004936D9" w:rsidRPr="004936D9" w:rsidRDefault="004936D9" w:rsidP="00A52992">
            <w:pPr>
              <w:widowControl/>
              <w:jc w:val="center"/>
              <w:rPr>
                <w:rFonts w:ascii="Times New Roman" w:eastAsia="Times New Roman" w:hAnsi="Times New Roman" w:cs="Times New Roman"/>
                <w:color w:val="000000"/>
                <w:sz w:val="24"/>
                <w:szCs w:val="24"/>
                <w:lang w:val="ru-RU" w:eastAsia="ru-RU"/>
              </w:rPr>
            </w:pPr>
            <w:r w:rsidRPr="004936D9">
              <w:rPr>
                <w:rFonts w:ascii="Times New Roman" w:hAnsi="Times New Roman" w:cs="Times New Roman"/>
                <w:color w:val="000000"/>
              </w:rPr>
              <w:t>25,31</w:t>
            </w:r>
          </w:p>
        </w:tc>
        <w:tc>
          <w:tcPr>
            <w:tcW w:w="1312" w:type="dxa"/>
            <w:tcBorders>
              <w:top w:val="nil"/>
              <w:left w:val="nil"/>
              <w:bottom w:val="single" w:sz="4" w:space="0" w:color="auto"/>
              <w:right w:val="single" w:sz="4" w:space="0" w:color="auto"/>
            </w:tcBorders>
            <w:shd w:val="clear" w:color="auto" w:fill="auto"/>
            <w:noWrap/>
            <w:vAlign w:val="bottom"/>
          </w:tcPr>
          <w:p w14:paraId="23FA2355" w14:textId="53F28883" w:rsidR="004936D9" w:rsidRPr="004936D9" w:rsidRDefault="004936D9" w:rsidP="00A52992">
            <w:pPr>
              <w:widowControl/>
              <w:jc w:val="center"/>
              <w:rPr>
                <w:rFonts w:ascii="Times New Roman" w:eastAsia="Times New Roman" w:hAnsi="Times New Roman" w:cs="Times New Roman"/>
                <w:color w:val="000000"/>
                <w:sz w:val="24"/>
                <w:szCs w:val="24"/>
                <w:lang w:val="ru-RU" w:eastAsia="ru-RU"/>
              </w:rPr>
            </w:pPr>
            <w:r w:rsidRPr="004936D9">
              <w:rPr>
                <w:rFonts w:ascii="Times New Roman" w:hAnsi="Times New Roman" w:cs="Times New Roman"/>
                <w:color w:val="000000"/>
              </w:rPr>
              <w:t>25,31</w:t>
            </w:r>
          </w:p>
        </w:tc>
      </w:tr>
    </w:tbl>
    <w:p w14:paraId="59050E90" w14:textId="77777777" w:rsidR="00623FCE" w:rsidRDefault="00623FCE">
      <w:pPr>
        <w:rPr>
          <w:lang w:val="ru-RU"/>
        </w:rPr>
      </w:pPr>
    </w:p>
    <w:p w14:paraId="320C965C" w14:textId="77777777" w:rsidR="00623FCE" w:rsidRDefault="00623FCE">
      <w:pPr>
        <w:rPr>
          <w:lang w:val="ru-RU"/>
        </w:rPr>
      </w:pPr>
    </w:p>
    <w:p w14:paraId="27F11E6A" w14:textId="169E36A1" w:rsidR="00623FCE" w:rsidRPr="00030BB6" w:rsidRDefault="00623FCE" w:rsidP="00030BB6">
      <w:pPr>
        <w:pStyle w:val="1"/>
        <w:rPr>
          <w:b w:val="0"/>
          <w:sz w:val="24"/>
          <w:lang w:val="ru-RU"/>
        </w:rPr>
      </w:pPr>
      <w:bookmarkStart w:id="401" w:name="_Toc411173054"/>
      <w:bookmarkStart w:id="402" w:name="_Toc411173346"/>
      <w:bookmarkStart w:id="403" w:name="_Toc411342898"/>
      <w:bookmarkStart w:id="404" w:name="_Toc411803386"/>
      <w:bookmarkStart w:id="405" w:name="_Toc411803509"/>
      <w:bookmarkStart w:id="406" w:name="_Toc413142970"/>
      <w:r w:rsidRPr="00030BB6">
        <w:rPr>
          <w:b w:val="0"/>
          <w:sz w:val="24"/>
          <w:lang w:val="ru-RU"/>
        </w:rPr>
        <w:t>Таблица 3.</w:t>
      </w:r>
      <w:r w:rsidR="00B63286">
        <w:rPr>
          <w:b w:val="0"/>
          <w:sz w:val="24"/>
          <w:lang w:val="ru-RU"/>
        </w:rPr>
        <w:t>9</w:t>
      </w:r>
      <w:r w:rsidRPr="00030BB6">
        <w:rPr>
          <w:b w:val="0"/>
          <w:sz w:val="24"/>
          <w:lang w:val="ru-RU"/>
        </w:rPr>
        <w:t xml:space="preserve"> – Перспективные балансы холодного водоснабжения и водоотведения д. Новомихайловка</w:t>
      </w:r>
      <w:r w:rsidR="00B73378" w:rsidRPr="00030BB6">
        <w:rPr>
          <w:b w:val="0"/>
          <w:sz w:val="24"/>
          <w:lang w:val="ru-RU"/>
        </w:rPr>
        <w:t xml:space="preserve">, </w:t>
      </w:r>
      <w:r w:rsidR="00030BB6" w:rsidRPr="00030BB6">
        <w:rPr>
          <w:b w:val="0"/>
          <w:sz w:val="24"/>
          <w:lang w:val="ru-RU"/>
        </w:rPr>
        <w:t>куб. м/год</w:t>
      </w:r>
      <w:bookmarkEnd w:id="401"/>
      <w:bookmarkEnd w:id="402"/>
      <w:bookmarkEnd w:id="403"/>
      <w:bookmarkEnd w:id="404"/>
      <w:bookmarkEnd w:id="405"/>
      <w:bookmarkEnd w:id="406"/>
    </w:p>
    <w:tbl>
      <w:tblPr>
        <w:tblW w:w="15041" w:type="dxa"/>
        <w:tblInd w:w="93" w:type="dxa"/>
        <w:tblLayout w:type="fixed"/>
        <w:tblLook w:val="04A0" w:firstRow="1" w:lastRow="0" w:firstColumn="1" w:lastColumn="0" w:noHBand="0" w:noVBand="1"/>
      </w:tblPr>
      <w:tblGrid>
        <w:gridCol w:w="3276"/>
        <w:gridCol w:w="1275"/>
        <w:gridCol w:w="1311"/>
        <w:gridCol w:w="1311"/>
        <w:gridCol w:w="1311"/>
        <w:gridCol w:w="1312"/>
        <w:gridCol w:w="1311"/>
        <w:gridCol w:w="1311"/>
        <w:gridCol w:w="1311"/>
        <w:gridCol w:w="1312"/>
      </w:tblGrid>
      <w:tr w:rsidR="00623FCE" w:rsidRPr="00A52992" w14:paraId="2422F397" w14:textId="77777777" w:rsidTr="00E5409B">
        <w:trPr>
          <w:trHeight w:val="300"/>
        </w:trPr>
        <w:tc>
          <w:tcPr>
            <w:tcW w:w="3276" w:type="dxa"/>
            <w:vMerge w:val="restart"/>
            <w:tcBorders>
              <w:top w:val="single" w:sz="4" w:space="0" w:color="auto"/>
              <w:left w:val="single" w:sz="4" w:space="0" w:color="auto"/>
              <w:right w:val="single" w:sz="4" w:space="0" w:color="auto"/>
            </w:tcBorders>
            <w:shd w:val="clear" w:color="auto" w:fill="auto"/>
            <w:noWrap/>
            <w:vAlign w:val="center"/>
            <w:hideMark/>
          </w:tcPr>
          <w:p w14:paraId="61CE1E6C" w14:textId="47B8105E" w:rsidR="00623FCE" w:rsidRPr="00A52992" w:rsidRDefault="00623FCE" w:rsidP="002618BF">
            <w:pPr>
              <w:widowControl/>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Наименование показателя</w:t>
            </w:r>
          </w:p>
        </w:tc>
        <w:tc>
          <w:tcPr>
            <w:tcW w:w="1275" w:type="dxa"/>
            <w:vMerge w:val="restart"/>
            <w:tcBorders>
              <w:top w:val="single" w:sz="4" w:space="0" w:color="auto"/>
              <w:left w:val="nil"/>
              <w:right w:val="single" w:sz="4" w:space="0" w:color="auto"/>
            </w:tcBorders>
            <w:shd w:val="clear" w:color="auto" w:fill="auto"/>
            <w:noWrap/>
            <w:vAlign w:val="center"/>
            <w:hideMark/>
          </w:tcPr>
          <w:p w14:paraId="3B720BFF" w14:textId="7B58BAD0"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Ед. изм.</w:t>
            </w:r>
          </w:p>
        </w:tc>
        <w:tc>
          <w:tcPr>
            <w:tcW w:w="10490" w:type="dxa"/>
            <w:gridSpan w:val="8"/>
            <w:tcBorders>
              <w:top w:val="single" w:sz="4" w:space="0" w:color="auto"/>
              <w:left w:val="nil"/>
              <w:bottom w:val="single" w:sz="4" w:space="0" w:color="auto"/>
              <w:right w:val="single" w:sz="4" w:space="0" w:color="auto"/>
            </w:tcBorders>
            <w:shd w:val="clear" w:color="auto" w:fill="auto"/>
            <w:noWrap/>
            <w:vAlign w:val="center"/>
            <w:hideMark/>
          </w:tcPr>
          <w:p w14:paraId="21430BA8" w14:textId="77777777"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д. Новомихайловка</w:t>
            </w:r>
          </w:p>
        </w:tc>
      </w:tr>
      <w:tr w:rsidR="00623FCE" w:rsidRPr="00A52992" w14:paraId="6E3EF0DF" w14:textId="77777777" w:rsidTr="00E5409B">
        <w:trPr>
          <w:trHeight w:val="300"/>
        </w:trPr>
        <w:tc>
          <w:tcPr>
            <w:tcW w:w="3276" w:type="dxa"/>
            <w:vMerge/>
            <w:tcBorders>
              <w:left w:val="single" w:sz="4" w:space="0" w:color="auto"/>
              <w:bottom w:val="single" w:sz="4" w:space="0" w:color="auto"/>
              <w:right w:val="single" w:sz="4" w:space="0" w:color="auto"/>
            </w:tcBorders>
            <w:shd w:val="clear" w:color="auto" w:fill="auto"/>
            <w:vAlign w:val="center"/>
          </w:tcPr>
          <w:p w14:paraId="6BE7AD3D" w14:textId="3C0645C0" w:rsidR="00623FCE" w:rsidRPr="00A52992" w:rsidRDefault="00623FCE" w:rsidP="002618BF">
            <w:pPr>
              <w:widowControl/>
              <w:rPr>
                <w:rFonts w:ascii="Times New Roman" w:eastAsia="Times New Roman" w:hAnsi="Times New Roman" w:cs="Times New Roman"/>
                <w:color w:val="000000"/>
                <w:sz w:val="20"/>
                <w:szCs w:val="20"/>
                <w:lang w:val="ru-RU" w:eastAsia="ru-RU"/>
              </w:rPr>
            </w:pPr>
          </w:p>
        </w:tc>
        <w:tc>
          <w:tcPr>
            <w:tcW w:w="1275" w:type="dxa"/>
            <w:vMerge/>
            <w:tcBorders>
              <w:left w:val="nil"/>
              <w:bottom w:val="single" w:sz="4" w:space="0" w:color="auto"/>
              <w:right w:val="single" w:sz="4" w:space="0" w:color="auto"/>
            </w:tcBorders>
            <w:shd w:val="clear" w:color="auto" w:fill="auto"/>
            <w:vAlign w:val="center"/>
          </w:tcPr>
          <w:p w14:paraId="31EDDEA5" w14:textId="7A3E1DB3" w:rsidR="00623FCE" w:rsidRPr="00A52992" w:rsidRDefault="00623FCE" w:rsidP="00A52992">
            <w:pPr>
              <w:widowControl/>
              <w:jc w:val="center"/>
              <w:rPr>
                <w:rFonts w:ascii="Times New Roman" w:eastAsia="Times New Roman" w:hAnsi="Times New Roman" w:cs="Times New Roman"/>
                <w:color w:val="000000"/>
                <w:sz w:val="20"/>
                <w:szCs w:val="20"/>
                <w:lang w:val="ru-RU" w:eastAsia="ru-RU"/>
              </w:rPr>
            </w:pPr>
          </w:p>
        </w:tc>
        <w:tc>
          <w:tcPr>
            <w:tcW w:w="1311" w:type="dxa"/>
            <w:tcBorders>
              <w:top w:val="nil"/>
              <w:left w:val="nil"/>
              <w:bottom w:val="single" w:sz="4" w:space="0" w:color="auto"/>
              <w:right w:val="single" w:sz="4" w:space="0" w:color="auto"/>
            </w:tcBorders>
            <w:shd w:val="clear" w:color="auto" w:fill="auto"/>
            <w:noWrap/>
            <w:vAlign w:val="center"/>
          </w:tcPr>
          <w:p w14:paraId="0D831F8F" w14:textId="1330D146"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2014</w:t>
            </w:r>
          </w:p>
        </w:tc>
        <w:tc>
          <w:tcPr>
            <w:tcW w:w="1311" w:type="dxa"/>
            <w:tcBorders>
              <w:top w:val="nil"/>
              <w:left w:val="nil"/>
              <w:bottom w:val="single" w:sz="4" w:space="0" w:color="auto"/>
              <w:right w:val="single" w:sz="4" w:space="0" w:color="auto"/>
            </w:tcBorders>
            <w:shd w:val="clear" w:color="auto" w:fill="auto"/>
            <w:noWrap/>
            <w:vAlign w:val="center"/>
          </w:tcPr>
          <w:p w14:paraId="7A5E6C97" w14:textId="52D915F6"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2015</w:t>
            </w:r>
          </w:p>
        </w:tc>
        <w:tc>
          <w:tcPr>
            <w:tcW w:w="1311" w:type="dxa"/>
            <w:tcBorders>
              <w:top w:val="nil"/>
              <w:left w:val="nil"/>
              <w:bottom w:val="single" w:sz="4" w:space="0" w:color="auto"/>
              <w:right w:val="single" w:sz="4" w:space="0" w:color="auto"/>
            </w:tcBorders>
            <w:shd w:val="clear" w:color="auto" w:fill="auto"/>
            <w:noWrap/>
            <w:vAlign w:val="center"/>
          </w:tcPr>
          <w:p w14:paraId="1378CD2D" w14:textId="6D2C6CA9"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2016</w:t>
            </w:r>
          </w:p>
        </w:tc>
        <w:tc>
          <w:tcPr>
            <w:tcW w:w="1312" w:type="dxa"/>
            <w:tcBorders>
              <w:top w:val="nil"/>
              <w:left w:val="nil"/>
              <w:bottom w:val="single" w:sz="4" w:space="0" w:color="auto"/>
              <w:right w:val="single" w:sz="4" w:space="0" w:color="auto"/>
            </w:tcBorders>
            <w:shd w:val="clear" w:color="auto" w:fill="auto"/>
            <w:noWrap/>
            <w:vAlign w:val="center"/>
          </w:tcPr>
          <w:p w14:paraId="1C63F59E" w14:textId="5C51779E"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2017</w:t>
            </w:r>
          </w:p>
        </w:tc>
        <w:tc>
          <w:tcPr>
            <w:tcW w:w="1311" w:type="dxa"/>
            <w:tcBorders>
              <w:top w:val="nil"/>
              <w:left w:val="nil"/>
              <w:bottom w:val="single" w:sz="4" w:space="0" w:color="auto"/>
              <w:right w:val="single" w:sz="4" w:space="0" w:color="auto"/>
            </w:tcBorders>
            <w:shd w:val="clear" w:color="auto" w:fill="auto"/>
            <w:noWrap/>
            <w:vAlign w:val="center"/>
          </w:tcPr>
          <w:p w14:paraId="41D25FB4" w14:textId="3C66DBB7"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2018</w:t>
            </w:r>
          </w:p>
        </w:tc>
        <w:tc>
          <w:tcPr>
            <w:tcW w:w="1311" w:type="dxa"/>
            <w:tcBorders>
              <w:top w:val="nil"/>
              <w:left w:val="nil"/>
              <w:bottom w:val="single" w:sz="4" w:space="0" w:color="auto"/>
              <w:right w:val="single" w:sz="4" w:space="0" w:color="auto"/>
            </w:tcBorders>
            <w:shd w:val="clear" w:color="auto" w:fill="auto"/>
            <w:noWrap/>
            <w:vAlign w:val="center"/>
          </w:tcPr>
          <w:p w14:paraId="3EAE43CC" w14:textId="5107C3DC"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2019</w:t>
            </w:r>
          </w:p>
        </w:tc>
        <w:tc>
          <w:tcPr>
            <w:tcW w:w="1311" w:type="dxa"/>
            <w:tcBorders>
              <w:top w:val="nil"/>
              <w:left w:val="nil"/>
              <w:bottom w:val="single" w:sz="4" w:space="0" w:color="auto"/>
              <w:right w:val="single" w:sz="4" w:space="0" w:color="auto"/>
            </w:tcBorders>
            <w:shd w:val="clear" w:color="auto" w:fill="auto"/>
            <w:noWrap/>
            <w:vAlign w:val="center"/>
          </w:tcPr>
          <w:p w14:paraId="3E6BC6EC" w14:textId="31F1BA98"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2024</w:t>
            </w:r>
          </w:p>
        </w:tc>
        <w:tc>
          <w:tcPr>
            <w:tcW w:w="1312" w:type="dxa"/>
            <w:tcBorders>
              <w:top w:val="nil"/>
              <w:left w:val="nil"/>
              <w:bottom w:val="single" w:sz="4" w:space="0" w:color="auto"/>
              <w:right w:val="single" w:sz="4" w:space="0" w:color="auto"/>
            </w:tcBorders>
            <w:shd w:val="clear" w:color="auto" w:fill="auto"/>
            <w:noWrap/>
            <w:vAlign w:val="center"/>
          </w:tcPr>
          <w:p w14:paraId="47BB0F18" w14:textId="219033BC"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2029</w:t>
            </w:r>
          </w:p>
        </w:tc>
      </w:tr>
      <w:tr w:rsidR="004936D9" w:rsidRPr="00A52992" w14:paraId="4A85AF40" w14:textId="77777777" w:rsidTr="00414B72">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14:paraId="611CCC99" w14:textId="74DF1B0F" w:rsidR="004936D9" w:rsidRPr="00A52992" w:rsidRDefault="004936D9" w:rsidP="002618BF">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Подъем воды</w:t>
            </w:r>
          </w:p>
        </w:tc>
        <w:tc>
          <w:tcPr>
            <w:tcW w:w="1275" w:type="dxa"/>
            <w:tcBorders>
              <w:top w:val="nil"/>
              <w:left w:val="nil"/>
              <w:bottom w:val="single" w:sz="4" w:space="0" w:color="auto"/>
              <w:right w:val="single" w:sz="4" w:space="0" w:color="auto"/>
            </w:tcBorders>
            <w:shd w:val="clear" w:color="auto" w:fill="auto"/>
            <w:vAlign w:val="center"/>
          </w:tcPr>
          <w:p w14:paraId="28E1FAE0" w14:textId="4DB44DDA"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tcBorders>
              <w:top w:val="nil"/>
              <w:left w:val="nil"/>
              <w:bottom w:val="single" w:sz="4" w:space="0" w:color="auto"/>
              <w:right w:val="single" w:sz="4" w:space="0" w:color="auto"/>
            </w:tcBorders>
            <w:shd w:val="clear" w:color="auto" w:fill="auto"/>
            <w:noWrap/>
            <w:vAlign w:val="bottom"/>
          </w:tcPr>
          <w:p w14:paraId="00622F6E" w14:textId="31E7E8B3"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5,12</w:t>
            </w:r>
          </w:p>
        </w:tc>
        <w:tc>
          <w:tcPr>
            <w:tcW w:w="1311" w:type="dxa"/>
            <w:tcBorders>
              <w:top w:val="nil"/>
              <w:left w:val="nil"/>
              <w:bottom w:val="single" w:sz="4" w:space="0" w:color="auto"/>
              <w:right w:val="single" w:sz="4" w:space="0" w:color="auto"/>
            </w:tcBorders>
            <w:shd w:val="clear" w:color="auto" w:fill="auto"/>
            <w:noWrap/>
            <w:vAlign w:val="bottom"/>
          </w:tcPr>
          <w:p w14:paraId="51C25073" w14:textId="56521ECA"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5,96</w:t>
            </w:r>
          </w:p>
        </w:tc>
        <w:tc>
          <w:tcPr>
            <w:tcW w:w="1311" w:type="dxa"/>
            <w:tcBorders>
              <w:top w:val="nil"/>
              <w:left w:val="nil"/>
              <w:bottom w:val="single" w:sz="4" w:space="0" w:color="auto"/>
              <w:right w:val="single" w:sz="4" w:space="0" w:color="auto"/>
            </w:tcBorders>
            <w:shd w:val="clear" w:color="auto" w:fill="auto"/>
            <w:noWrap/>
            <w:vAlign w:val="bottom"/>
          </w:tcPr>
          <w:p w14:paraId="26951C2E" w14:textId="2A971AC2"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6,82</w:t>
            </w:r>
          </w:p>
        </w:tc>
        <w:tc>
          <w:tcPr>
            <w:tcW w:w="1312" w:type="dxa"/>
            <w:tcBorders>
              <w:top w:val="nil"/>
              <w:left w:val="nil"/>
              <w:bottom w:val="single" w:sz="4" w:space="0" w:color="auto"/>
              <w:right w:val="single" w:sz="4" w:space="0" w:color="auto"/>
            </w:tcBorders>
            <w:shd w:val="clear" w:color="auto" w:fill="auto"/>
            <w:noWrap/>
            <w:vAlign w:val="bottom"/>
          </w:tcPr>
          <w:p w14:paraId="4166CEC0" w14:textId="146DFAEA"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7,64</w:t>
            </w:r>
          </w:p>
        </w:tc>
        <w:tc>
          <w:tcPr>
            <w:tcW w:w="1311" w:type="dxa"/>
            <w:tcBorders>
              <w:top w:val="nil"/>
              <w:left w:val="nil"/>
              <w:bottom w:val="single" w:sz="4" w:space="0" w:color="auto"/>
              <w:right w:val="single" w:sz="4" w:space="0" w:color="auto"/>
            </w:tcBorders>
            <w:shd w:val="clear" w:color="auto" w:fill="auto"/>
            <w:noWrap/>
            <w:vAlign w:val="bottom"/>
          </w:tcPr>
          <w:p w14:paraId="201684E0" w14:textId="56DE604E"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8,48</w:t>
            </w:r>
          </w:p>
        </w:tc>
        <w:tc>
          <w:tcPr>
            <w:tcW w:w="1311" w:type="dxa"/>
            <w:tcBorders>
              <w:top w:val="nil"/>
              <w:left w:val="nil"/>
              <w:bottom w:val="single" w:sz="4" w:space="0" w:color="auto"/>
              <w:right w:val="single" w:sz="4" w:space="0" w:color="auto"/>
            </w:tcBorders>
            <w:shd w:val="clear" w:color="auto" w:fill="auto"/>
            <w:noWrap/>
            <w:vAlign w:val="bottom"/>
          </w:tcPr>
          <w:p w14:paraId="1AF45926" w14:textId="18D37372"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9,34</w:t>
            </w:r>
          </w:p>
        </w:tc>
        <w:tc>
          <w:tcPr>
            <w:tcW w:w="1311" w:type="dxa"/>
            <w:tcBorders>
              <w:top w:val="nil"/>
              <w:left w:val="nil"/>
              <w:bottom w:val="single" w:sz="4" w:space="0" w:color="auto"/>
              <w:right w:val="single" w:sz="4" w:space="0" w:color="auto"/>
            </w:tcBorders>
            <w:shd w:val="clear" w:color="auto" w:fill="auto"/>
            <w:noWrap/>
            <w:vAlign w:val="bottom"/>
          </w:tcPr>
          <w:p w14:paraId="2B0CBD21" w14:textId="48970440"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18,14</w:t>
            </w:r>
          </w:p>
        </w:tc>
        <w:tc>
          <w:tcPr>
            <w:tcW w:w="1312" w:type="dxa"/>
            <w:tcBorders>
              <w:top w:val="nil"/>
              <w:left w:val="nil"/>
              <w:bottom w:val="single" w:sz="4" w:space="0" w:color="auto"/>
              <w:right w:val="single" w:sz="4" w:space="0" w:color="auto"/>
            </w:tcBorders>
            <w:shd w:val="clear" w:color="auto" w:fill="auto"/>
            <w:noWrap/>
            <w:vAlign w:val="bottom"/>
          </w:tcPr>
          <w:p w14:paraId="22C068EA" w14:textId="3D7583B3"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26,80</w:t>
            </w:r>
          </w:p>
        </w:tc>
      </w:tr>
      <w:tr w:rsidR="004936D9" w:rsidRPr="00A52992" w14:paraId="0F30FCA7" w14:textId="77777777" w:rsidTr="00414B72">
        <w:trPr>
          <w:trHeight w:val="300"/>
        </w:trPr>
        <w:tc>
          <w:tcPr>
            <w:tcW w:w="3276" w:type="dxa"/>
            <w:vMerge w:val="restart"/>
            <w:tcBorders>
              <w:top w:val="nil"/>
              <w:left w:val="single" w:sz="4" w:space="0" w:color="auto"/>
              <w:right w:val="single" w:sz="4" w:space="0" w:color="auto"/>
            </w:tcBorders>
            <w:shd w:val="clear" w:color="auto" w:fill="auto"/>
            <w:noWrap/>
            <w:vAlign w:val="center"/>
          </w:tcPr>
          <w:p w14:paraId="7FAB7D17" w14:textId="6DFF8A6F" w:rsidR="004936D9" w:rsidRPr="00A52992" w:rsidRDefault="004936D9" w:rsidP="002618BF">
            <w:pPr>
              <w:widowControl/>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Расход на собственные нужды</w:t>
            </w:r>
          </w:p>
        </w:tc>
        <w:tc>
          <w:tcPr>
            <w:tcW w:w="1275" w:type="dxa"/>
            <w:tcBorders>
              <w:top w:val="nil"/>
              <w:left w:val="nil"/>
              <w:bottom w:val="single" w:sz="4" w:space="0" w:color="auto"/>
              <w:right w:val="single" w:sz="4" w:space="0" w:color="auto"/>
            </w:tcBorders>
            <w:shd w:val="clear" w:color="auto" w:fill="auto"/>
            <w:vAlign w:val="center"/>
            <w:hideMark/>
          </w:tcPr>
          <w:p w14:paraId="70EAD2B7" w14:textId="4E2F3768"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tcBorders>
              <w:top w:val="nil"/>
              <w:left w:val="nil"/>
              <w:bottom w:val="single" w:sz="4" w:space="0" w:color="auto"/>
              <w:right w:val="single" w:sz="4" w:space="0" w:color="auto"/>
            </w:tcBorders>
            <w:shd w:val="clear" w:color="auto" w:fill="auto"/>
            <w:noWrap/>
            <w:vAlign w:val="bottom"/>
          </w:tcPr>
          <w:p w14:paraId="7BA29DF4" w14:textId="18B65461"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0,01</w:t>
            </w:r>
          </w:p>
        </w:tc>
        <w:tc>
          <w:tcPr>
            <w:tcW w:w="1311" w:type="dxa"/>
            <w:tcBorders>
              <w:top w:val="nil"/>
              <w:left w:val="nil"/>
              <w:bottom w:val="single" w:sz="4" w:space="0" w:color="auto"/>
              <w:right w:val="single" w:sz="4" w:space="0" w:color="auto"/>
            </w:tcBorders>
            <w:shd w:val="clear" w:color="auto" w:fill="auto"/>
            <w:noWrap/>
            <w:vAlign w:val="bottom"/>
          </w:tcPr>
          <w:p w14:paraId="28929400" w14:textId="309961B4"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0,02</w:t>
            </w:r>
          </w:p>
        </w:tc>
        <w:tc>
          <w:tcPr>
            <w:tcW w:w="1311" w:type="dxa"/>
            <w:tcBorders>
              <w:top w:val="nil"/>
              <w:left w:val="nil"/>
              <w:bottom w:val="single" w:sz="4" w:space="0" w:color="auto"/>
              <w:right w:val="single" w:sz="4" w:space="0" w:color="auto"/>
            </w:tcBorders>
            <w:shd w:val="clear" w:color="auto" w:fill="auto"/>
            <w:noWrap/>
            <w:vAlign w:val="bottom"/>
          </w:tcPr>
          <w:p w14:paraId="1A448F4E" w14:textId="2234E3C9"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0,02</w:t>
            </w:r>
          </w:p>
        </w:tc>
        <w:tc>
          <w:tcPr>
            <w:tcW w:w="1312" w:type="dxa"/>
            <w:tcBorders>
              <w:top w:val="nil"/>
              <w:left w:val="nil"/>
              <w:bottom w:val="single" w:sz="4" w:space="0" w:color="auto"/>
              <w:right w:val="single" w:sz="4" w:space="0" w:color="auto"/>
            </w:tcBorders>
            <w:shd w:val="clear" w:color="auto" w:fill="auto"/>
            <w:noWrap/>
            <w:vAlign w:val="bottom"/>
          </w:tcPr>
          <w:p w14:paraId="533A6BDE" w14:textId="1B7B41D8"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0,02</w:t>
            </w:r>
          </w:p>
        </w:tc>
        <w:tc>
          <w:tcPr>
            <w:tcW w:w="1311" w:type="dxa"/>
            <w:tcBorders>
              <w:top w:val="nil"/>
              <w:left w:val="nil"/>
              <w:bottom w:val="single" w:sz="4" w:space="0" w:color="auto"/>
              <w:right w:val="single" w:sz="4" w:space="0" w:color="auto"/>
            </w:tcBorders>
            <w:shd w:val="clear" w:color="auto" w:fill="auto"/>
            <w:noWrap/>
            <w:vAlign w:val="bottom"/>
          </w:tcPr>
          <w:p w14:paraId="0348F6E6" w14:textId="3C6C1080"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0,02</w:t>
            </w:r>
          </w:p>
        </w:tc>
        <w:tc>
          <w:tcPr>
            <w:tcW w:w="1311" w:type="dxa"/>
            <w:tcBorders>
              <w:top w:val="nil"/>
              <w:left w:val="nil"/>
              <w:bottom w:val="single" w:sz="4" w:space="0" w:color="auto"/>
              <w:right w:val="single" w:sz="4" w:space="0" w:color="auto"/>
            </w:tcBorders>
            <w:shd w:val="clear" w:color="auto" w:fill="auto"/>
            <w:noWrap/>
            <w:vAlign w:val="bottom"/>
          </w:tcPr>
          <w:p w14:paraId="21348177" w14:textId="5FFCCE9F"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0,02</w:t>
            </w:r>
          </w:p>
        </w:tc>
        <w:tc>
          <w:tcPr>
            <w:tcW w:w="1311" w:type="dxa"/>
            <w:tcBorders>
              <w:top w:val="nil"/>
              <w:left w:val="nil"/>
              <w:bottom w:val="single" w:sz="4" w:space="0" w:color="auto"/>
              <w:right w:val="single" w:sz="4" w:space="0" w:color="auto"/>
            </w:tcBorders>
            <w:shd w:val="clear" w:color="auto" w:fill="auto"/>
            <w:noWrap/>
            <w:vAlign w:val="bottom"/>
          </w:tcPr>
          <w:p w14:paraId="765776A4" w14:textId="1D6AB49A"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0,05</w:t>
            </w:r>
          </w:p>
        </w:tc>
        <w:tc>
          <w:tcPr>
            <w:tcW w:w="1312" w:type="dxa"/>
            <w:tcBorders>
              <w:top w:val="nil"/>
              <w:left w:val="nil"/>
              <w:bottom w:val="single" w:sz="4" w:space="0" w:color="auto"/>
              <w:right w:val="single" w:sz="4" w:space="0" w:color="auto"/>
            </w:tcBorders>
            <w:shd w:val="clear" w:color="auto" w:fill="auto"/>
            <w:noWrap/>
            <w:vAlign w:val="bottom"/>
          </w:tcPr>
          <w:p w14:paraId="146F5C34" w14:textId="743495AE"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0,07</w:t>
            </w:r>
          </w:p>
        </w:tc>
      </w:tr>
      <w:tr w:rsidR="004936D9" w:rsidRPr="00A52992" w14:paraId="1F1CB83E" w14:textId="77777777" w:rsidTr="00414B72">
        <w:trPr>
          <w:trHeight w:val="300"/>
        </w:trPr>
        <w:tc>
          <w:tcPr>
            <w:tcW w:w="3276" w:type="dxa"/>
            <w:vMerge/>
            <w:tcBorders>
              <w:left w:val="single" w:sz="4" w:space="0" w:color="auto"/>
              <w:bottom w:val="single" w:sz="4" w:space="0" w:color="auto"/>
              <w:right w:val="single" w:sz="4" w:space="0" w:color="auto"/>
            </w:tcBorders>
            <w:shd w:val="clear" w:color="auto" w:fill="auto"/>
            <w:noWrap/>
            <w:vAlign w:val="bottom"/>
          </w:tcPr>
          <w:p w14:paraId="65594A43" w14:textId="5D8BC0C5" w:rsidR="004936D9" w:rsidRPr="00A52992" w:rsidRDefault="004936D9" w:rsidP="002618BF">
            <w:pPr>
              <w:widowControl/>
              <w:rPr>
                <w:rFonts w:ascii="Times New Roman" w:eastAsia="Times New Roman" w:hAnsi="Times New Roman" w:cs="Times New Roman"/>
                <w:color w:val="000000"/>
                <w:lang w:val="ru-RU"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14:paraId="2D82E400" w14:textId="76B10FA2" w:rsidR="004936D9" w:rsidRPr="00A52992" w:rsidRDefault="004936D9" w:rsidP="00A52992">
            <w:pPr>
              <w:widowControl/>
              <w:jc w:val="center"/>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w:t>
            </w:r>
          </w:p>
        </w:tc>
        <w:tc>
          <w:tcPr>
            <w:tcW w:w="1311" w:type="dxa"/>
            <w:tcBorders>
              <w:top w:val="nil"/>
              <w:left w:val="nil"/>
              <w:bottom w:val="single" w:sz="4" w:space="0" w:color="auto"/>
              <w:right w:val="single" w:sz="4" w:space="0" w:color="auto"/>
            </w:tcBorders>
            <w:shd w:val="clear" w:color="auto" w:fill="auto"/>
            <w:noWrap/>
            <w:vAlign w:val="bottom"/>
          </w:tcPr>
          <w:p w14:paraId="1171B0EA" w14:textId="7B86951A"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tcBorders>
              <w:top w:val="nil"/>
              <w:left w:val="nil"/>
              <w:bottom w:val="single" w:sz="4" w:space="0" w:color="auto"/>
              <w:right w:val="single" w:sz="4" w:space="0" w:color="auto"/>
            </w:tcBorders>
            <w:shd w:val="clear" w:color="auto" w:fill="auto"/>
            <w:noWrap/>
            <w:vAlign w:val="bottom"/>
          </w:tcPr>
          <w:p w14:paraId="519CBD79" w14:textId="72F92265"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tcBorders>
              <w:top w:val="nil"/>
              <w:left w:val="nil"/>
              <w:bottom w:val="single" w:sz="4" w:space="0" w:color="auto"/>
              <w:right w:val="single" w:sz="4" w:space="0" w:color="auto"/>
            </w:tcBorders>
            <w:shd w:val="clear" w:color="auto" w:fill="auto"/>
            <w:noWrap/>
            <w:vAlign w:val="bottom"/>
          </w:tcPr>
          <w:p w14:paraId="051DBB34" w14:textId="3220BAD6"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2" w:type="dxa"/>
            <w:tcBorders>
              <w:top w:val="nil"/>
              <w:left w:val="nil"/>
              <w:bottom w:val="single" w:sz="4" w:space="0" w:color="auto"/>
              <w:right w:val="single" w:sz="4" w:space="0" w:color="auto"/>
            </w:tcBorders>
            <w:shd w:val="clear" w:color="auto" w:fill="auto"/>
            <w:noWrap/>
            <w:vAlign w:val="bottom"/>
          </w:tcPr>
          <w:p w14:paraId="60A3711C" w14:textId="70A82B4E"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tcBorders>
              <w:top w:val="nil"/>
              <w:left w:val="nil"/>
              <w:bottom w:val="single" w:sz="4" w:space="0" w:color="auto"/>
              <w:right w:val="single" w:sz="4" w:space="0" w:color="auto"/>
            </w:tcBorders>
            <w:shd w:val="clear" w:color="auto" w:fill="auto"/>
            <w:noWrap/>
            <w:vAlign w:val="bottom"/>
          </w:tcPr>
          <w:p w14:paraId="79373A5A" w14:textId="4E838CFC"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tcBorders>
              <w:top w:val="nil"/>
              <w:left w:val="nil"/>
              <w:bottom w:val="single" w:sz="4" w:space="0" w:color="auto"/>
              <w:right w:val="single" w:sz="4" w:space="0" w:color="auto"/>
            </w:tcBorders>
            <w:shd w:val="clear" w:color="auto" w:fill="auto"/>
            <w:noWrap/>
            <w:vAlign w:val="bottom"/>
          </w:tcPr>
          <w:p w14:paraId="56C68036" w14:textId="3857924B"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tcBorders>
              <w:top w:val="nil"/>
              <w:left w:val="nil"/>
              <w:bottom w:val="single" w:sz="4" w:space="0" w:color="auto"/>
              <w:right w:val="single" w:sz="4" w:space="0" w:color="auto"/>
            </w:tcBorders>
            <w:shd w:val="clear" w:color="auto" w:fill="auto"/>
            <w:noWrap/>
            <w:vAlign w:val="bottom"/>
          </w:tcPr>
          <w:p w14:paraId="183178A7" w14:textId="544B02C1"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2" w:type="dxa"/>
            <w:tcBorders>
              <w:top w:val="nil"/>
              <w:left w:val="nil"/>
              <w:bottom w:val="single" w:sz="4" w:space="0" w:color="auto"/>
              <w:right w:val="single" w:sz="4" w:space="0" w:color="auto"/>
            </w:tcBorders>
            <w:shd w:val="clear" w:color="auto" w:fill="auto"/>
            <w:noWrap/>
            <w:vAlign w:val="bottom"/>
          </w:tcPr>
          <w:p w14:paraId="3CEE5AC3" w14:textId="3BA3F22C"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r>
      <w:tr w:rsidR="004936D9" w:rsidRPr="00A52992" w14:paraId="32410FD5" w14:textId="77777777" w:rsidTr="00414B72">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BD4EE5A" w14:textId="581FD93C" w:rsidR="004936D9" w:rsidRPr="00A52992" w:rsidRDefault="004936D9" w:rsidP="002618BF">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Отпуск воды в сеть</w:t>
            </w:r>
          </w:p>
        </w:tc>
        <w:tc>
          <w:tcPr>
            <w:tcW w:w="1275" w:type="dxa"/>
            <w:tcBorders>
              <w:top w:val="nil"/>
              <w:left w:val="nil"/>
              <w:bottom w:val="single" w:sz="4" w:space="0" w:color="auto"/>
              <w:right w:val="single" w:sz="4" w:space="0" w:color="auto"/>
            </w:tcBorders>
            <w:shd w:val="clear" w:color="auto" w:fill="auto"/>
            <w:vAlign w:val="center"/>
            <w:hideMark/>
          </w:tcPr>
          <w:p w14:paraId="22C8C5A5" w14:textId="1B832E18"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tcBorders>
              <w:top w:val="nil"/>
              <w:left w:val="nil"/>
              <w:bottom w:val="single" w:sz="4" w:space="0" w:color="auto"/>
              <w:right w:val="single" w:sz="4" w:space="0" w:color="auto"/>
            </w:tcBorders>
            <w:shd w:val="clear" w:color="auto" w:fill="auto"/>
            <w:noWrap/>
            <w:vAlign w:val="bottom"/>
          </w:tcPr>
          <w:p w14:paraId="0B530158" w14:textId="3FE9B960"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5,11</w:t>
            </w:r>
          </w:p>
        </w:tc>
        <w:tc>
          <w:tcPr>
            <w:tcW w:w="1311" w:type="dxa"/>
            <w:tcBorders>
              <w:top w:val="nil"/>
              <w:left w:val="nil"/>
              <w:bottom w:val="single" w:sz="4" w:space="0" w:color="auto"/>
              <w:right w:val="single" w:sz="4" w:space="0" w:color="auto"/>
            </w:tcBorders>
            <w:shd w:val="clear" w:color="auto" w:fill="auto"/>
            <w:noWrap/>
            <w:vAlign w:val="bottom"/>
          </w:tcPr>
          <w:p w14:paraId="0A673B81" w14:textId="4251480C"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5,94</w:t>
            </w:r>
          </w:p>
        </w:tc>
        <w:tc>
          <w:tcPr>
            <w:tcW w:w="1311" w:type="dxa"/>
            <w:tcBorders>
              <w:top w:val="nil"/>
              <w:left w:val="nil"/>
              <w:bottom w:val="single" w:sz="4" w:space="0" w:color="auto"/>
              <w:right w:val="single" w:sz="4" w:space="0" w:color="auto"/>
            </w:tcBorders>
            <w:shd w:val="clear" w:color="auto" w:fill="auto"/>
            <w:noWrap/>
            <w:vAlign w:val="bottom"/>
          </w:tcPr>
          <w:p w14:paraId="35626F9F" w14:textId="6A5FF10A"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6,80</w:t>
            </w:r>
          </w:p>
        </w:tc>
        <w:tc>
          <w:tcPr>
            <w:tcW w:w="1312" w:type="dxa"/>
            <w:tcBorders>
              <w:top w:val="nil"/>
              <w:left w:val="nil"/>
              <w:bottom w:val="single" w:sz="4" w:space="0" w:color="auto"/>
              <w:right w:val="single" w:sz="4" w:space="0" w:color="auto"/>
            </w:tcBorders>
            <w:shd w:val="clear" w:color="auto" w:fill="auto"/>
            <w:noWrap/>
            <w:vAlign w:val="bottom"/>
          </w:tcPr>
          <w:p w14:paraId="1C61039A" w14:textId="3C44E52E"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7,62</w:t>
            </w:r>
          </w:p>
        </w:tc>
        <w:tc>
          <w:tcPr>
            <w:tcW w:w="1311" w:type="dxa"/>
            <w:tcBorders>
              <w:top w:val="nil"/>
              <w:left w:val="nil"/>
              <w:bottom w:val="single" w:sz="4" w:space="0" w:color="auto"/>
              <w:right w:val="single" w:sz="4" w:space="0" w:color="auto"/>
            </w:tcBorders>
            <w:shd w:val="clear" w:color="auto" w:fill="auto"/>
            <w:noWrap/>
            <w:vAlign w:val="bottom"/>
          </w:tcPr>
          <w:p w14:paraId="50D3E072" w14:textId="65FBF050"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8,46</w:t>
            </w:r>
          </w:p>
        </w:tc>
        <w:tc>
          <w:tcPr>
            <w:tcW w:w="1311" w:type="dxa"/>
            <w:tcBorders>
              <w:top w:val="nil"/>
              <w:left w:val="nil"/>
              <w:bottom w:val="single" w:sz="4" w:space="0" w:color="auto"/>
              <w:right w:val="single" w:sz="4" w:space="0" w:color="auto"/>
            </w:tcBorders>
            <w:shd w:val="clear" w:color="auto" w:fill="auto"/>
            <w:noWrap/>
            <w:vAlign w:val="bottom"/>
          </w:tcPr>
          <w:p w14:paraId="6B564369" w14:textId="47404ED9"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9,31</w:t>
            </w:r>
          </w:p>
        </w:tc>
        <w:tc>
          <w:tcPr>
            <w:tcW w:w="1311" w:type="dxa"/>
            <w:tcBorders>
              <w:top w:val="nil"/>
              <w:left w:val="nil"/>
              <w:bottom w:val="single" w:sz="4" w:space="0" w:color="auto"/>
              <w:right w:val="single" w:sz="4" w:space="0" w:color="auto"/>
            </w:tcBorders>
            <w:shd w:val="clear" w:color="auto" w:fill="auto"/>
            <w:noWrap/>
            <w:vAlign w:val="bottom"/>
          </w:tcPr>
          <w:p w14:paraId="676516B7" w14:textId="522D8D3A"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18,09</w:t>
            </w:r>
          </w:p>
        </w:tc>
        <w:tc>
          <w:tcPr>
            <w:tcW w:w="1312" w:type="dxa"/>
            <w:tcBorders>
              <w:top w:val="nil"/>
              <w:left w:val="nil"/>
              <w:bottom w:val="single" w:sz="4" w:space="0" w:color="auto"/>
              <w:right w:val="single" w:sz="4" w:space="0" w:color="auto"/>
            </w:tcBorders>
            <w:shd w:val="clear" w:color="auto" w:fill="auto"/>
            <w:noWrap/>
            <w:vAlign w:val="bottom"/>
          </w:tcPr>
          <w:p w14:paraId="2C256930" w14:textId="7F52C831"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26,73</w:t>
            </w:r>
          </w:p>
        </w:tc>
      </w:tr>
      <w:tr w:rsidR="004936D9" w:rsidRPr="00A52992" w14:paraId="47B45F15" w14:textId="77777777" w:rsidTr="00414B72">
        <w:trPr>
          <w:trHeight w:val="300"/>
        </w:trPr>
        <w:tc>
          <w:tcPr>
            <w:tcW w:w="3276" w:type="dxa"/>
            <w:vMerge w:val="restart"/>
            <w:tcBorders>
              <w:top w:val="nil"/>
              <w:left w:val="single" w:sz="4" w:space="0" w:color="auto"/>
              <w:right w:val="single" w:sz="4" w:space="0" w:color="auto"/>
            </w:tcBorders>
            <w:shd w:val="clear" w:color="auto" w:fill="auto"/>
            <w:vAlign w:val="center"/>
          </w:tcPr>
          <w:p w14:paraId="05093D78" w14:textId="58DDAD3C" w:rsidR="004936D9" w:rsidRPr="00A52992" w:rsidRDefault="004936D9" w:rsidP="002618BF">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Потери в сетях</w:t>
            </w:r>
          </w:p>
        </w:tc>
        <w:tc>
          <w:tcPr>
            <w:tcW w:w="1275" w:type="dxa"/>
            <w:tcBorders>
              <w:top w:val="nil"/>
              <w:left w:val="nil"/>
              <w:bottom w:val="single" w:sz="4" w:space="0" w:color="auto"/>
              <w:right w:val="single" w:sz="4" w:space="0" w:color="auto"/>
            </w:tcBorders>
            <w:shd w:val="clear" w:color="auto" w:fill="auto"/>
            <w:vAlign w:val="center"/>
            <w:hideMark/>
          </w:tcPr>
          <w:p w14:paraId="4E87C4F6" w14:textId="1FCD05E3"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tcBorders>
              <w:top w:val="nil"/>
              <w:left w:val="nil"/>
              <w:bottom w:val="single" w:sz="4" w:space="0" w:color="auto"/>
              <w:right w:val="single" w:sz="4" w:space="0" w:color="auto"/>
            </w:tcBorders>
            <w:shd w:val="clear" w:color="auto" w:fill="auto"/>
            <w:noWrap/>
            <w:vAlign w:val="bottom"/>
          </w:tcPr>
          <w:p w14:paraId="499BFD30" w14:textId="42B808AA"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5,12</w:t>
            </w:r>
          </w:p>
        </w:tc>
        <w:tc>
          <w:tcPr>
            <w:tcW w:w="1311" w:type="dxa"/>
            <w:tcBorders>
              <w:top w:val="nil"/>
              <w:left w:val="nil"/>
              <w:bottom w:val="single" w:sz="4" w:space="0" w:color="auto"/>
              <w:right w:val="single" w:sz="4" w:space="0" w:color="auto"/>
            </w:tcBorders>
            <w:shd w:val="clear" w:color="auto" w:fill="auto"/>
            <w:noWrap/>
            <w:vAlign w:val="bottom"/>
          </w:tcPr>
          <w:p w14:paraId="004D02E4" w14:textId="6052538E"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5,66</w:t>
            </w:r>
          </w:p>
        </w:tc>
        <w:tc>
          <w:tcPr>
            <w:tcW w:w="1311" w:type="dxa"/>
            <w:tcBorders>
              <w:top w:val="nil"/>
              <w:left w:val="nil"/>
              <w:bottom w:val="single" w:sz="4" w:space="0" w:color="auto"/>
              <w:right w:val="single" w:sz="4" w:space="0" w:color="auto"/>
            </w:tcBorders>
            <w:shd w:val="clear" w:color="auto" w:fill="auto"/>
            <w:noWrap/>
            <w:vAlign w:val="bottom"/>
          </w:tcPr>
          <w:p w14:paraId="2574A040" w14:textId="5E951546"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6,14</w:t>
            </w:r>
          </w:p>
        </w:tc>
        <w:tc>
          <w:tcPr>
            <w:tcW w:w="1312" w:type="dxa"/>
            <w:tcBorders>
              <w:top w:val="nil"/>
              <w:left w:val="nil"/>
              <w:bottom w:val="single" w:sz="4" w:space="0" w:color="auto"/>
              <w:right w:val="single" w:sz="4" w:space="0" w:color="auto"/>
            </w:tcBorders>
            <w:shd w:val="clear" w:color="auto" w:fill="auto"/>
            <w:noWrap/>
            <w:vAlign w:val="bottom"/>
          </w:tcPr>
          <w:p w14:paraId="06346C4E" w14:textId="6A51C67C"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6,50</w:t>
            </w:r>
          </w:p>
        </w:tc>
        <w:tc>
          <w:tcPr>
            <w:tcW w:w="1311" w:type="dxa"/>
            <w:tcBorders>
              <w:top w:val="nil"/>
              <w:left w:val="nil"/>
              <w:bottom w:val="single" w:sz="4" w:space="0" w:color="auto"/>
              <w:right w:val="single" w:sz="4" w:space="0" w:color="auto"/>
            </w:tcBorders>
            <w:shd w:val="clear" w:color="auto" w:fill="auto"/>
            <w:noWrap/>
            <w:vAlign w:val="bottom"/>
          </w:tcPr>
          <w:p w14:paraId="242B9EEA" w14:textId="345B961C"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6,79</w:t>
            </w:r>
          </w:p>
        </w:tc>
        <w:tc>
          <w:tcPr>
            <w:tcW w:w="1311" w:type="dxa"/>
            <w:tcBorders>
              <w:top w:val="nil"/>
              <w:left w:val="nil"/>
              <w:bottom w:val="single" w:sz="4" w:space="0" w:color="auto"/>
              <w:right w:val="single" w:sz="4" w:space="0" w:color="auto"/>
            </w:tcBorders>
            <w:shd w:val="clear" w:color="auto" w:fill="auto"/>
            <w:noWrap/>
            <w:vAlign w:val="bottom"/>
          </w:tcPr>
          <w:p w14:paraId="387C41C9" w14:textId="1BAA86E5"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7,47</w:t>
            </w:r>
          </w:p>
        </w:tc>
        <w:tc>
          <w:tcPr>
            <w:tcW w:w="1311" w:type="dxa"/>
            <w:tcBorders>
              <w:top w:val="nil"/>
              <w:left w:val="nil"/>
              <w:bottom w:val="single" w:sz="4" w:space="0" w:color="auto"/>
              <w:right w:val="single" w:sz="4" w:space="0" w:color="auto"/>
            </w:tcBorders>
            <w:shd w:val="clear" w:color="auto" w:fill="auto"/>
            <w:noWrap/>
            <w:vAlign w:val="bottom"/>
          </w:tcPr>
          <w:p w14:paraId="11F4A080" w14:textId="0E30F576"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14,51</w:t>
            </w:r>
          </w:p>
        </w:tc>
        <w:tc>
          <w:tcPr>
            <w:tcW w:w="1312" w:type="dxa"/>
            <w:tcBorders>
              <w:top w:val="nil"/>
              <w:left w:val="nil"/>
              <w:bottom w:val="single" w:sz="4" w:space="0" w:color="auto"/>
              <w:right w:val="single" w:sz="4" w:space="0" w:color="auto"/>
            </w:tcBorders>
            <w:shd w:val="clear" w:color="auto" w:fill="auto"/>
            <w:noWrap/>
            <w:vAlign w:val="bottom"/>
          </w:tcPr>
          <w:p w14:paraId="70BE183A" w14:textId="0A6E8AC0"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21,44</w:t>
            </w:r>
          </w:p>
        </w:tc>
      </w:tr>
      <w:tr w:rsidR="004936D9" w:rsidRPr="00A52992" w14:paraId="12ADCDED" w14:textId="77777777" w:rsidTr="004936D9">
        <w:trPr>
          <w:trHeight w:val="300"/>
        </w:trPr>
        <w:tc>
          <w:tcPr>
            <w:tcW w:w="3276" w:type="dxa"/>
            <w:vMerge/>
            <w:tcBorders>
              <w:left w:val="single" w:sz="4" w:space="0" w:color="auto"/>
              <w:bottom w:val="single" w:sz="4" w:space="0" w:color="auto"/>
              <w:right w:val="single" w:sz="4" w:space="0" w:color="auto"/>
            </w:tcBorders>
            <w:shd w:val="clear" w:color="auto" w:fill="auto"/>
            <w:vAlign w:val="center"/>
          </w:tcPr>
          <w:p w14:paraId="6DB085C3" w14:textId="1F52B96F" w:rsidR="004936D9" w:rsidRPr="00A52992" w:rsidRDefault="004936D9" w:rsidP="002618BF">
            <w:pPr>
              <w:widowControl/>
              <w:rPr>
                <w:rFonts w:ascii="Times New Roman" w:eastAsia="Times New Roman" w:hAnsi="Times New Roman" w:cs="Times New Roman"/>
                <w:color w:val="000000"/>
                <w:sz w:val="20"/>
                <w:szCs w:val="20"/>
                <w:lang w:val="ru-RU"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14:paraId="28088194" w14:textId="79A71B19" w:rsidR="004936D9" w:rsidRPr="00A52992" w:rsidRDefault="004936D9" w:rsidP="00A52992">
            <w:pPr>
              <w:widowControl/>
              <w:jc w:val="center"/>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w:t>
            </w:r>
          </w:p>
        </w:tc>
        <w:tc>
          <w:tcPr>
            <w:tcW w:w="1311" w:type="dxa"/>
            <w:tcBorders>
              <w:top w:val="nil"/>
              <w:left w:val="nil"/>
              <w:bottom w:val="single" w:sz="4" w:space="0" w:color="auto"/>
              <w:right w:val="single" w:sz="4" w:space="0" w:color="auto"/>
            </w:tcBorders>
            <w:shd w:val="clear" w:color="auto" w:fill="auto"/>
            <w:noWrap/>
            <w:vAlign w:val="center"/>
          </w:tcPr>
          <w:p w14:paraId="695FC86E" w14:textId="63F10FEE"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10,00</w:t>
            </w:r>
          </w:p>
        </w:tc>
        <w:tc>
          <w:tcPr>
            <w:tcW w:w="1311" w:type="dxa"/>
            <w:tcBorders>
              <w:top w:val="nil"/>
              <w:left w:val="nil"/>
              <w:bottom w:val="single" w:sz="4" w:space="0" w:color="auto"/>
              <w:right w:val="single" w:sz="4" w:space="0" w:color="auto"/>
            </w:tcBorders>
            <w:shd w:val="clear" w:color="auto" w:fill="auto"/>
            <w:noWrap/>
            <w:vAlign w:val="center"/>
          </w:tcPr>
          <w:p w14:paraId="1A99109C" w14:textId="5370F692"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9,50</w:t>
            </w:r>
          </w:p>
        </w:tc>
        <w:tc>
          <w:tcPr>
            <w:tcW w:w="1311" w:type="dxa"/>
            <w:tcBorders>
              <w:top w:val="nil"/>
              <w:left w:val="nil"/>
              <w:bottom w:val="single" w:sz="4" w:space="0" w:color="auto"/>
              <w:right w:val="single" w:sz="4" w:space="0" w:color="auto"/>
            </w:tcBorders>
            <w:shd w:val="clear" w:color="auto" w:fill="auto"/>
            <w:noWrap/>
            <w:vAlign w:val="center"/>
          </w:tcPr>
          <w:p w14:paraId="7D1EF2AE" w14:textId="13B6EA65"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9,00</w:t>
            </w:r>
          </w:p>
        </w:tc>
        <w:tc>
          <w:tcPr>
            <w:tcW w:w="1312" w:type="dxa"/>
            <w:tcBorders>
              <w:top w:val="nil"/>
              <w:left w:val="nil"/>
              <w:bottom w:val="single" w:sz="4" w:space="0" w:color="auto"/>
              <w:right w:val="single" w:sz="4" w:space="0" w:color="auto"/>
            </w:tcBorders>
            <w:shd w:val="clear" w:color="auto" w:fill="auto"/>
            <w:noWrap/>
            <w:vAlign w:val="center"/>
          </w:tcPr>
          <w:p w14:paraId="2750FE64" w14:textId="30904417"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8,50</w:t>
            </w:r>
          </w:p>
        </w:tc>
        <w:tc>
          <w:tcPr>
            <w:tcW w:w="1311" w:type="dxa"/>
            <w:tcBorders>
              <w:top w:val="nil"/>
              <w:left w:val="nil"/>
              <w:bottom w:val="single" w:sz="4" w:space="0" w:color="auto"/>
              <w:right w:val="single" w:sz="4" w:space="0" w:color="auto"/>
            </w:tcBorders>
            <w:shd w:val="clear" w:color="auto" w:fill="auto"/>
            <w:noWrap/>
            <w:vAlign w:val="center"/>
          </w:tcPr>
          <w:p w14:paraId="693BFB7F" w14:textId="36B67E65"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8,00</w:t>
            </w:r>
          </w:p>
        </w:tc>
        <w:tc>
          <w:tcPr>
            <w:tcW w:w="1311" w:type="dxa"/>
            <w:tcBorders>
              <w:top w:val="nil"/>
              <w:left w:val="nil"/>
              <w:bottom w:val="single" w:sz="4" w:space="0" w:color="auto"/>
              <w:right w:val="single" w:sz="4" w:space="0" w:color="auto"/>
            </w:tcBorders>
            <w:shd w:val="clear" w:color="auto" w:fill="auto"/>
            <w:noWrap/>
            <w:vAlign w:val="bottom"/>
          </w:tcPr>
          <w:p w14:paraId="3D2C27AE" w14:textId="4C0E8395"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w:t>
            </w:r>
          </w:p>
        </w:tc>
        <w:tc>
          <w:tcPr>
            <w:tcW w:w="1311" w:type="dxa"/>
            <w:tcBorders>
              <w:top w:val="nil"/>
              <w:left w:val="nil"/>
              <w:bottom w:val="single" w:sz="4" w:space="0" w:color="auto"/>
              <w:right w:val="single" w:sz="4" w:space="0" w:color="auto"/>
            </w:tcBorders>
            <w:shd w:val="clear" w:color="auto" w:fill="auto"/>
            <w:noWrap/>
            <w:vAlign w:val="bottom"/>
          </w:tcPr>
          <w:p w14:paraId="61FB114E" w14:textId="58EBC4F9"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w:t>
            </w:r>
          </w:p>
        </w:tc>
        <w:tc>
          <w:tcPr>
            <w:tcW w:w="1312" w:type="dxa"/>
            <w:tcBorders>
              <w:top w:val="nil"/>
              <w:left w:val="nil"/>
              <w:bottom w:val="single" w:sz="4" w:space="0" w:color="auto"/>
              <w:right w:val="single" w:sz="4" w:space="0" w:color="auto"/>
            </w:tcBorders>
            <w:shd w:val="clear" w:color="auto" w:fill="auto"/>
            <w:noWrap/>
            <w:vAlign w:val="bottom"/>
          </w:tcPr>
          <w:p w14:paraId="77D3C808" w14:textId="0ED97332"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w:t>
            </w:r>
          </w:p>
        </w:tc>
      </w:tr>
      <w:tr w:rsidR="004936D9" w:rsidRPr="00A52992" w14:paraId="0C872383" w14:textId="77777777" w:rsidTr="00414B72">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0C1A9AE" w14:textId="3325BEFB" w:rsidR="004936D9" w:rsidRPr="00A52992" w:rsidRDefault="004936D9" w:rsidP="002618BF">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Водопотребление</w:t>
            </w:r>
          </w:p>
        </w:tc>
        <w:tc>
          <w:tcPr>
            <w:tcW w:w="1275" w:type="dxa"/>
            <w:tcBorders>
              <w:top w:val="nil"/>
              <w:left w:val="nil"/>
              <w:bottom w:val="single" w:sz="4" w:space="0" w:color="auto"/>
              <w:right w:val="single" w:sz="4" w:space="0" w:color="auto"/>
            </w:tcBorders>
            <w:shd w:val="clear" w:color="auto" w:fill="auto"/>
            <w:vAlign w:val="center"/>
            <w:hideMark/>
          </w:tcPr>
          <w:p w14:paraId="109754FA" w14:textId="75E0CA4C"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tcBorders>
              <w:top w:val="nil"/>
              <w:left w:val="nil"/>
              <w:bottom w:val="single" w:sz="4" w:space="0" w:color="auto"/>
              <w:right w:val="single" w:sz="4" w:space="0" w:color="auto"/>
            </w:tcBorders>
            <w:shd w:val="clear" w:color="auto" w:fill="auto"/>
            <w:noWrap/>
            <w:vAlign w:val="bottom"/>
          </w:tcPr>
          <w:p w14:paraId="18A3A95A" w14:textId="6E9791F1"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4,59</w:t>
            </w:r>
          </w:p>
        </w:tc>
        <w:tc>
          <w:tcPr>
            <w:tcW w:w="1311" w:type="dxa"/>
            <w:tcBorders>
              <w:top w:val="nil"/>
              <w:left w:val="nil"/>
              <w:bottom w:val="single" w:sz="4" w:space="0" w:color="auto"/>
              <w:right w:val="single" w:sz="4" w:space="0" w:color="auto"/>
            </w:tcBorders>
            <w:shd w:val="clear" w:color="auto" w:fill="auto"/>
            <w:noWrap/>
            <w:vAlign w:val="bottom"/>
          </w:tcPr>
          <w:p w14:paraId="59A4B3D1" w14:textId="2BA01670"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5,38</w:t>
            </w:r>
          </w:p>
        </w:tc>
        <w:tc>
          <w:tcPr>
            <w:tcW w:w="1311" w:type="dxa"/>
            <w:tcBorders>
              <w:top w:val="nil"/>
              <w:left w:val="nil"/>
              <w:bottom w:val="single" w:sz="4" w:space="0" w:color="auto"/>
              <w:right w:val="single" w:sz="4" w:space="0" w:color="auto"/>
            </w:tcBorders>
            <w:shd w:val="clear" w:color="auto" w:fill="auto"/>
            <w:noWrap/>
            <w:vAlign w:val="bottom"/>
          </w:tcPr>
          <w:p w14:paraId="1E9335C4" w14:textId="33032DB2"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6,19</w:t>
            </w:r>
          </w:p>
        </w:tc>
        <w:tc>
          <w:tcPr>
            <w:tcW w:w="1312" w:type="dxa"/>
            <w:tcBorders>
              <w:top w:val="nil"/>
              <w:left w:val="nil"/>
              <w:bottom w:val="single" w:sz="4" w:space="0" w:color="auto"/>
              <w:right w:val="single" w:sz="4" w:space="0" w:color="auto"/>
            </w:tcBorders>
            <w:shd w:val="clear" w:color="auto" w:fill="auto"/>
            <w:noWrap/>
            <w:vAlign w:val="bottom"/>
          </w:tcPr>
          <w:p w14:paraId="108255B5" w14:textId="4B87F288"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6,97</w:t>
            </w:r>
          </w:p>
        </w:tc>
        <w:tc>
          <w:tcPr>
            <w:tcW w:w="1311" w:type="dxa"/>
            <w:tcBorders>
              <w:top w:val="nil"/>
              <w:left w:val="nil"/>
              <w:bottom w:val="single" w:sz="4" w:space="0" w:color="auto"/>
              <w:right w:val="single" w:sz="4" w:space="0" w:color="auto"/>
            </w:tcBorders>
            <w:shd w:val="clear" w:color="auto" w:fill="auto"/>
            <w:noWrap/>
            <w:vAlign w:val="bottom"/>
          </w:tcPr>
          <w:p w14:paraId="731EA863" w14:textId="1E8E10D8"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7,78</w:t>
            </w:r>
          </w:p>
        </w:tc>
        <w:tc>
          <w:tcPr>
            <w:tcW w:w="1311" w:type="dxa"/>
            <w:tcBorders>
              <w:top w:val="nil"/>
              <w:left w:val="nil"/>
              <w:bottom w:val="single" w:sz="4" w:space="0" w:color="auto"/>
              <w:right w:val="single" w:sz="4" w:space="0" w:color="auto"/>
            </w:tcBorders>
            <w:shd w:val="clear" w:color="auto" w:fill="auto"/>
            <w:noWrap/>
            <w:vAlign w:val="bottom"/>
          </w:tcPr>
          <w:p w14:paraId="7A2EE189" w14:textId="7EA6C216"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8,57</w:t>
            </w:r>
          </w:p>
        </w:tc>
        <w:tc>
          <w:tcPr>
            <w:tcW w:w="1311" w:type="dxa"/>
            <w:tcBorders>
              <w:top w:val="nil"/>
              <w:left w:val="nil"/>
              <w:bottom w:val="single" w:sz="4" w:space="0" w:color="auto"/>
              <w:right w:val="single" w:sz="4" w:space="0" w:color="auto"/>
            </w:tcBorders>
            <w:shd w:val="clear" w:color="auto" w:fill="auto"/>
            <w:noWrap/>
            <w:vAlign w:val="bottom"/>
          </w:tcPr>
          <w:p w14:paraId="738F4378" w14:textId="25BE315E"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16,64</w:t>
            </w:r>
          </w:p>
        </w:tc>
        <w:tc>
          <w:tcPr>
            <w:tcW w:w="1312" w:type="dxa"/>
            <w:tcBorders>
              <w:top w:val="nil"/>
              <w:left w:val="nil"/>
              <w:bottom w:val="single" w:sz="4" w:space="0" w:color="auto"/>
              <w:right w:val="single" w:sz="4" w:space="0" w:color="auto"/>
            </w:tcBorders>
            <w:shd w:val="clear" w:color="auto" w:fill="auto"/>
            <w:noWrap/>
            <w:vAlign w:val="bottom"/>
          </w:tcPr>
          <w:p w14:paraId="5A1C58CA" w14:textId="0A6ADBF6"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24,59</w:t>
            </w:r>
          </w:p>
        </w:tc>
      </w:tr>
      <w:tr w:rsidR="004936D9" w:rsidRPr="00A52992" w14:paraId="54A90B18" w14:textId="77777777" w:rsidTr="004936D9">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14:paraId="3549359B" w14:textId="6E827A6B" w:rsidR="004936D9" w:rsidRPr="00A52992" w:rsidRDefault="004936D9" w:rsidP="004936D9">
            <w:pPr>
              <w:widowControl/>
              <w:jc w:val="right"/>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Население</w:t>
            </w:r>
          </w:p>
        </w:tc>
        <w:tc>
          <w:tcPr>
            <w:tcW w:w="1275" w:type="dxa"/>
            <w:tcBorders>
              <w:top w:val="nil"/>
              <w:left w:val="nil"/>
              <w:bottom w:val="single" w:sz="4" w:space="0" w:color="auto"/>
              <w:right w:val="single" w:sz="4" w:space="0" w:color="auto"/>
            </w:tcBorders>
            <w:shd w:val="clear" w:color="auto" w:fill="auto"/>
            <w:vAlign w:val="center"/>
          </w:tcPr>
          <w:p w14:paraId="549A409E" w14:textId="48CB4F5A" w:rsidR="004936D9" w:rsidRPr="00A52992" w:rsidRDefault="004936D9" w:rsidP="004936D9">
            <w:pPr>
              <w:widowControl/>
              <w:jc w:val="center"/>
              <w:rPr>
                <w:rFonts w:ascii="Times New Roman" w:eastAsia="Times New Roman" w:hAnsi="Times New Roman" w:cs="Times New Roman"/>
                <w:color w:val="000000"/>
                <w:sz w:val="20"/>
                <w:szCs w:val="20"/>
                <w:lang w:val="ru-RU" w:eastAsia="ru-RU"/>
              </w:rPr>
            </w:pPr>
            <w:r w:rsidRPr="00676A84">
              <w:rPr>
                <w:rFonts w:ascii="Times New Roman" w:eastAsia="Times New Roman" w:hAnsi="Times New Roman" w:cs="Times New Roman"/>
                <w:color w:val="000000"/>
                <w:sz w:val="20"/>
                <w:szCs w:val="20"/>
                <w:lang w:val="ru-RU" w:eastAsia="ru-RU"/>
              </w:rPr>
              <w:t>тыс. м</w:t>
            </w:r>
            <w:r w:rsidRPr="00676A84">
              <w:rPr>
                <w:rFonts w:ascii="Times New Roman" w:eastAsia="Times New Roman" w:hAnsi="Times New Roman" w:cs="Times New Roman"/>
                <w:color w:val="000000"/>
                <w:sz w:val="20"/>
                <w:szCs w:val="20"/>
                <w:vertAlign w:val="superscript"/>
                <w:lang w:val="ru-RU" w:eastAsia="ru-RU"/>
              </w:rPr>
              <w:t>3</w:t>
            </w:r>
          </w:p>
        </w:tc>
        <w:tc>
          <w:tcPr>
            <w:tcW w:w="1311" w:type="dxa"/>
            <w:tcBorders>
              <w:top w:val="nil"/>
              <w:left w:val="nil"/>
              <w:bottom w:val="single" w:sz="4" w:space="0" w:color="auto"/>
              <w:right w:val="single" w:sz="4" w:space="0" w:color="auto"/>
            </w:tcBorders>
            <w:shd w:val="clear" w:color="auto" w:fill="auto"/>
            <w:noWrap/>
            <w:vAlign w:val="bottom"/>
          </w:tcPr>
          <w:p w14:paraId="3CADC7EA" w14:textId="408532CD"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4,59</w:t>
            </w:r>
          </w:p>
        </w:tc>
        <w:tc>
          <w:tcPr>
            <w:tcW w:w="1311" w:type="dxa"/>
            <w:tcBorders>
              <w:top w:val="nil"/>
              <w:left w:val="nil"/>
              <w:bottom w:val="single" w:sz="4" w:space="0" w:color="auto"/>
              <w:right w:val="single" w:sz="4" w:space="0" w:color="auto"/>
            </w:tcBorders>
            <w:shd w:val="clear" w:color="auto" w:fill="auto"/>
            <w:noWrap/>
            <w:vAlign w:val="bottom"/>
          </w:tcPr>
          <w:p w14:paraId="71DB1FAA" w14:textId="50FAB26C"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5,37</w:t>
            </w:r>
          </w:p>
        </w:tc>
        <w:tc>
          <w:tcPr>
            <w:tcW w:w="1311" w:type="dxa"/>
            <w:tcBorders>
              <w:top w:val="nil"/>
              <w:left w:val="nil"/>
              <w:bottom w:val="single" w:sz="4" w:space="0" w:color="auto"/>
              <w:right w:val="single" w:sz="4" w:space="0" w:color="auto"/>
            </w:tcBorders>
            <w:shd w:val="clear" w:color="auto" w:fill="auto"/>
            <w:noWrap/>
            <w:vAlign w:val="bottom"/>
          </w:tcPr>
          <w:p w14:paraId="7E5ABDC8" w14:textId="3C9BABCE"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6,18</w:t>
            </w:r>
          </w:p>
        </w:tc>
        <w:tc>
          <w:tcPr>
            <w:tcW w:w="1312" w:type="dxa"/>
            <w:tcBorders>
              <w:top w:val="nil"/>
              <w:left w:val="nil"/>
              <w:bottom w:val="single" w:sz="4" w:space="0" w:color="auto"/>
              <w:right w:val="single" w:sz="4" w:space="0" w:color="auto"/>
            </w:tcBorders>
            <w:shd w:val="clear" w:color="auto" w:fill="auto"/>
            <w:noWrap/>
            <w:vAlign w:val="bottom"/>
          </w:tcPr>
          <w:p w14:paraId="7A2F99C3" w14:textId="3B1ADE1F"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6,97</w:t>
            </w:r>
          </w:p>
        </w:tc>
        <w:tc>
          <w:tcPr>
            <w:tcW w:w="1311" w:type="dxa"/>
            <w:tcBorders>
              <w:top w:val="nil"/>
              <w:left w:val="nil"/>
              <w:bottom w:val="single" w:sz="4" w:space="0" w:color="auto"/>
              <w:right w:val="single" w:sz="4" w:space="0" w:color="auto"/>
            </w:tcBorders>
            <w:shd w:val="clear" w:color="auto" w:fill="auto"/>
            <w:noWrap/>
            <w:vAlign w:val="bottom"/>
          </w:tcPr>
          <w:p w14:paraId="0F2AD4A4" w14:textId="10C80E67"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7,78</w:t>
            </w:r>
          </w:p>
        </w:tc>
        <w:tc>
          <w:tcPr>
            <w:tcW w:w="1311" w:type="dxa"/>
            <w:tcBorders>
              <w:top w:val="nil"/>
              <w:left w:val="nil"/>
              <w:bottom w:val="single" w:sz="4" w:space="0" w:color="auto"/>
              <w:right w:val="single" w:sz="4" w:space="0" w:color="auto"/>
            </w:tcBorders>
            <w:shd w:val="clear" w:color="auto" w:fill="auto"/>
            <w:noWrap/>
            <w:vAlign w:val="bottom"/>
          </w:tcPr>
          <w:p w14:paraId="792C425C" w14:textId="65DD2F4D"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8,56</w:t>
            </w:r>
          </w:p>
        </w:tc>
        <w:tc>
          <w:tcPr>
            <w:tcW w:w="1311" w:type="dxa"/>
            <w:tcBorders>
              <w:top w:val="nil"/>
              <w:left w:val="nil"/>
              <w:bottom w:val="single" w:sz="4" w:space="0" w:color="auto"/>
              <w:right w:val="single" w:sz="4" w:space="0" w:color="auto"/>
            </w:tcBorders>
            <w:shd w:val="clear" w:color="auto" w:fill="auto"/>
            <w:noWrap/>
            <w:vAlign w:val="bottom"/>
          </w:tcPr>
          <w:p w14:paraId="31FAB8C3" w14:textId="716C8B6A"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16,51</w:t>
            </w:r>
          </w:p>
        </w:tc>
        <w:tc>
          <w:tcPr>
            <w:tcW w:w="1312" w:type="dxa"/>
            <w:tcBorders>
              <w:top w:val="nil"/>
              <w:left w:val="nil"/>
              <w:bottom w:val="single" w:sz="4" w:space="0" w:color="auto"/>
              <w:right w:val="single" w:sz="4" w:space="0" w:color="auto"/>
            </w:tcBorders>
            <w:shd w:val="clear" w:color="auto" w:fill="auto"/>
            <w:noWrap/>
            <w:vAlign w:val="bottom"/>
          </w:tcPr>
          <w:p w14:paraId="7A8ED5B2" w14:textId="6C2D57AB"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24,45</w:t>
            </w:r>
          </w:p>
        </w:tc>
      </w:tr>
      <w:tr w:rsidR="004936D9" w:rsidRPr="00A52992" w14:paraId="47967A4F" w14:textId="77777777" w:rsidTr="004936D9">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14:paraId="65AF415A" w14:textId="1E9F41D3" w:rsidR="004936D9" w:rsidRPr="00A52992" w:rsidRDefault="004936D9" w:rsidP="004936D9">
            <w:pPr>
              <w:widowControl/>
              <w:jc w:val="right"/>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Бюджетные учреждения</w:t>
            </w:r>
          </w:p>
        </w:tc>
        <w:tc>
          <w:tcPr>
            <w:tcW w:w="1275" w:type="dxa"/>
            <w:tcBorders>
              <w:top w:val="nil"/>
              <w:left w:val="nil"/>
              <w:bottom w:val="single" w:sz="4" w:space="0" w:color="auto"/>
              <w:right w:val="single" w:sz="4" w:space="0" w:color="auto"/>
            </w:tcBorders>
            <w:shd w:val="clear" w:color="auto" w:fill="auto"/>
            <w:vAlign w:val="center"/>
          </w:tcPr>
          <w:p w14:paraId="0F6B11BC" w14:textId="3AB00198" w:rsidR="004936D9" w:rsidRPr="00A52992" w:rsidRDefault="004936D9" w:rsidP="004936D9">
            <w:pPr>
              <w:widowControl/>
              <w:jc w:val="center"/>
              <w:rPr>
                <w:rFonts w:ascii="Times New Roman" w:eastAsia="Times New Roman" w:hAnsi="Times New Roman" w:cs="Times New Roman"/>
                <w:color w:val="000000"/>
                <w:sz w:val="20"/>
                <w:szCs w:val="20"/>
                <w:lang w:val="ru-RU" w:eastAsia="ru-RU"/>
              </w:rPr>
            </w:pPr>
            <w:r w:rsidRPr="00676A84">
              <w:rPr>
                <w:rFonts w:ascii="Times New Roman" w:eastAsia="Times New Roman" w:hAnsi="Times New Roman" w:cs="Times New Roman"/>
                <w:color w:val="000000"/>
                <w:sz w:val="20"/>
                <w:szCs w:val="20"/>
                <w:lang w:val="ru-RU" w:eastAsia="ru-RU"/>
              </w:rPr>
              <w:t>тыс. м</w:t>
            </w:r>
            <w:r w:rsidRPr="00676A84">
              <w:rPr>
                <w:rFonts w:ascii="Times New Roman" w:eastAsia="Times New Roman" w:hAnsi="Times New Roman" w:cs="Times New Roman"/>
                <w:color w:val="000000"/>
                <w:sz w:val="20"/>
                <w:szCs w:val="20"/>
                <w:vertAlign w:val="superscript"/>
                <w:lang w:val="ru-RU" w:eastAsia="ru-RU"/>
              </w:rPr>
              <w:t>3</w:t>
            </w:r>
          </w:p>
        </w:tc>
        <w:tc>
          <w:tcPr>
            <w:tcW w:w="1311" w:type="dxa"/>
            <w:tcBorders>
              <w:top w:val="nil"/>
              <w:left w:val="nil"/>
              <w:bottom w:val="single" w:sz="4" w:space="0" w:color="auto"/>
              <w:right w:val="single" w:sz="4" w:space="0" w:color="auto"/>
            </w:tcBorders>
            <w:shd w:val="clear" w:color="auto" w:fill="auto"/>
            <w:noWrap/>
            <w:vAlign w:val="bottom"/>
          </w:tcPr>
          <w:p w14:paraId="19940C53" w14:textId="22892632"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0,01</w:t>
            </w:r>
          </w:p>
        </w:tc>
        <w:tc>
          <w:tcPr>
            <w:tcW w:w="1311" w:type="dxa"/>
            <w:tcBorders>
              <w:top w:val="nil"/>
              <w:left w:val="nil"/>
              <w:bottom w:val="single" w:sz="4" w:space="0" w:color="auto"/>
              <w:right w:val="single" w:sz="4" w:space="0" w:color="auto"/>
            </w:tcBorders>
            <w:shd w:val="clear" w:color="auto" w:fill="auto"/>
            <w:noWrap/>
            <w:vAlign w:val="bottom"/>
          </w:tcPr>
          <w:p w14:paraId="5FA99A60" w14:textId="028B1560"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0,01</w:t>
            </w:r>
          </w:p>
        </w:tc>
        <w:tc>
          <w:tcPr>
            <w:tcW w:w="1311" w:type="dxa"/>
            <w:tcBorders>
              <w:top w:val="nil"/>
              <w:left w:val="nil"/>
              <w:bottom w:val="single" w:sz="4" w:space="0" w:color="auto"/>
              <w:right w:val="single" w:sz="4" w:space="0" w:color="auto"/>
            </w:tcBorders>
            <w:shd w:val="clear" w:color="auto" w:fill="auto"/>
            <w:noWrap/>
            <w:vAlign w:val="bottom"/>
          </w:tcPr>
          <w:p w14:paraId="089446FF" w14:textId="2CBFA2BF"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0,01</w:t>
            </w:r>
          </w:p>
        </w:tc>
        <w:tc>
          <w:tcPr>
            <w:tcW w:w="1312" w:type="dxa"/>
            <w:tcBorders>
              <w:top w:val="nil"/>
              <w:left w:val="nil"/>
              <w:bottom w:val="single" w:sz="4" w:space="0" w:color="auto"/>
              <w:right w:val="single" w:sz="4" w:space="0" w:color="auto"/>
            </w:tcBorders>
            <w:shd w:val="clear" w:color="auto" w:fill="auto"/>
            <w:noWrap/>
            <w:vAlign w:val="bottom"/>
          </w:tcPr>
          <w:p w14:paraId="3B744A40" w14:textId="4ED34CEF"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0,01</w:t>
            </w:r>
          </w:p>
        </w:tc>
        <w:tc>
          <w:tcPr>
            <w:tcW w:w="1311" w:type="dxa"/>
            <w:tcBorders>
              <w:top w:val="nil"/>
              <w:left w:val="nil"/>
              <w:bottom w:val="single" w:sz="4" w:space="0" w:color="auto"/>
              <w:right w:val="single" w:sz="4" w:space="0" w:color="auto"/>
            </w:tcBorders>
            <w:shd w:val="clear" w:color="auto" w:fill="auto"/>
            <w:noWrap/>
            <w:vAlign w:val="bottom"/>
          </w:tcPr>
          <w:p w14:paraId="77515A21" w14:textId="1B3B4B9C"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0,01</w:t>
            </w:r>
          </w:p>
        </w:tc>
        <w:tc>
          <w:tcPr>
            <w:tcW w:w="1311" w:type="dxa"/>
            <w:tcBorders>
              <w:top w:val="nil"/>
              <w:left w:val="nil"/>
              <w:bottom w:val="single" w:sz="4" w:space="0" w:color="auto"/>
              <w:right w:val="single" w:sz="4" w:space="0" w:color="auto"/>
            </w:tcBorders>
            <w:shd w:val="clear" w:color="auto" w:fill="auto"/>
            <w:noWrap/>
            <w:vAlign w:val="bottom"/>
          </w:tcPr>
          <w:p w14:paraId="06FB9EE0" w14:textId="4CD070E5"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0,01</w:t>
            </w:r>
          </w:p>
        </w:tc>
        <w:tc>
          <w:tcPr>
            <w:tcW w:w="1311" w:type="dxa"/>
            <w:tcBorders>
              <w:top w:val="nil"/>
              <w:left w:val="nil"/>
              <w:bottom w:val="single" w:sz="4" w:space="0" w:color="auto"/>
              <w:right w:val="single" w:sz="4" w:space="0" w:color="auto"/>
            </w:tcBorders>
            <w:shd w:val="clear" w:color="auto" w:fill="auto"/>
            <w:noWrap/>
            <w:vAlign w:val="bottom"/>
          </w:tcPr>
          <w:p w14:paraId="7E0AA6A7" w14:textId="7387D722"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0,14</w:t>
            </w:r>
          </w:p>
        </w:tc>
        <w:tc>
          <w:tcPr>
            <w:tcW w:w="1312" w:type="dxa"/>
            <w:tcBorders>
              <w:top w:val="nil"/>
              <w:left w:val="nil"/>
              <w:bottom w:val="single" w:sz="4" w:space="0" w:color="auto"/>
              <w:right w:val="single" w:sz="4" w:space="0" w:color="auto"/>
            </w:tcBorders>
            <w:shd w:val="clear" w:color="auto" w:fill="auto"/>
            <w:noWrap/>
            <w:vAlign w:val="bottom"/>
          </w:tcPr>
          <w:p w14:paraId="79A8461B" w14:textId="3D551A4E"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0,14</w:t>
            </w:r>
          </w:p>
        </w:tc>
      </w:tr>
      <w:tr w:rsidR="004936D9" w:rsidRPr="00A52992" w14:paraId="20DE4474" w14:textId="77777777" w:rsidTr="004936D9">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14:paraId="66769DBF" w14:textId="5EAD054E" w:rsidR="004936D9" w:rsidRPr="00A52992" w:rsidRDefault="004936D9" w:rsidP="004936D9">
            <w:pPr>
              <w:widowControl/>
              <w:jc w:val="right"/>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Прочие учреждения</w:t>
            </w:r>
          </w:p>
        </w:tc>
        <w:tc>
          <w:tcPr>
            <w:tcW w:w="1275" w:type="dxa"/>
            <w:tcBorders>
              <w:top w:val="nil"/>
              <w:left w:val="nil"/>
              <w:bottom w:val="single" w:sz="4" w:space="0" w:color="auto"/>
              <w:right w:val="single" w:sz="4" w:space="0" w:color="auto"/>
            </w:tcBorders>
            <w:shd w:val="clear" w:color="auto" w:fill="auto"/>
            <w:vAlign w:val="center"/>
          </w:tcPr>
          <w:p w14:paraId="6F8EA7FD" w14:textId="0D39EC27" w:rsidR="004936D9" w:rsidRPr="00A52992" w:rsidRDefault="004936D9" w:rsidP="004936D9">
            <w:pPr>
              <w:widowControl/>
              <w:jc w:val="center"/>
              <w:rPr>
                <w:rFonts w:ascii="Times New Roman" w:eastAsia="Times New Roman" w:hAnsi="Times New Roman" w:cs="Times New Roman"/>
                <w:color w:val="000000"/>
                <w:sz w:val="20"/>
                <w:szCs w:val="20"/>
                <w:lang w:val="ru-RU" w:eastAsia="ru-RU"/>
              </w:rPr>
            </w:pPr>
            <w:r w:rsidRPr="00676A84">
              <w:rPr>
                <w:rFonts w:ascii="Times New Roman" w:eastAsia="Times New Roman" w:hAnsi="Times New Roman" w:cs="Times New Roman"/>
                <w:color w:val="000000"/>
                <w:sz w:val="20"/>
                <w:szCs w:val="20"/>
                <w:lang w:val="ru-RU" w:eastAsia="ru-RU"/>
              </w:rPr>
              <w:t>тыс. м</w:t>
            </w:r>
            <w:r w:rsidRPr="00676A84">
              <w:rPr>
                <w:rFonts w:ascii="Times New Roman" w:eastAsia="Times New Roman" w:hAnsi="Times New Roman" w:cs="Times New Roman"/>
                <w:color w:val="000000"/>
                <w:sz w:val="20"/>
                <w:szCs w:val="20"/>
                <w:vertAlign w:val="superscript"/>
                <w:lang w:val="ru-RU" w:eastAsia="ru-RU"/>
              </w:rPr>
              <w:t>3</w:t>
            </w:r>
          </w:p>
        </w:tc>
        <w:tc>
          <w:tcPr>
            <w:tcW w:w="1311" w:type="dxa"/>
            <w:tcBorders>
              <w:top w:val="nil"/>
              <w:left w:val="nil"/>
              <w:bottom w:val="single" w:sz="4" w:space="0" w:color="auto"/>
              <w:right w:val="single" w:sz="4" w:space="0" w:color="auto"/>
            </w:tcBorders>
            <w:shd w:val="clear" w:color="auto" w:fill="auto"/>
            <w:noWrap/>
            <w:vAlign w:val="bottom"/>
          </w:tcPr>
          <w:p w14:paraId="4ECF7B90" w14:textId="04DEEBFF"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0,00</w:t>
            </w:r>
          </w:p>
        </w:tc>
        <w:tc>
          <w:tcPr>
            <w:tcW w:w="1311" w:type="dxa"/>
            <w:tcBorders>
              <w:top w:val="nil"/>
              <w:left w:val="nil"/>
              <w:bottom w:val="single" w:sz="4" w:space="0" w:color="auto"/>
              <w:right w:val="single" w:sz="4" w:space="0" w:color="auto"/>
            </w:tcBorders>
            <w:shd w:val="clear" w:color="auto" w:fill="auto"/>
            <w:noWrap/>
            <w:vAlign w:val="bottom"/>
          </w:tcPr>
          <w:p w14:paraId="08C41776" w14:textId="771037F3"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0,00</w:t>
            </w:r>
          </w:p>
        </w:tc>
        <w:tc>
          <w:tcPr>
            <w:tcW w:w="1311" w:type="dxa"/>
            <w:tcBorders>
              <w:top w:val="nil"/>
              <w:left w:val="nil"/>
              <w:bottom w:val="single" w:sz="4" w:space="0" w:color="auto"/>
              <w:right w:val="single" w:sz="4" w:space="0" w:color="auto"/>
            </w:tcBorders>
            <w:shd w:val="clear" w:color="auto" w:fill="auto"/>
            <w:noWrap/>
            <w:vAlign w:val="bottom"/>
          </w:tcPr>
          <w:p w14:paraId="65C4BCAB" w14:textId="443F6CD3"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0,00</w:t>
            </w:r>
          </w:p>
        </w:tc>
        <w:tc>
          <w:tcPr>
            <w:tcW w:w="1312" w:type="dxa"/>
            <w:tcBorders>
              <w:top w:val="nil"/>
              <w:left w:val="nil"/>
              <w:bottom w:val="single" w:sz="4" w:space="0" w:color="auto"/>
              <w:right w:val="single" w:sz="4" w:space="0" w:color="auto"/>
            </w:tcBorders>
            <w:shd w:val="clear" w:color="auto" w:fill="auto"/>
            <w:noWrap/>
            <w:vAlign w:val="bottom"/>
          </w:tcPr>
          <w:p w14:paraId="4786CBCE" w14:textId="503EA4C1"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0,00</w:t>
            </w:r>
          </w:p>
        </w:tc>
        <w:tc>
          <w:tcPr>
            <w:tcW w:w="1311" w:type="dxa"/>
            <w:tcBorders>
              <w:top w:val="nil"/>
              <w:left w:val="nil"/>
              <w:bottom w:val="single" w:sz="4" w:space="0" w:color="auto"/>
              <w:right w:val="single" w:sz="4" w:space="0" w:color="auto"/>
            </w:tcBorders>
            <w:shd w:val="clear" w:color="auto" w:fill="auto"/>
            <w:noWrap/>
            <w:vAlign w:val="bottom"/>
          </w:tcPr>
          <w:p w14:paraId="194575F4" w14:textId="0E43729B"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0,00</w:t>
            </w:r>
          </w:p>
        </w:tc>
        <w:tc>
          <w:tcPr>
            <w:tcW w:w="1311" w:type="dxa"/>
            <w:tcBorders>
              <w:top w:val="nil"/>
              <w:left w:val="nil"/>
              <w:bottom w:val="single" w:sz="4" w:space="0" w:color="auto"/>
              <w:right w:val="single" w:sz="4" w:space="0" w:color="auto"/>
            </w:tcBorders>
            <w:shd w:val="clear" w:color="auto" w:fill="auto"/>
            <w:noWrap/>
            <w:vAlign w:val="bottom"/>
          </w:tcPr>
          <w:p w14:paraId="18CADC7F" w14:textId="4C906CC4"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0,00</w:t>
            </w:r>
          </w:p>
        </w:tc>
        <w:tc>
          <w:tcPr>
            <w:tcW w:w="1311" w:type="dxa"/>
            <w:tcBorders>
              <w:top w:val="nil"/>
              <w:left w:val="nil"/>
              <w:bottom w:val="single" w:sz="4" w:space="0" w:color="auto"/>
              <w:right w:val="single" w:sz="4" w:space="0" w:color="auto"/>
            </w:tcBorders>
            <w:shd w:val="clear" w:color="auto" w:fill="auto"/>
            <w:noWrap/>
            <w:vAlign w:val="bottom"/>
          </w:tcPr>
          <w:p w14:paraId="3979B939" w14:textId="5BA9677B"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0,00</w:t>
            </w:r>
          </w:p>
        </w:tc>
        <w:tc>
          <w:tcPr>
            <w:tcW w:w="1312" w:type="dxa"/>
            <w:tcBorders>
              <w:top w:val="nil"/>
              <w:left w:val="nil"/>
              <w:bottom w:val="single" w:sz="4" w:space="0" w:color="auto"/>
              <w:right w:val="single" w:sz="4" w:space="0" w:color="auto"/>
            </w:tcBorders>
            <w:shd w:val="clear" w:color="auto" w:fill="auto"/>
            <w:noWrap/>
            <w:vAlign w:val="bottom"/>
          </w:tcPr>
          <w:p w14:paraId="0DC38552" w14:textId="0CF3B014"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0,00</w:t>
            </w:r>
          </w:p>
        </w:tc>
      </w:tr>
      <w:tr w:rsidR="004936D9" w:rsidRPr="00A52992" w14:paraId="6E28F841" w14:textId="77777777" w:rsidTr="00414B72">
        <w:trPr>
          <w:trHeight w:val="300"/>
        </w:trPr>
        <w:tc>
          <w:tcPr>
            <w:tcW w:w="3276" w:type="dxa"/>
            <w:tcBorders>
              <w:top w:val="nil"/>
              <w:left w:val="single" w:sz="4" w:space="0" w:color="auto"/>
              <w:bottom w:val="single" w:sz="4" w:space="0" w:color="auto"/>
              <w:right w:val="single" w:sz="4" w:space="0" w:color="auto"/>
            </w:tcBorders>
            <w:shd w:val="clear" w:color="auto" w:fill="auto"/>
            <w:vAlign w:val="center"/>
          </w:tcPr>
          <w:p w14:paraId="5E1068B0" w14:textId="7C152D6E" w:rsidR="004936D9" w:rsidRPr="00A52992" w:rsidRDefault="004936D9" w:rsidP="002618BF">
            <w:pPr>
              <w:widowControl/>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Водоотведение</w:t>
            </w:r>
          </w:p>
        </w:tc>
        <w:tc>
          <w:tcPr>
            <w:tcW w:w="1275" w:type="dxa"/>
            <w:tcBorders>
              <w:top w:val="nil"/>
              <w:left w:val="nil"/>
              <w:bottom w:val="single" w:sz="4" w:space="0" w:color="auto"/>
              <w:right w:val="single" w:sz="4" w:space="0" w:color="auto"/>
            </w:tcBorders>
            <w:shd w:val="clear" w:color="auto" w:fill="auto"/>
            <w:vAlign w:val="center"/>
          </w:tcPr>
          <w:p w14:paraId="368CFFC1" w14:textId="47DF4AF7"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tcBorders>
              <w:top w:val="nil"/>
              <w:left w:val="nil"/>
              <w:bottom w:val="single" w:sz="4" w:space="0" w:color="auto"/>
              <w:right w:val="single" w:sz="4" w:space="0" w:color="auto"/>
            </w:tcBorders>
            <w:shd w:val="clear" w:color="auto" w:fill="auto"/>
            <w:noWrap/>
            <w:vAlign w:val="bottom"/>
          </w:tcPr>
          <w:p w14:paraId="5A3C6475" w14:textId="2B09681E"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5,12</w:t>
            </w:r>
          </w:p>
        </w:tc>
        <w:tc>
          <w:tcPr>
            <w:tcW w:w="1311" w:type="dxa"/>
            <w:tcBorders>
              <w:top w:val="nil"/>
              <w:left w:val="nil"/>
              <w:bottom w:val="single" w:sz="4" w:space="0" w:color="auto"/>
              <w:right w:val="single" w:sz="4" w:space="0" w:color="auto"/>
            </w:tcBorders>
            <w:shd w:val="clear" w:color="auto" w:fill="auto"/>
            <w:noWrap/>
            <w:vAlign w:val="bottom"/>
          </w:tcPr>
          <w:p w14:paraId="59E6B212" w14:textId="5360F5FE"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5,96</w:t>
            </w:r>
          </w:p>
        </w:tc>
        <w:tc>
          <w:tcPr>
            <w:tcW w:w="1311" w:type="dxa"/>
            <w:tcBorders>
              <w:top w:val="nil"/>
              <w:left w:val="nil"/>
              <w:bottom w:val="single" w:sz="4" w:space="0" w:color="auto"/>
              <w:right w:val="single" w:sz="4" w:space="0" w:color="auto"/>
            </w:tcBorders>
            <w:shd w:val="clear" w:color="auto" w:fill="auto"/>
            <w:noWrap/>
            <w:vAlign w:val="bottom"/>
          </w:tcPr>
          <w:p w14:paraId="024A4704" w14:textId="63AC396D"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6,82</w:t>
            </w:r>
          </w:p>
        </w:tc>
        <w:tc>
          <w:tcPr>
            <w:tcW w:w="1312" w:type="dxa"/>
            <w:tcBorders>
              <w:top w:val="nil"/>
              <w:left w:val="nil"/>
              <w:bottom w:val="single" w:sz="4" w:space="0" w:color="auto"/>
              <w:right w:val="single" w:sz="4" w:space="0" w:color="auto"/>
            </w:tcBorders>
            <w:shd w:val="clear" w:color="auto" w:fill="auto"/>
            <w:noWrap/>
            <w:vAlign w:val="bottom"/>
          </w:tcPr>
          <w:p w14:paraId="76931C32" w14:textId="3E12B3E8"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7,64</w:t>
            </w:r>
          </w:p>
        </w:tc>
        <w:tc>
          <w:tcPr>
            <w:tcW w:w="1311" w:type="dxa"/>
            <w:tcBorders>
              <w:top w:val="nil"/>
              <w:left w:val="nil"/>
              <w:bottom w:val="single" w:sz="4" w:space="0" w:color="auto"/>
              <w:right w:val="single" w:sz="4" w:space="0" w:color="auto"/>
            </w:tcBorders>
            <w:shd w:val="clear" w:color="auto" w:fill="auto"/>
            <w:noWrap/>
            <w:vAlign w:val="bottom"/>
          </w:tcPr>
          <w:p w14:paraId="04ADAFC4" w14:textId="2165CD71"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8,48</w:t>
            </w:r>
          </w:p>
        </w:tc>
        <w:tc>
          <w:tcPr>
            <w:tcW w:w="1311" w:type="dxa"/>
            <w:tcBorders>
              <w:top w:val="nil"/>
              <w:left w:val="nil"/>
              <w:bottom w:val="single" w:sz="4" w:space="0" w:color="auto"/>
              <w:right w:val="single" w:sz="4" w:space="0" w:color="auto"/>
            </w:tcBorders>
            <w:shd w:val="clear" w:color="auto" w:fill="auto"/>
            <w:noWrap/>
            <w:vAlign w:val="bottom"/>
          </w:tcPr>
          <w:p w14:paraId="163CB784" w14:textId="3006D268"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9,34</w:t>
            </w:r>
          </w:p>
        </w:tc>
        <w:tc>
          <w:tcPr>
            <w:tcW w:w="1311" w:type="dxa"/>
            <w:tcBorders>
              <w:top w:val="nil"/>
              <w:left w:val="nil"/>
              <w:bottom w:val="single" w:sz="4" w:space="0" w:color="auto"/>
              <w:right w:val="single" w:sz="4" w:space="0" w:color="auto"/>
            </w:tcBorders>
            <w:shd w:val="clear" w:color="auto" w:fill="auto"/>
            <w:noWrap/>
            <w:vAlign w:val="bottom"/>
          </w:tcPr>
          <w:p w14:paraId="3258F71B" w14:textId="150DCBD7"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18,14</w:t>
            </w:r>
          </w:p>
        </w:tc>
        <w:tc>
          <w:tcPr>
            <w:tcW w:w="1312" w:type="dxa"/>
            <w:tcBorders>
              <w:top w:val="nil"/>
              <w:left w:val="nil"/>
              <w:bottom w:val="single" w:sz="4" w:space="0" w:color="auto"/>
              <w:right w:val="single" w:sz="4" w:space="0" w:color="auto"/>
            </w:tcBorders>
            <w:shd w:val="clear" w:color="auto" w:fill="auto"/>
            <w:noWrap/>
            <w:vAlign w:val="bottom"/>
          </w:tcPr>
          <w:p w14:paraId="1A0C8A79" w14:textId="512C6640"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26,80</w:t>
            </w:r>
          </w:p>
        </w:tc>
      </w:tr>
    </w:tbl>
    <w:p w14:paraId="6A6ED264" w14:textId="77777777" w:rsidR="00623FCE" w:rsidRDefault="00623FCE">
      <w:pPr>
        <w:rPr>
          <w:lang w:val="ru-RU"/>
        </w:rPr>
      </w:pPr>
    </w:p>
    <w:p w14:paraId="388A32D3" w14:textId="2EB17062" w:rsidR="00623FCE" w:rsidRPr="007763A5" w:rsidRDefault="00623FCE" w:rsidP="007763A5">
      <w:pPr>
        <w:pStyle w:val="1"/>
        <w:rPr>
          <w:b w:val="0"/>
          <w:lang w:val="ru-RU"/>
        </w:rPr>
      </w:pPr>
      <w:r>
        <w:rPr>
          <w:szCs w:val="24"/>
          <w:lang w:val="ru-RU"/>
        </w:rPr>
        <w:br w:type="page"/>
      </w:r>
      <w:bookmarkStart w:id="407" w:name="_Toc411173055"/>
      <w:bookmarkStart w:id="408" w:name="_Toc411173347"/>
      <w:bookmarkStart w:id="409" w:name="_Toc411342899"/>
      <w:bookmarkStart w:id="410" w:name="_Toc411803387"/>
      <w:bookmarkStart w:id="411" w:name="_Toc411803510"/>
      <w:bookmarkStart w:id="412" w:name="_Toc413142971"/>
      <w:r w:rsidRPr="007763A5">
        <w:rPr>
          <w:b w:val="0"/>
          <w:sz w:val="24"/>
          <w:lang w:val="ru-RU"/>
        </w:rPr>
        <w:lastRenderedPageBreak/>
        <w:t>Таблица 3.</w:t>
      </w:r>
      <w:r w:rsidR="00B63286" w:rsidRPr="007763A5">
        <w:rPr>
          <w:b w:val="0"/>
          <w:sz w:val="24"/>
          <w:lang w:val="ru-RU"/>
        </w:rPr>
        <w:t>10</w:t>
      </w:r>
      <w:r w:rsidRPr="007763A5">
        <w:rPr>
          <w:b w:val="0"/>
          <w:sz w:val="24"/>
          <w:lang w:val="ru-RU"/>
        </w:rPr>
        <w:t xml:space="preserve"> – Перспективные балансы холодного водоснабжения и водоотведения с. Семилужки</w:t>
      </w:r>
      <w:r w:rsidR="00B73378" w:rsidRPr="007763A5">
        <w:rPr>
          <w:b w:val="0"/>
          <w:sz w:val="24"/>
          <w:lang w:val="ru-RU"/>
        </w:rPr>
        <w:t xml:space="preserve">, </w:t>
      </w:r>
      <w:r w:rsidR="00030BB6" w:rsidRPr="007763A5">
        <w:rPr>
          <w:b w:val="0"/>
          <w:sz w:val="24"/>
          <w:lang w:val="ru-RU"/>
        </w:rPr>
        <w:t>куб. м/год</w:t>
      </w:r>
      <w:bookmarkEnd w:id="407"/>
      <w:bookmarkEnd w:id="408"/>
      <w:bookmarkEnd w:id="409"/>
      <w:bookmarkEnd w:id="410"/>
      <w:bookmarkEnd w:id="411"/>
      <w:bookmarkEnd w:id="412"/>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1275"/>
        <w:gridCol w:w="1311"/>
        <w:gridCol w:w="1311"/>
        <w:gridCol w:w="1311"/>
        <w:gridCol w:w="1312"/>
        <w:gridCol w:w="1311"/>
        <w:gridCol w:w="1311"/>
        <w:gridCol w:w="1311"/>
        <w:gridCol w:w="1312"/>
      </w:tblGrid>
      <w:tr w:rsidR="00623FCE" w:rsidRPr="00A52992" w14:paraId="6D986D1A" w14:textId="77777777" w:rsidTr="00623FCE">
        <w:trPr>
          <w:trHeight w:val="300"/>
        </w:trPr>
        <w:tc>
          <w:tcPr>
            <w:tcW w:w="3276" w:type="dxa"/>
            <w:vMerge w:val="restart"/>
            <w:shd w:val="clear" w:color="auto" w:fill="auto"/>
            <w:noWrap/>
            <w:vAlign w:val="center"/>
            <w:hideMark/>
          </w:tcPr>
          <w:p w14:paraId="6D173966" w14:textId="01E486C6" w:rsidR="00623FCE" w:rsidRPr="00A52992" w:rsidRDefault="00623FCE" w:rsidP="002618BF">
            <w:pPr>
              <w:widowControl/>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Наименование показателя</w:t>
            </w:r>
          </w:p>
        </w:tc>
        <w:tc>
          <w:tcPr>
            <w:tcW w:w="1275" w:type="dxa"/>
            <w:vMerge w:val="restart"/>
            <w:shd w:val="clear" w:color="auto" w:fill="auto"/>
            <w:noWrap/>
            <w:vAlign w:val="center"/>
            <w:hideMark/>
          </w:tcPr>
          <w:p w14:paraId="2F01F9B0" w14:textId="37131D37"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Ед. изм.</w:t>
            </w:r>
          </w:p>
        </w:tc>
        <w:tc>
          <w:tcPr>
            <w:tcW w:w="10490" w:type="dxa"/>
            <w:gridSpan w:val="8"/>
            <w:shd w:val="clear" w:color="auto" w:fill="auto"/>
            <w:noWrap/>
            <w:vAlign w:val="center"/>
            <w:hideMark/>
          </w:tcPr>
          <w:p w14:paraId="79D4A3AF" w14:textId="77777777"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с. Семилужки</w:t>
            </w:r>
          </w:p>
        </w:tc>
      </w:tr>
      <w:tr w:rsidR="00623FCE" w:rsidRPr="00A52992" w14:paraId="06A5C377" w14:textId="77777777" w:rsidTr="00623FCE">
        <w:trPr>
          <w:trHeight w:val="300"/>
        </w:trPr>
        <w:tc>
          <w:tcPr>
            <w:tcW w:w="3276" w:type="dxa"/>
            <w:vMerge/>
            <w:shd w:val="clear" w:color="auto" w:fill="auto"/>
            <w:vAlign w:val="center"/>
          </w:tcPr>
          <w:p w14:paraId="0B9E7A75" w14:textId="6519AFFB" w:rsidR="00623FCE" w:rsidRPr="00A52992" w:rsidRDefault="00623FCE" w:rsidP="002618BF">
            <w:pPr>
              <w:widowControl/>
              <w:rPr>
                <w:rFonts w:ascii="Times New Roman" w:eastAsia="Times New Roman" w:hAnsi="Times New Roman" w:cs="Times New Roman"/>
                <w:color w:val="000000"/>
                <w:sz w:val="20"/>
                <w:szCs w:val="20"/>
                <w:lang w:val="ru-RU" w:eastAsia="ru-RU"/>
              </w:rPr>
            </w:pPr>
          </w:p>
        </w:tc>
        <w:tc>
          <w:tcPr>
            <w:tcW w:w="1275" w:type="dxa"/>
            <w:vMerge/>
            <w:shd w:val="clear" w:color="auto" w:fill="auto"/>
            <w:vAlign w:val="center"/>
          </w:tcPr>
          <w:p w14:paraId="59CC7F4B" w14:textId="1698203E" w:rsidR="00623FCE" w:rsidRPr="00A52992" w:rsidRDefault="00623FCE" w:rsidP="00A52992">
            <w:pPr>
              <w:widowControl/>
              <w:jc w:val="center"/>
              <w:rPr>
                <w:rFonts w:ascii="Times New Roman" w:eastAsia="Times New Roman" w:hAnsi="Times New Roman" w:cs="Times New Roman"/>
                <w:color w:val="000000"/>
                <w:sz w:val="20"/>
                <w:szCs w:val="20"/>
                <w:lang w:val="ru-RU" w:eastAsia="ru-RU"/>
              </w:rPr>
            </w:pPr>
          </w:p>
        </w:tc>
        <w:tc>
          <w:tcPr>
            <w:tcW w:w="1311" w:type="dxa"/>
            <w:shd w:val="clear" w:color="auto" w:fill="auto"/>
            <w:noWrap/>
            <w:vAlign w:val="center"/>
          </w:tcPr>
          <w:p w14:paraId="153C4135" w14:textId="0CB111A6"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2014</w:t>
            </w:r>
          </w:p>
        </w:tc>
        <w:tc>
          <w:tcPr>
            <w:tcW w:w="1311" w:type="dxa"/>
            <w:shd w:val="clear" w:color="auto" w:fill="auto"/>
            <w:noWrap/>
            <w:vAlign w:val="center"/>
          </w:tcPr>
          <w:p w14:paraId="439E4361" w14:textId="7FFED36F"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2015</w:t>
            </w:r>
          </w:p>
        </w:tc>
        <w:tc>
          <w:tcPr>
            <w:tcW w:w="1311" w:type="dxa"/>
            <w:shd w:val="clear" w:color="auto" w:fill="auto"/>
            <w:noWrap/>
            <w:vAlign w:val="center"/>
          </w:tcPr>
          <w:p w14:paraId="298BB1C3" w14:textId="6E024A20"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2016</w:t>
            </w:r>
          </w:p>
        </w:tc>
        <w:tc>
          <w:tcPr>
            <w:tcW w:w="1312" w:type="dxa"/>
            <w:shd w:val="clear" w:color="auto" w:fill="auto"/>
            <w:noWrap/>
            <w:vAlign w:val="center"/>
          </w:tcPr>
          <w:p w14:paraId="6F2F514A" w14:textId="68E290C1"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2017</w:t>
            </w:r>
          </w:p>
        </w:tc>
        <w:tc>
          <w:tcPr>
            <w:tcW w:w="1311" w:type="dxa"/>
            <w:shd w:val="clear" w:color="auto" w:fill="auto"/>
            <w:noWrap/>
            <w:vAlign w:val="center"/>
          </w:tcPr>
          <w:p w14:paraId="054E80B8" w14:textId="56D821F1"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2018</w:t>
            </w:r>
          </w:p>
        </w:tc>
        <w:tc>
          <w:tcPr>
            <w:tcW w:w="1311" w:type="dxa"/>
            <w:shd w:val="clear" w:color="auto" w:fill="auto"/>
            <w:noWrap/>
            <w:vAlign w:val="center"/>
          </w:tcPr>
          <w:p w14:paraId="2FACB7A3" w14:textId="3C9AEE9F"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2019</w:t>
            </w:r>
          </w:p>
        </w:tc>
        <w:tc>
          <w:tcPr>
            <w:tcW w:w="1311" w:type="dxa"/>
            <w:shd w:val="clear" w:color="auto" w:fill="auto"/>
            <w:noWrap/>
            <w:vAlign w:val="center"/>
          </w:tcPr>
          <w:p w14:paraId="100DA2D0" w14:textId="1EC11BF6"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2024</w:t>
            </w:r>
          </w:p>
        </w:tc>
        <w:tc>
          <w:tcPr>
            <w:tcW w:w="1312" w:type="dxa"/>
            <w:shd w:val="clear" w:color="auto" w:fill="auto"/>
            <w:noWrap/>
            <w:vAlign w:val="center"/>
          </w:tcPr>
          <w:p w14:paraId="762BBAAF" w14:textId="715A69CE" w:rsidR="00623FCE" w:rsidRPr="00A52992" w:rsidRDefault="00623FCE" w:rsidP="00A5299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2029</w:t>
            </w:r>
          </w:p>
        </w:tc>
      </w:tr>
      <w:tr w:rsidR="004936D9" w:rsidRPr="00A52992" w14:paraId="1E910E25" w14:textId="77777777" w:rsidTr="00414B72">
        <w:trPr>
          <w:trHeight w:val="300"/>
        </w:trPr>
        <w:tc>
          <w:tcPr>
            <w:tcW w:w="3276" w:type="dxa"/>
            <w:shd w:val="clear" w:color="auto" w:fill="auto"/>
            <w:vAlign w:val="center"/>
          </w:tcPr>
          <w:p w14:paraId="4C3D02DF" w14:textId="09F9F48E" w:rsidR="004936D9" w:rsidRPr="00A52992" w:rsidRDefault="004936D9" w:rsidP="002618BF">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Подъем воды</w:t>
            </w:r>
          </w:p>
        </w:tc>
        <w:tc>
          <w:tcPr>
            <w:tcW w:w="1275" w:type="dxa"/>
            <w:shd w:val="clear" w:color="auto" w:fill="auto"/>
            <w:vAlign w:val="center"/>
          </w:tcPr>
          <w:p w14:paraId="5BA3F3D6" w14:textId="022DCFC7"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bottom"/>
          </w:tcPr>
          <w:p w14:paraId="3BCE35E1" w14:textId="61FCB16A"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18,90</w:t>
            </w:r>
          </w:p>
        </w:tc>
        <w:tc>
          <w:tcPr>
            <w:tcW w:w="1311" w:type="dxa"/>
            <w:shd w:val="clear" w:color="auto" w:fill="auto"/>
            <w:noWrap/>
            <w:vAlign w:val="bottom"/>
          </w:tcPr>
          <w:p w14:paraId="70F5CA1C" w14:textId="48E1E656"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19,87</w:t>
            </w:r>
          </w:p>
        </w:tc>
        <w:tc>
          <w:tcPr>
            <w:tcW w:w="1311" w:type="dxa"/>
            <w:shd w:val="clear" w:color="auto" w:fill="auto"/>
            <w:noWrap/>
            <w:vAlign w:val="bottom"/>
          </w:tcPr>
          <w:p w14:paraId="2057780E" w14:textId="5EE29EF7"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20,82</w:t>
            </w:r>
          </w:p>
        </w:tc>
        <w:tc>
          <w:tcPr>
            <w:tcW w:w="1312" w:type="dxa"/>
            <w:shd w:val="clear" w:color="auto" w:fill="auto"/>
            <w:noWrap/>
            <w:vAlign w:val="bottom"/>
          </w:tcPr>
          <w:p w14:paraId="56A56982" w14:textId="14B31D6E"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21,77</w:t>
            </w:r>
          </w:p>
        </w:tc>
        <w:tc>
          <w:tcPr>
            <w:tcW w:w="1311" w:type="dxa"/>
            <w:shd w:val="clear" w:color="auto" w:fill="auto"/>
            <w:noWrap/>
            <w:vAlign w:val="bottom"/>
          </w:tcPr>
          <w:p w14:paraId="22CD7173" w14:textId="687D60B6"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22,70</w:t>
            </w:r>
          </w:p>
        </w:tc>
        <w:tc>
          <w:tcPr>
            <w:tcW w:w="1311" w:type="dxa"/>
            <w:shd w:val="clear" w:color="auto" w:fill="auto"/>
            <w:noWrap/>
            <w:vAlign w:val="bottom"/>
          </w:tcPr>
          <w:p w14:paraId="3E861EB8" w14:textId="2CED8F48"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24,64</w:t>
            </w:r>
          </w:p>
        </w:tc>
        <w:tc>
          <w:tcPr>
            <w:tcW w:w="1311" w:type="dxa"/>
            <w:shd w:val="clear" w:color="auto" w:fill="auto"/>
            <w:noWrap/>
            <w:vAlign w:val="bottom"/>
          </w:tcPr>
          <w:p w14:paraId="3A555FCC" w14:textId="4E0DF214"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35,18</w:t>
            </w:r>
          </w:p>
        </w:tc>
        <w:tc>
          <w:tcPr>
            <w:tcW w:w="1312" w:type="dxa"/>
            <w:shd w:val="clear" w:color="auto" w:fill="auto"/>
            <w:noWrap/>
            <w:vAlign w:val="bottom"/>
          </w:tcPr>
          <w:p w14:paraId="7848DE9C" w14:textId="6B49E420"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45,72</w:t>
            </w:r>
          </w:p>
        </w:tc>
      </w:tr>
      <w:tr w:rsidR="004936D9" w:rsidRPr="00A52992" w14:paraId="1D2099E6" w14:textId="77777777" w:rsidTr="00414B72">
        <w:trPr>
          <w:trHeight w:val="300"/>
        </w:trPr>
        <w:tc>
          <w:tcPr>
            <w:tcW w:w="3276" w:type="dxa"/>
            <w:vMerge w:val="restart"/>
            <w:shd w:val="clear" w:color="auto" w:fill="auto"/>
            <w:noWrap/>
            <w:vAlign w:val="center"/>
          </w:tcPr>
          <w:p w14:paraId="20485152" w14:textId="7FFBCC11" w:rsidR="004936D9" w:rsidRPr="00A52992" w:rsidRDefault="004936D9" w:rsidP="002618BF">
            <w:pPr>
              <w:widowControl/>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Расход на собственные нужды</w:t>
            </w:r>
          </w:p>
        </w:tc>
        <w:tc>
          <w:tcPr>
            <w:tcW w:w="1275" w:type="dxa"/>
            <w:shd w:val="clear" w:color="auto" w:fill="auto"/>
            <w:vAlign w:val="center"/>
            <w:hideMark/>
          </w:tcPr>
          <w:p w14:paraId="11648D42" w14:textId="3F25B1C5"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bottom"/>
            <w:hideMark/>
          </w:tcPr>
          <w:p w14:paraId="598BE7FB" w14:textId="7B093A97"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0,05</w:t>
            </w:r>
          </w:p>
        </w:tc>
        <w:tc>
          <w:tcPr>
            <w:tcW w:w="1311" w:type="dxa"/>
            <w:shd w:val="clear" w:color="auto" w:fill="auto"/>
            <w:noWrap/>
            <w:vAlign w:val="bottom"/>
            <w:hideMark/>
          </w:tcPr>
          <w:p w14:paraId="674F5B34" w14:textId="6F78C978"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0,05</w:t>
            </w:r>
          </w:p>
        </w:tc>
        <w:tc>
          <w:tcPr>
            <w:tcW w:w="1311" w:type="dxa"/>
            <w:shd w:val="clear" w:color="auto" w:fill="auto"/>
            <w:noWrap/>
            <w:vAlign w:val="bottom"/>
            <w:hideMark/>
          </w:tcPr>
          <w:p w14:paraId="6A6ABD9E" w14:textId="35D59BDB"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0,05</w:t>
            </w:r>
          </w:p>
        </w:tc>
        <w:tc>
          <w:tcPr>
            <w:tcW w:w="1312" w:type="dxa"/>
            <w:shd w:val="clear" w:color="auto" w:fill="auto"/>
            <w:noWrap/>
            <w:vAlign w:val="bottom"/>
            <w:hideMark/>
          </w:tcPr>
          <w:p w14:paraId="1BF94D89" w14:textId="60857DDA"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0,06</w:t>
            </w:r>
          </w:p>
        </w:tc>
        <w:tc>
          <w:tcPr>
            <w:tcW w:w="1311" w:type="dxa"/>
            <w:shd w:val="clear" w:color="auto" w:fill="auto"/>
            <w:noWrap/>
            <w:vAlign w:val="bottom"/>
            <w:hideMark/>
          </w:tcPr>
          <w:p w14:paraId="46205344" w14:textId="5913D6E9"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0,06</w:t>
            </w:r>
          </w:p>
        </w:tc>
        <w:tc>
          <w:tcPr>
            <w:tcW w:w="1311" w:type="dxa"/>
            <w:shd w:val="clear" w:color="auto" w:fill="auto"/>
            <w:noWrap/>
            <w:vAlign w:val="bottom"/>
            <w:hideMark/>
          </w:tcPr>
          <w:p w14:paraId="61273104" w14:textId="52959B8B"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0,06</w:t>
            </w:r>
          </w:p>
        </w:tc>
        <w:tc>
          <w:tcPr>
            <w:tcW w:w="1311" w:type="dxa"/>
            <w:shd w:val="clear" w:color="auto" w:fill="auto"/>
            <w:noWrap/>
            <w:vAlign w:val="bottom"/>
            <w:hideMark/>
          </w:tcPr>
          <w:p w14:paraId="37905413" w14:textId="6A093021"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0,09</w:t>
            </w:r>
          </w:p>
        </w:tc>
        <w:tc>
          <w:tcPr>
            <w:tcW w:w="1312" w:type="dxa"/>
            <w:shd w:val="clear" w:color="auto" w:fill="auto"/>
            <w:noWrap/>
            <w:vAlign w:val="bottom"/>
            <w:hideMark/>
          </w:tcPr>
          <w:p w14:paraId="36F62CC7" w14:textId="73F2460E"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0,12</w:t>
            </w:r>
          </w:p>
        </w:tc>
      </w:tr>
      <w:tr w:rsidR="004936D9" w:rsidRPr="00A52992" w14:paraId="24FE835B" w14:textId="77777777" w:rsidTr="00414B72">
        <w:trPr>
          <w:trHeight w:val="300"/>
        </w:trPr>
        <w:tc>
          <w:tcPr>
            <w:tcW w:w="3276" w:type="dxa"/>
            <w:vMerge/>
            <w:shd w:val="clear" w:color="auto" w:fill="auto"/>
            <w:noWrap/>
            <w:vAlign w:val="bottom"/>
          </w:tcPr>
          <w:p w14:paraId="06BCCA99" w14:textId="116AF400" w:rsidR="004936D9" w:rsidRPr="00A52992" w:rsidRDefault="004936D9" w:rsidP="002618BF">
            <w:pPr>
              <w:widowControl/>
              <w:rPr>
                <w:rFonts w:ascii="Times New Roman" w:eastAsia="Times New Roman" w:hAnsi="Times New Roman" w:cs="Times New Roman"/>
                <w:color w:val="000000"/>
                <w:lang w:val="ru-RU" w:eastAsia="ru-RU"/>
              </w:rPr>
            </w:pPr>
          </w:p>
        </w:tc>
        <w:tc>
          <w:tcPr>
            <w:tcW w:w="1275" w:type="dxa"/>
            <w:shd w:val="clear" w:color="auto" w:fill="auto"/>
            <w:noWrap/>
            <w:vAlign w:val="center"/>
            <w:hideMark/>
          </w:tcPr>
          <w:p w14:paraId="13B51259" w14:textId="3C6C919B" w:rsidR="004936D9" w:rsidRPr="00A52992" w:rsidRDefault="004936D9" w:rsidP="00A52992">
            <w:pPr>
              <w:widowControl/>
              <w:jc w:val="center"/>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w:t>
            </w:r>
          </w:p>
        </w:tc>
        <w:tc>
          <w:tcPr>
            <w:tcW w:w="1311" w:type="dxa"/>
            <w:shd w:val="clear" w:color="auto" w:fill="auto"/>
            <w:noWrap/>
            <w:vAlign w:val="bottom"/>
            <w:hideMark/>
          </w:tcPr>
          <w:p w14:paraId="248D8DBE" w14:textId="4EFFEA51"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shd w:val="clear" w:color="auto" w:fill="auto"/>
            <w:noWrap/>
            <w:vAlign w:val="bottom"/>
            <w:hideMark/>
          </w:tcPr>
          <w:p w14:paraId="65836858" w14:textId="37EAA889"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shd w:val="clear" w:color="auto" w:fill="auto"/>
            <w:noWrap/>
            <w:vAlign w:val="bottom"/>
            <w:hideMark/>
          </w:tcPr>
          <w:p w14:paraId="7D46EC41" w14:textId="68213525"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2" w:type="dxa"/>
            <w:shd w:val="clear" w:color="auto" w:fill="auto"/>
            <w:noWrap/>
            <w:vAlign w:val="bottom"/>
            <w:hideMark/>
          </w:tcPr>
          <w:p w14:paraId="24E27639" w14:textId="7DE67F17"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shd w:val="clear" w:color="auto" w:fill="auto"/>
            <w:noWrap/>
            <w:vAlign w:val="bottom"/>
            <w:hideMark/>
          </w:tcPr>
          <w:p w14:paraId="1EDE1EE2" w14:textId="282EBBD6"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shd w:val="clear" w:color="auto" w:fill="auto"/>
            <w:noWrap/>
            <w:vAlign w:val="bottom"/>
            <w:hideMark/>
          </w:tcPr>
          <w:p w14:paraId="4A538417" w14:textId="372A76E5"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shd w:val="clear" w:color="auto" w:fill="auto"/>
            <w:noWrap/>
            <w:vAlign w:val="bottom"/>
            <w:hideMark/>
          </w:tcPr>
          <w:p w14:paraId="00FF44D8" w14:textId="306319EE"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2" w:type="dxa"/>
            <w:shd w:val="clear" w:color="auto" w:fill="auto"/>
            <w:noWrap/>
            <w:vAlign w:val="bottom"/>
            <w:hideMark/>
          </w:tcPr>
          <w:p w14:paraId="5C00C7D1" w14:textId="7D887129"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r>
      <w:tr w:rsidR="004936D9" w:rsidRPr="00A52992" w14:paraId="52662B3E" w14:textId="77777777" w:rsidTr="00414B72">
        <w:trPr>
          <w:trHeight w:val="300"/>
        </w:trPr>
        <w:tc>
          <w:tcPr>
            <w:tcW w:w="3276" w:type="dxa"/>
            <w:shd w:val="clear" w:color="auto" w:fill="auto"/>
            <w:vAlign w:val="center"/>
            <w:hideMark/>
          </w:tcPr>
          <w:p w14:paraId="5302049D" w14:textId="52CD3A86" w:rsidR="004936D9" w:rsidRPr="00A52992" w:rsidRDefault="004936D9" w:rsidP="002618BF">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Отпуск воды в сеть</w:t>
            </w:r>
          </w:p>
        </w:tc>
        <w:tc>
          <w:tcPr>
            <w:tcW w:w="1275" w:type="dxa"/>
            <w:shd w:val="clear" w:color="auto" w:fill="auto"/>
            <w:vAlign w:val="center"/>
            <w:hideMark/>
          </w:tcPr>
          <w:p w14:paraId="0F77CA9D" w14:textId="1A62159E"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bottom"/>
            <w:hideMark/>
          </w:tcPr>
          <w:p w14:paraId="01A498C5" w14:textId="5FB8215E"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18,85</w:t>
            </w:r>
          </w:p>
        </w:tc>
        <w:tc>
          <w:tcPr>
            <w:tcW w:w="1311" w:type="dxa"/>
            <w:shd w:val="clear" w:color="auto" w:fill="auto"/>
            <w:noWrap/>
            <w:vAlign w:val="bottom"/>
            <w:hideMark/>
          </w:tcPr>
          <w:p w14:paraId="228565BB" w14:textId="2B72AB6D"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19,82</w:t>
            </w:r>
          </w:p>
        </w:tc>
        <w:tc>
          <w:tcPr>
            <w:tcW w:w="1311" w:type="dxa"/>
            <w:shd w:val="clear" w:color="auto" w:fill="auto"/>
            <w:noWrap/>
            <w:vAlign w:val="bottom"/>
            <w:hideMark/>
          </w:tcPr>
          <w:p w14:paraId="729C7832" w14:textId="2357F79B"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20,77</w:t>
            </w:r>
          </w:p>
        </w:tc>
        <w:tc>
          <w:tcPr>
            <w:tcW w:w="1312" w:type="dxa"/>
            <w:shd w:val="clear" w:color="auto" w:fill="auto"/>
            <w:noWrap/>
            <w:vAlign w:val="bottom"/>
            <w:hideMark/>
          </w:tcPr>
          <w:p w14:paraId="77BC0385" w14:textId="46D7B86F"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21,71</w:t>
            </w:r>
          </w:p>
        </w:tc>
        <w:tc>
          <w:tcPr>
            <w:tcW w:w="1311" w:type="dxa"/>
            <w:shd w:val="clear" w:color="auto" w:fill="auto"/>
            <w:noWrap/>
            <w:vAlign w:val="bottom"/>
            <w:hideMark/>
          </w:tcPr>
          <w:p w14:paraId="02DFF663" w14:textId="7E1B3B64"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22,65</w:t>
            </w:r>
          </w:p>
        </w:tc>
        <w:tc>
          <w:tcPr>
            <w:tcW w:w="1311" w:type="dxa"/>
            <w:shd w:val="clear" w:color="auto" w:fill="auto"/>
            <w:noWrap/>
            <w:vAlign w:val="bottom"/>
            <w:hideMark/>
          </w:tcPr>
          <w:p w14:paraId="64FBEB2F" w14:textId="4005A252"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24,57</w:t>
            </w:r>
          </w:p>
        </w:tc>
        <w:tc>
          <w:tcPr>
            <w:tcW w:w="1311" w:type="dxa"/>
            <w:shd w:val="clear" w:color="auto" w:fill="auto"/>
            <w:noWrap/>
            <w:vAlign w:val="bottom"/>
            <w:hideMark/>
          </w:tcPr>
          <w:p w14:paraId="2F7A6543" w14:textId="7A4DD1D8"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35,09</w:t>
            </w:r>
          </w:p>
        </w:tc>
        <w:tc>
          <w:tcPr>
            <w:tcW w:w="1312" w:type="dxa"/>
            <w:shd w:val="clear" w:color="auto" w:fill="auto"/>
            <w:noWrap/>
            <w:vAlign w:val="bottom"/>
            <w:hideMark/>
          </w:tcPr>
          <w:p w14:paraId="058B7723" w14:textId="2171866C"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45,60</w:t>
            </w:r>
          </w:p>
        </w:tc>
      </w:tr>
      <w:tr w:rsidR="004936D9" w:rsidRPr="00A52992" w14:paraId="195AC8B5" w14:textId="77777777" w:rsidTr="00414B72">
        <w:trPr>
          <w:trHeight w:val="300"/>
        </w:trPr>
        <w:tc>
          <w:tcPr>
            <w:tcW w:w="3276" w:type="dxa"/>
            <w:vMerge w:val="restart"/>
            <w:shd w:val="clear" w:color="auto" w:fill="auto"/>
            <w:vAlign w:val="center"/>
          </w:tcPr>
          <w:p w14:paraId="3495C5D6" w14:textId="264AF5E1" w:rsidR="004936D9" w:rsidRPr="00A52992" w:rsidRDefault="004936D9" w:rsidP="002618BF">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Потери в сетях</w:t>
            </w:r>
          </w:p>
        </w:tc>
        <w:tc>
          <w:tcPr>
            <w:tcW w:w="1275" w:type="dxa"/>
            <w:shd w:val="clear" w:color="auto" w:fill="auto"/>
            <w:vAlign w:val="center"/>
            <w:hideMark/>
          </w:tcPr>
          <w:p w14:paraId="70D37430" w14:textId="28F50260"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bottom"/>
            <w:hideMark/>
          </w:tcPr>
          <w:p w14:paraId="7B1D4048" w14:textId="4B703A36"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18,90</w:t>
            </w:r>
          </w:p>
        </w:tc>
        <w:tc>
          <w:tcPr>
            <w:tcW w:w="1311" w:type="dxa"/>
            <w:shd w:val="clear" w:color="auto" w:fill="auto"/>
            <w:noWrap/>
            <w:vAlign w:val="bottom"/>
            <w:hideMark/>
          </w:tcPr>
          <w:p w14:paraId="2C380B42" w14:textId="67C32471"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18,87</w:t>
            </w:r>
          </w:p>
        </w:tc>
        <w:tc>
          <w:tcPr>
            <w:tcW w:w="1311" w:type="dxa"/>
            <w:shd w:val="clear" w:color="auto" w:fill="auto"/>
            <w:noWrap/>
            <w:vAlign w:val="bottom"/>
            <w:hideMark/>
          </w:tcPr>
          <w:p w14:paraId="7D14BB9D" w14:textId="4C3306AC"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18,74</w:t>
            </w:r>
          </w:p>
        </w:tc>
        <w:tc>
          <w:tcPr>
            <w:tcW w:w="1312" w:type="dxa"/>
            <w:shd w:val="clear" w:color="auto" w:fill="auto"/>
            <w:noWrap/>
            <w:vAlign w:val="bottom"/>
            <w:hideMark/>
          </w:tcPr>
          <w:p w14:paraId="1F6E71AB" w14:textId="2F282343"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18,50</w:t>
            </w:r>
          </w:p>
        </w:tc>
        <w:tc>
          <w:tcPr>
            <w:tcW w:w="1311" w:type="dxa"/>
            <w:shd w:val="clear" w:color="auto" w:fill="auto"/>
            <w:noWrap/>
            <w:vAlign w:val="bottom"/>
            <w:hideMark/>
          </w:tcPr>
          <w:p w14:paraId="6B0B7BDE" w14:textId="1D0FEB77"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18,16</w:t>
            </w:r>
          </w:p>
        </w:tc>
        <w:tc>
          <w:tcPr>
            <w:tcW w:w="1311" w:type="dxa"/>
            <w:shd w:val="clear" w:color="auto" w:fill="auto"/>
            <w:noWrap/>
            <w:vAlign w:val="bottom"/>
            <w:hideMark/>
          </w:tcPr>
          <w:p w14:paraId="329BF02E" w14:textId="64A479F7"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19,71</w:t>
            </w:r>
          </w:p>
        </w:tc>
        <w:tc>
          <w:tcPr>
            <w:tcW w:w="1311" w:type="dxa"/>
            <w:shd w:val="clear" w:color="auto" w:fill="auto"/>
            <w:noWrap/>
            <w:vAlign w:val="bottom"/>
            <w:hideMark/>
          </w:tcPr>
          <w:p w14:paraId="2359EA5B" w14:textId="21F81DFD"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28,14</w:t>
            </w:r>
          </w:p>
        </w:tc>
        <w:tc>
          <w:tcPr>
            <w:tcW w:w="1312" w:type="dxa"/>
            <w:shd w:val="clear" w:color="auto" w:fill="auto"/>
            <w:noWrap/>
            <w:vAlign w:val="bottom"/>
            <w:hideMark/>
          </w:tcPr>
          <w:p w14:paraId="4B807023" w14:textId="01205ACC"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36,57</w:t>
            </w:r>
          </w:p>
        </w:tc>
      </w:tr>
      <w:tr w:rsidR="004936D9" w:rsidRPr="00A52992" w14:paraId="010B73E2" w14:textId="77777777" w:rsidTr="004936D9">
        <w:trPr>
          <w:trHeight w:val="300"/>
        </w:trPr>
        <w:tc>
          <w:tcPr>
            <w:tcW w:w="3276" w:type="dxa"/>
            <w:vMerge/>
            <w:shd w:val="clear" w:color="auto" w:fill="auto"/>
            <w:vAlign w:val="center"/>
          </w:tcPr>
          <w:p w14:paraId="4AD28100" w14:textId="04AA207B" w:rsidR="004936D9" w:rsidRPr="00A52992" w:rsidRDefault="004936D9" w:rsidP="002618BF">
            <w:pPr>
              <w:widowControl/>
              <w:rPr>
                <w:rFonts w:ascii="Times New Roman" w:eastAsia="Times New Roman" w:hAnsi="Times New Roman" w:cs="Times New Roman"/>
                <w:color w:val="000000"/>
                <w:sz w:val="20"/>
                <w:szCs w:val="20"/>
                <w:lang w:val="ru-RU" w:eastAsia="ru-RU"/>
              </w:rPr>
            </w:pPr>
          </w:p>
        </w:tc>
        <w:tc>
          <w:tcPr>
            <w:tcW w:w="1275" w:type="dxa"/>
            <w:shd w:val="clear" w:color="auto" w:fill="auto"/>
            <w:noWrap/>
            <w:vAlign w:val="center"/>
            <w:hideMark/>
          </w:tcPr>
          <w:p w14:paraId="08ABAE27" w14:textId="075AA154" w:rsidR="004936D9" w:rsidRPr="00A52992" w:rsidRDefault="004936D9" w:rsidP="00A52992">
            <w:pPr>
              <w:widowControl/>
              <w:jc w:val="center"/>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w:t>
            </w:r>
          </w:p>
        </w:tc>
        <w:tc>
          <w:tcPr>
            <w:tcW w:w="1311" w:type="dxa"/>
            <w:shd w:val="clear" w:color="auto" w:fill="auto"/>
            <w:noWrap/>
            <w:vAlign w:val="center"/>
            <w:hideMark/>
          </w:tcPr>
          <w:p w14:paraId="3D44B6C8" w14:textId="5195DFCB"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10,00</w:t>
            </w:r>
          </w:p>
        </w:tc>
        <w:tc>
          <w:tcPr>
            <w:tcW w:w="1311" w:type="dxa"/>
            <w:shd w:val="clear" w:color="auto" w:fill="auto"/>
            <w:noWrap/>
            <w:vAlign w:val="center"/>
            <w:hideMark/>
          </w:tcPr>
          <w:p w14:paraId="1024DB5E" w14:textId="7C59E94C"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9,50</w:t>
            </w:r>
          </w:p>
        </w:tc>
        <w:tc>
          <w:tcPr>
            <w:tcW w:w="1311" w:type="dxa"/>
            <w:shd w:val="clear" w:color="auto" w:fill="auto"/>
            <w:noWrap/>
            <w:vAlign w:val="center"/>
            <w:hideMark/>
          </w:tcPr>
          <w:p w14:paraId="71006E47" w14:textId="6C28E760"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9,00</w:t>
            </w:r>
          </w:p>
        </w:tc>
        <w:tc>
          <w:tcPr>
            <w:tcW w:w="1312" w:type="dxa"/>
            <w:shd w:val="clear" w:color="auto" w:fill="auto"/>
            <w:noWrap/>
            <w:vAlign w:val="center"/>
            <w:hideMark/>
          </w:tcPr>
          <w:p w14:paraId="38937E6C" w14:textId="7BB94E75"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8,50</w:t>
            </w:r>
          </w:p>
        </w:tc>
        <w:tc>
          <w:tcPr>
            <w:tcW w:w="1311" w:type="dxa"/>
            <w:shd w:val="clear" w:color="auto" w:fill="auto"/>
            <w:noWrap/>
            <w:vAlign w:val="center"/>
            <w:hideMark/>
          </w:tcPr>
          <w:p w14:paraId="0D65CCFB" w14:textId="1F813A2A"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8,00</w:t>
            </w:r>
          </w:p>
        </w:tc>
        <w:tc>
          <w:tcPr>
            <w:tcW w:w="1311" w:type="dxa"/>
            <w:shd w:val="clear" w:color="auto" w:fill="auto"/>
            <w:noWrap/>
            <w:vAlign w:val="bottom"/>
            <w:hideMark/>
          </w:tcPr>
          <w:p w14:paraId="15756133" w14:textId="2CCF70B0"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w:t>
            </w:r>
          </w:p>
        </w:tc>
        <w:tc>
          <w:tcPr>
            <w:tcW w:w="1311" w:type="dxa"/>
            <w:shd w:val="clear" w:color="auto" w:fill="auto"/>
            <w:noWrap/>
            <w:vAlign w:val="bottom"/>
            <w:hideMark/>
          </w:tcPr>
          <w:p w14:paraId="531E94DA" w14:textId="2B16DB04"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w:t>
            </w:r>
          </w:p>
        </w:tc>
        <w:tc>
          <w:tcPr>
            <w:tcW w:w="1312" w:type="dxa"/>
            <w:shd w:val="clear" w:color="auto" w:fill="auto"/>
            <w:noWrap/>
            <w:vAlign w:val="bottom"/>
            <w:hideMark/>
          </w:tcPr>
          <w:p w14:paraId="5741594B" w14:textId="05270605"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w:t>
            </w:r>
          </w:p>
        </w:tc>
      </w:tr>
      <w:tr w:rsidR="004936D9" w:rsidRPr="00A52992" w14:paraId="6EF05DF4" w14:textId="77777777" w:rsidTr="00414B72">
        <w:trPr>
          <w:trHeight w:val="300"/>
        </w:trPr>
        <w:tc>
          <w:tcPr>
            <w:tcW w:w="3276" w:type="dxa"/>
            <w:shd w:val="clear" w:color="auto" w:fill="auto"/>
            <w:vAlign w:val="center"/>
            <w:hideMark/>
          </w:tcPr>
          <w:p w14:paraId="2F694C37" w14:textId="174669D4" w:rsidR="004936D9" w:rsidRPr="00A52992" w:rsidRDefault="004936D9" w:rsidP="002618BF">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Водопотребление</w:t>
            </w:r>
          </w:p>
        </w:tc>
        <w:tc>
          <w:tcPr>
            <w:tcW w:w="1275" w:type="dxa"/>
            <w:shd w:val="clear" w:color="auto" w:fill="auto"/>
            <w:vAlign w:val="center"/>
            <w:hideMark/>
          </w:tcPr>
          <w:p w14:paraId="759DACC6" w14:textId="03E17D11"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bottom"/>
            <w:hideMark/>
          </w:tcPr>
          <w:p w14:paraId="3CFA289F" w14:textId="44076171"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16,96</w:t>
            </w:r>
          </w:p>
        </w:tc>
        <w:tc>
          <w:tcPr>
            <w:tcW w:w="1311" w:type="dxa"/>
            <w:shd w:val="clear" w:color="auto" w:fill="auto"/>
            <w:noWrap/>
            <w:vAlign w:val="bottom"/>
            <w:hideMark/>
          </w:tcPr>
          <w:p w14:paraId="63F52138" w14:textId="1DBF5A7E"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17,93</w:t>
            </w:r>
          </w:p>
        </w:tc>
        <w:tc>
          <w:tcPr>
            <w:tcW w:w="1311" w:type="dxa"/>
            <w:shd w:val="clear" w:color="auto" w:fill="auto"/>
            <w:noWrap/>
            <w:vAlign w:val="bottom"/>
            <w:hideMark/>
          </w:tcPr>
          <w:p w14:paraId="4E0849CB" w14:textId="6D7F86DC"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18,90</w:t>
            </w:r>
          </w:p>
        </w:tc>
        <w:tc>
          <w:tcPr>
            <w:tcW w:w="1312" w:type="dxa"/>
            <w:shd w:val="clear" w:color="auto" w:fill="auto"/>
            <w:noWrap/>
            <w:vAlign w:val="bottom"/>
            <w:hideMark/>
          </w:tcPr>
          <w:p w14:paraId="2F03D287" w14:textId="61AF447A"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19,86</w:t>
            </w:r>
          </w:p>
        </w:tc>
        <w:tc>
          <w:tcPr>
            <w:tcW w:w="1311" w:type="dxa"/>
            <w:shd w:val="clear" w:color="auto" w:fill="auto"/>
            <w:noWrap/>
            <w:vAlign w:val="bottom"/>
            <w:hideMark/>
          </w:tcPr>
          <w:p w14:paraId="40B06075" w14:textId="6C692496"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20,83</w:t>
            </w:r>
          </w:p>
        </w:tc>
        <w:tc>
          <w:tcPr>
            <w:tcW w:w="1311" w:type="dxa"/>
            <w:shd w:val="clear" w:color="auto" w:fill="auto"/>
            <w:noWrap/>
            <w:vAlign w:val="bottom"/>
            <w:hideMark/>
          </w:tcPr>
          <w:p w14:paraId="4971330F" w14:textId="504EADA0"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22,60</w:t>
            </w:r>
          </w:p>
        </w:tc>
        <w:tc>
          <w:tcPr>
            <w:tcW w:w="1311" w:type="dxa"/>
            <w:shd w:val="clear" w:color="auto" w:fill="auto"/>
            <w:noWrap/>
            <w:vAlign w:val="bottom"/>
            <w:hideMark/>
          </w:tcPr>
          <w:p w14:paraId="16C09607" w14:textId="28B34B41"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32,27</w:t>
            </w:r>
          </w:p>
        </w:tc>
        <w:tc>
          <w:tcPr>
            <w:tcW w:w="1312" w:type="dxa"/>
            <w:shd w:val="clear" w:color="auto" w:fill="auto"/>
            <w:noWrap/>
            <w:vAlign w:val="bottom"/>
            <w:hideMark/>
          </w:tcPr>
          <w:p w14:paraId="75483A45" w14:textId="10DCE01D"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41,94</w:t>
            </w:r>
          </w:p>
        </w:tc>
      </w:tr>
      <w:tr w:rsidR="004936D9" w:rsidRPr="00A52992" w14:paraId="03DE99AB" w14:textId="77777777" w:rsidTr="00414B72">
        <w:trPr>
          <w:trHeight w:val="300"/>
        </w:trPr>
        <w:tc>
          <w:tcPr>
            <w:tcW w:w="3276" w:type="dxa"/>
            <w:shd w:val="clear" w:color="auto" w:fill="auto"/>
            <w:vAlign w:val="center"/>
          </w:tcPr>
          <w:p w14:paraId="4E95306E" w14:textId="756F20FD" w:rsidR="004936D9" w:rsidRPr="00A52992" w:rsidRDefault="004936D9" w:rsidP="002618BF">
            <w:pPr>
              <w:widowControl/>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Население</w:t>
            </w:r>
          </w:p>
        </w:tc>
        <w:tc>
          <w:tcPr>
            <w:tcW w:w="1275" w:type="dxa"/>
            <w:shd w:val="clear" w:color="auto" w:fill="auto"/>
            <w:vAlign w:val="center"/>
          </w:tcPr>
          <w:p w14:paraId="4C6FCEF1" w14:textId="43517B0D"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676A84">
              <w:rPr>
                <w:rFonts w:ascii="Times New Roman" w:eastAsia="Times New Roman" w:hAnsi="Times New Roman" w:cs="Times New Roman"/>
                <w:color w:val="000000"/>
                <w:sz w:val="20"/>
                <w:szCs w:val="20"/>
                <w:lang w:val="ru-RU" w:eastAsia="ru-RU"/>
              </w:rPr>
              <w:t>тыс. м</w:t>
            </w:r>
            <w:r w:rsidRPr="00676A84">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bottom"/>
          </w:tcPr>
          <w:p w14:paraId="7862CB5D" w14:textId="048E7D1A"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14,49</w:t>
            </w:r>
          </w:p>
        </w:tc>
        <w:tc>
          <w:tcPr>
            <w:tcW w:w="1311" w:type="dxa"/>
            <w:shd w:val="clear" w:color="auto" w:fill="auto"/>
            <w:noWrap/>
            <w:vAlign w:val="bottom"/>
          </w:tcPr>
          <w:p w14:paraId="0120AA7F" w14:textId="6961EEC6"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15,46</w:t>
            </w:r>
          </w:p>
        </w:tc>
        <w:tc>
          <w:tcPr>
            <w:tcW w:w="1311" w:type="dxa"/>
            <w:shd w:val="clear" w:color="auto" w:fill="auto"/>
            <w:noWrap/>
            <w:vAlign w:val="bottom"/>
          </w:tcPr>
          <w:p w14:paraId="5D39796A" w14:textId="6D121D72"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16,43</w:t>
            </w:r>
          </w:p>
        </w:tc>
        <w:tc>
          <w:tcPr>
            <w:tcW w:w="1312" w:type="dxa"/>
            <w:shd w:val="clear" w:color="auto" w:fill="auto"/>
            <w:noWrap/>
            <w:vAlign w:val="bottom"/>
          </w:tcPr>
          <w:p w14:paraId="00F3C8F4" w14:textId="6B009C24"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17,39</w:t>
            </w:r>
          </w:p>
        </w:tc>
        <w:tc>
          <w:tcPr>
            <w:tcW w:w="1311" w:type="dxa"/>
            <w:shd w:val="clear" w:color="auto" w:fill="auto"/>
            <w:noWrap/>
            <w:vAlign w:val="bottom"/>
          </w:tcPr>
          <w:p w14:paraId="2370F7BB" w14:textId="1173097E"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18,36</w:t>
            </w:r>
          </w:p>
        </w:tc>
        <w:tc>
          <w:tcPr>
            <w:tcW w:w="1311" w:type="dxa"/>
            <w:shd w:val="clear" w:color="auto" w:fill="auto"/>
            <w:noWrap/>
            <w:vAlign w:val="bottom"/>
          </w:tcPr>
          <w:p w14:paraId="3FDC9887" w14:textId="053FD65B"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19,33</w:t>
            </w:r>
          </w:p>
        </w:tc>
        <w:tc>
          <w:tcPr>
            <w:tcW w:w="1311" w:type="dxa"/>
            <w:shd w:val="clear" w:color="auto" w:fill="auto"/>
            <w:noWrap/>
            <w:vAlign w:val="bottom"/>
          </w:tcPr>
          <w:p w14:paraId="0CD43EFC" w14:textId="7D0F21A5"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29,00</w:t>
            </w:r>
          </w:p>
        </w:tc>
        <w:tc>
          <w:tcPr>
            <w:tcW w:w="1312" w:type="dxa"/>
            <w:shd w:val="clear" w:color="auto" w:fill="auto"/>
            <w:noWrap/>
            <w:vAlign w:val="bottom"/>
          </w:tcPr>
          <w:p w14:paraId="458113BA" w14:textId="488AA6CF"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38,67</w:t>
            </w:r>
          </w:p>
        </w:tc>
      </w:tr>
      <w:tr w:rsidR="004936D9" w:rsidRPr="00A52992" w14:paraId="796A4A03" w14:textId="77777777" w:rsidTr="00414B72">
        <w:trPr>
          <w:trHeight w:val="300"/>
        </w:trPr>
        <w:tc>
          <w:tcPr>
            <w:tcW w:w="3276" w:type="dxa"/>
            <w:shd w:val="clear" w:color="auto" w:fill="auto"/>
            <w:vAlign w:val="center"/>
          </w:tcPr>
          <w:p w14:paraId="49471BB4" w14:textId="27EA865A" w:rsidR="004936D9" w:rsidRPr="00A52992" w:rsidRDefault="004936D9" w:rsidP="002618BF">
            <w:pPr>
              <w:widowControl/>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Бюджетные учреждения</w:t>
            </w:r>
          </w:p>
        </w:tc>
        <w:tc>
          <w:tcPr>
            <w:tcW w:w="1275" w:type="dxa"/>
            <w:shd w:val="clear" w:color="auto" w:fill="auto"/>
            <w:vAlign w:val="center"/>
          </w:tcPr>
          <w:p w14:paraId="47FEAAFF" w14:textId="6B31025C"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676A84">
              <w:rPr>
                <w:rFonts w:ascii="Times New Roman" w:eastAsia="Times New Roman" w:hAnsi="Times New Roman" w:cs="Times New Roman"/>
                <w:color w:val="000000"/>
                <w:sz w:val="20"/>
                <w:szCs w:val="20"/>
                <w:lang w:val="ru-RU" w:eastAsia="ru-RU"/>
              </w:rPr>
              <w:t>тыс. м</w:t>
            </w:r>
            <w:r w:rsidRPr="00676A84">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bottom"/>
          </w:tcPr>
          <w:p w14:paraId="0FF2D3FA" w14:textId="0A2E3463"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1,92</w:t>
            </w:r>
          </w:p>
        </w:tc>
        <w:tc>
          <w:tcPr>
            <w:tcW w:w="1311" w:type="dxa"/>
            <w:shd w:val="clear" w:color="auto" w:fill="auto"/>
            <w:noWrap/>
            <w:vAlign w:val="bottom"/>
          </w:tcPr>
          <w:p w14:paraId="71BAE167" w14:textId="299C5DA2"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1,92</w:t>
            </w:r>
          </w:p>
        </w:tc>
        <w:tc>
          <w:tcPr>
            <w:tcW w:w="1311" w:type="dxa"/>
            <w:shd w:val="clear" w:color="auto" w:fill="auto"/>
            <w:noWrap/>
            <w:vAlign w:val="bottom"/>
          </w:tcPr>
          <w:p w14:paraId="2966267A" w14:textId="6EC0D502"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1,92</w:t>
            </w:r>
          </w:p>
        </w:tc>
        <w:tc>
          <w:tcPr>
            <w:tcW w:w="1312" w:type="dxa"/>
            <w:shd w:val="clear" w:color="auto" w:fill="auto"/>
            <w:noWrap/>
            <w:vAlign w:val="bottom"/>
          </w:tcPr>
          <w:p w14:paraId="4EDEEC1D" w14:textId="76B8A0AA"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1,92</w:t>
            </w:r>
          </w:p>
        </w:tc>
        <w:tc>
          <w:tcPr>
            <w:tcW w:w="1311" w:type="dxa"/>
            <w:shd w:val="clear" w:color="auto" w:fill="auto"/>
            <w:noWrap/>
            <w:vAlign w:val="bottom"/>
          </w:tcPr>
          <w:p w14:paraId="5914ED8C" w14:textId="23F88C2D"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1,92</w:t>
            </w:r>
          </w:p>
        </w:tc>
        <w:tc>
          <w:tcPr>
            <w:tcW w:w="1311" w:type="dxa"/>
            <w:shd w:val="clear" w:color="auto" w:fill="auto"/>
            <w:noWrap/>
            <w:vAlign w:val="bottom"/>
          </w:tcPr>
          <w:p w14:paraId="12EA0BF9" w14:textId="11265BEA"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2,73</w:t>
            </w:r>
          </w:p>
        </w:tc>
        <w:tc>
          <w:tcPr>
            <w:tcW w:w="1311" w:type="dxa"/>
            <w:shd w:val="clear" w:color="auto" w:fill="auto"/>
            <w:noWrap/>
            <w:vAlign w:val="bottom"/>
          </w:tcPr>
          <w:p w14:paraId="37DA0974" w14:textId="07A0D104"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2,73</w:t>
            </w:r>
          </w:p>
        </w:tc>
        <w:tc>
          <w:tcPr>
            <w:tcW w:w="1312" w:type="dxa"/>
            <w:shd w:val="clear" w:color="auto" w:fill="auto"/>
            <w:noWrap/>
            <w:vAlign w:val="bottom"/>
          </w:tcPr>
          <w:p w14:paraId="42A9713F" w14:textId="3F7F31FD"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2,73</w:t>
            </w:r>
          </w:p>
        </w:tc>
      </w:tr>
      <w:tr w:rsidR="004936D9" w:rsidRPr="00A52992" w14:paraId="2CCBEE28" w14:textId="77777777" w:rsidTr="00414B72">
        <w:trPr>
          <w:trHeight w:val="300"/>
        </w:trPr>
        <w:tc>
          <w:tcPr>
            <w:tcW w:w="3276" w:type="dxa"/>
            <w:shd w:val="clear" w:color="auto" w:fill="auto"/>
            <w:vAlign w:val="center"/>
          </w:tcPr>
          <w:p w14:paraId="034B2D3E" w14:textId="52347131" w:rsidR="004936D9" w:rsidRPr="00A52992" w:rsidRDefault="004936D9" w:rsidP="002618BF">
            <w:pPr>
              <w:widowControl/>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Прочие учреждения</w:t>
            </w:r>
          </w:p>
        </w:tc>
        <w:tc>
          <w:tcPr>
            <w:tcW w:w="1275" w:type="dxa"/>
            <w:shd w:val="clear" w:color="auto" w:fill="auto"/>
            <w:vAlign w:val="center"/>
          </w:tcPr>
          <w:p w14:paraId="76135AF8" w14:textId="40E742B0"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676A84">
              <w:rPr>
                <w:rFonts w:ascii="Times New Roman" w:eastAsia="Times New Roman" w:hAnsi="Times New Roman" w:cs="Times New Roman"/>
                <w:color w:val="000000"/>
                <w:sz w:val="20"/>
                <w:szCs w:val="20"/>
                <w:lang w:val="ru-RU" w:eastAsia="ru-RU"/>
              </w:rPr>
              <w:t>тыс. м</w:t>
            </w:r>
            <w:r w:rsidRPr="00676A84">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bottom"/>
          </w:tcPr>
          <w:p w14:paraId="5F95C5D1" w14:textId="0DAD7ED8"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0,55</w:t>
            </w:r>
          </w:p>
        </w:tc>
        <w:tc>
          <w:tcPr>
            <w:tcW w:w="1311" w:type="dxa"/>
            <w:shd w:val="clear" w:color="auto" w:fill="auto"/>
            <w:noWrap/>
            <w:vAlign w:val="bottom"/>
          </w:tcPr>
          <w:p w14:paraId="0FD2DF16" w14:textId="53E7E654"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0,55</w:t>
            </w:r>
          </w:p>
        </w:tc>
        <w:tc>
          <w:tcPr>
            <w:tcW w:w="1311" w:type="dxa"/>
            <w:shd w:val="clear" w:color="auto" w:fill="auto"/>
            <w:noWrap/>
            <w:vAlign w:val="bottom"/>
          </w:tcPr>
          <w:p w14:paraId="27C501A5" w14:textId="027C17C2"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0,55</w:t>
            </w:r>
          </w:p>
        </w:tc>
        <w:tc>
          <w:tcPr>
            <w:tcW w:w="1312" w:type="dxa"/>
            <w:shd w:val="clear" w:color="auto" w:fill="auto"/>
            <w:noWrap/>
            <w:vAlign w:val="bottom"/>
          </w:tcPr>
          <w:p w14:paraId="4BDCE8B0" w14:textId="6DA82EE3"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0,55</w:t>
            </w:r>
          </w:p>
        </w:tc>
        <w:tc>
          <w:tcPr>
            <w:tcW w:w="1311" w:type="dxa"/>
            <w:shd w:val="clear" w:color="auto" w:fill="auto"/>
            <w:noWrap/>
            <w:vAlign w:val="bottom"/>
          </w:tcPr>
          <w:p w14:paraId="74D7884B" w14:textId="681BAA42"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0,55</w:t>
            </w:r>
          </w:p>
        </w:tc>
        <w:tc>
          <w:tcPr>
            <w:tcW w:w="1311" w:type="dxa"/>
            <w:shd w:val="clear" w:color="auto" w:fill="auto"/>
            <w:noWrap/>
            <w:vAlign w:val="bottom"/>
          </w:tcPr>
          <w:p w14:paraId="0B9495B8" w14:textId="085F9732"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0,55</w:t>
            </w:r>
          </w:p>
        </w:tc>
        <w:tc>
          <w:tcPr>
            <w:tcW w:w="1311" w:type="dxa"/>
            <w:shd w:val="clear" w:color="auto" w:fill="auto"/>
            <w:noWrap/>
            <w:vAlign w:val="bottom"/>
          </w:tcPr>
          <w:p w14:paraId="5E4059AE" w14:textId="56381E3F"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0,55</w:t>
            </w:r>
          </w:p>
        </w:tc>
        <w:tc>
          <w:tcPr>
            <w:tcW w:w="1312" w:type="dxa"/>
            <w:shd w:val="clear" w:color="auto" w:fill="auto"/>
            <w:noWrap/>
            <w:vAlign w:val="bottom"/>
          </w:tcPr>
          <w:p w14:paraId="65BD5DFF" w14:textId="41ED42DC" w:rsidR="004936D9" w:rsidRPr="004936D9" w:rsidRDefault="004936D9" w:rsidP="00A52992">
            <w:pPr>
              <w:widowControl/>
              <w:jc w:val="center"/>
              <w:rPr>
                <w:rFonts w:ascii="Times New Roman" w:hAnsi="Times New Roman" w:cs="Times New Roman"/>
                <w:color w:val="000000"/>
              </w:rPr>
            </w:pPr>
            <w:r w:rsidRPr="004936D9">
              <w:rPr>
                <w:rFonts w:ascii="Times New Roman" w:hAnsi="Times New Roman" w:cs="Times New Roman"/>
                <w:color w:val="000000"/>
              </w:rPr>
              <w:t>0,55</w:t>
            </w:r>
          </w:p>
        </w:tc>
      </w:tr>
      <w:tr w:rsidR="004936D9" w:rsidRPr="00A52992" w14:paraId="5C9FD57F" w14:textId="77777777" w:rsidTr="00414B72">
        <w:trPr>
          <w:trHeight w:val="300"/>
        </w:trPr>
        <w:tc>
          <w:tcPr>
            <w:tcW w:w="3276" w:type="dxa"/>
            <w:shd w:val="clear" w:color="auto" w:fill="auto"/>
            <w:vAlign w:val="center"/>
          </w:tcPr>
          <w:p w14:paraId="17B10C20" w14:textId="78DD84E0" w:rsidR="004936D9" w:rsidRPr="00A52992" w:rsidRDefault="004936D9" w:rsidP="002618BF">
            <w:pPr>
              <w:widowControl/>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Водоотведение</w:t>
            </w:r>
          </w:p>
        </w:tc>
        <w:tc>
          <w:tcPr>
            <w:tcW w:w="1275" w:type="dxa"/>
            <w:shd w:val="clear" w:color="auto" w:fill="auto"/>
            <w:vAlign w:val="center"/>
          </w:tcPr>
          <w:p w14:paraId="7E2ADD1F" w14:textId="7D1E4C29" w:rsidR="004936D9" w:rsidRPr="00A52992" w:rsidRDefault="004936D9" w:rsidP="00A5299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bottom"/>
          </w:tcPr>
          <w:p w14:paraId="4D71E2A0" w14:textId="715F3A73"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0,00</w:t>
            </w:r>
          </w:p>
        </w:tc>
        <w:tc>
          <w:tcPr>
            <w:tcW w:w="1311" w:type="dxa"/>
            <w:shd w:val="clear" w:color="auto" w:fill="auto"/>
            <w:noWrap/>
            <w:vAlign w:val="bottom"/>
          </w:tcPr>
          <w:p w14:paraId="250FF16A" w14:textId="09DF8400"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0,00</w:t>
            </w:r>
          </w:p>
        </w:tc>
        <w:tc>
          <w:tcPr>
            <w:tcW w:w="1311" w:type="dxa"/>
            <w:shd w:val="clear" w:color="auto" w:fill="auto"/>
            <w:noWrap/>
            <w:vAlign w:val="bottom"/>
          </w:tcPr>
          <w:p w14:paraId="6FAD2873" w14:textId="12634371"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0,00</w:t>
            </w:r>
          </w:p>
        </w:tc>
        <w:tc>
          <w:tcPr>
            <w:tcW w:w="1312" w:type="dxa"/>
            <w:shd w:val="clear" w:color="auto" w:fill="auto"/>
            <w:noWrap/>
            <w:vAlign w:val="bottom"/>
          </w:tcPr>
          <w:p w14:paraId="60F5C5C7" w14:textId="145C936B"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0,00</w:t>
            </w:r>
          </w:p>
        </w:tc>
        <w:tc>
          <w:tcPr>
            <w:tcW w:w="1311" w:type="dxa"/>
            <w:shd w:val="clear" w:color="auto" w:fill="auto"/>
            <w:noWrap/>
            <w:vAlign w:val="bottom"/>
          </w:tcPr>
          <w:p w14:paraId="4FB142D3" w14:textId="3DB6BBD4"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0,00</w:t>
            </w:r>
          </w:p>
        </w:tc>
        <w:tc>
          <w:tcPr>
            <w:tcW w:w="1311" w:type="dxa"/>
            <w:shd w:val="clear" w:color="auto" w:fill="auto"/>
            <w:noWrap/>
            <w:vAlign w:val="bottom"/>
          </w:tcPr>
          <w:p w14:paraId="5E5D8931" w14:textId="7A0BAB7D"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0,43</w:t>
            </w:r>
          </w:p>
        </w:tc>
        <w:tc>
          <w:tcPr>
            <w:tcW w:w="1311" w:type="dxa"/>
            <w:shd w:val="clear" w:color="auto" w:fill="auto"/>
            <w:noWrap/>
            <w:vAlign w:val="bottom"/>
          </w:tcPr>
          <w:p w14:paraId="45651642" w14:textId="2EE72107"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0,43</w:t>
            </w:r>
          </w:p>
        </w:tc>
        <w:tc>
          <w:tcPr>
            <w:tcW w:w="1312" w:type="dxa"/>
            <w:shd w:val="clear" w:color="auto" w:fill="auto"/>
            <w:noWrap/>
            <w:vAlign w:val="bottom"/>
          </w:tcPr>
          <w:p w14:paraId="5213CCAC" w14:textId="1319AFAF" w:rsidR="004936D9" w:rsidRPr="004936D9" w:rsidRDefault="004936D9" w:rsidP="00A52992">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0,43</w:t>
            </w:r>
          </w:p>
        </w:tc>
      </w:tr>
    </w:tbl>
    <w:p w14:paraId="28537BA7" w14:textId="77777777" w:rsidR="000B7EB6" w:rsidRDefault="000B7EB6" w:rsidP="00CE2399">
      <w:pPr>
        <w:pStyle w:val="ConsPlusNormal"/>
        <w:ind w:firstLine="317"/>
        <w:jc w:val="both"/>
        <w:rPr>
          <w:rFonts w:ascii="Times New Roman" w:hAnsi="Times New Roman" w:cs="Times New Roman"/>
          <w:sz w:val="24"/>
          <w:szCs w:val="24"/>
        </w:rPr>
      </w:pPr>
    </w:p>
    <w:p w14:paraId="0E3C62CA" w14:textId="55F1952F" w:rsidR="00D45E01" w:rsidRPr="00030BB6" w:rsidRDefault="00D45E01" w:rsidP="00030BB6">
      <w:pPr>
        <w:pStyle w:val="1"/>
        <w:rPr>
          <w:b w:val="0"/>
          <w:sz w:val="24"/>
          <w:lang w:val="ru-RU"/>
        </w:rPr>
      </w:pPr>
      <w:bookmarkStart w:id="413" w:name="_Toc411173056"/>
      <w:bookmarkStart w:id="414" w:name="_Toc411173348"/>
      <w:bookmarkStart w:id="415" w:name="_Toc411342900"/>
      <w:bookmarkStart w:id="416" w:name="_Toc411803388"/>
      <w:bookmarkStart w:id="417" w:name="_Toc411803511"/>
      <w:bookmarkStart w:id="418" w:name="_Toc413142972"/>
      <w:r w:rsidRPr="00030BB6">
        <w:rPr>
          <w:b w:val="0"/>
          <w:sz w:val="24"/>
          <w:lang w:val="ru-RU"/>
        </w:rPr>
        <w:t>Таблица 3.</w:t>
      </w:r>
      <w:r w:rsidR="00B63286">
        <w:rPr>
          <w:b w:val="0"/>
          <w:sz w:val="24"/>
          <w:lang w:val="ru-RU"/>
        </w:rPr>
        <w:t>11</w:t>
      </w:r>
      <w:r w:rsidRPr="00030BB6">
        <w:rPr>
          <w:b w:val="0"/>
          <w:sz w:val="24"/>
          <w:lang w:val="ru-RU"/>
        </w:rPr>
        <w:t xml:space="preserve"> – Перспективные балансы холодного водоснабжения и водоотведения с. Сухоречье</w:t>
      </w:r>
      <w:r w:rsidR="00B73378" w:rsidRPr="00030BB6">
        <w:rPr>
          <w:b w:val="0"/>
          <w:sz w:val="24"/>
          <w:lang w:val="ru-RU"/>
        </w:rPr>
        <w:t xml:space="preserve">, </w:t>
      </w:r>
      <w:r w:rsidR="00030BB6" w:rsidRPr="00030BB6">
        <w:rPr>
          <w:b w:val="0"/>
          <w:sz w:val="24"/>
          <w:lang w:val="ru-RU"/>
        </w:rPr>
        <w:t>куб. м/год</w:t>
      </w:r>
      <w:bookmarkEnd w:id="413"/>
      <w:bookmarkEnd w:id="414"/>
      <w:bookmarkEnd w:id="415"/>
      <w:bookmarkEnd w:id="416"/>
      <w:bookmarkEnd w:id="417"/>
      <w:bookmarkEnd w:id="418"/>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1275"/>
        <w:gridCol w:w="1311"/>
        <w:gridCol w:w="1311"/>
        <w:gridCol w:w="1311"/>
        <w:gridCol w:w="1312"/>
        <w:gridCol w:w="1311"/>
        <w:gridCol w:w="1311"/>
        <w:gridCol w:w="1311"/>
        <w:gridCol w:w="1312"/>
      </w:tblGrid>
      <w:tr w:rsidR="00D45E01" w:rsidRPr="00A52992" w14:paraId="166EA3DF" w14:textId="77777777" w:rsidTr="00B73378">
        <w:trPr>
          <w:trHeight w:val="300"/>
        </w:trPr>
        <w:tc>
          <w:tcPr>
            <w:tcW w:w="3276" w:type="dxa"/>
            <w:vMerge w:val="restart"/>
            <w:shd w:val="clear" w:color="auto" w:fill="auto"/>
            <w:noWrap/>
            <w:vAlign w:val="center"/>
            <w:hideMark/>
          </w:tcPr>
          <w:p w14:paraId="3A03B79A" w14:textId="77777777" w:rsidR="00D45E01" w:rsidRPr="00A52992" w:rsidRDefault="00D45E01" w:rsidP="00B73378">
            <w:pPr>
              <w:widowControl/>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Наименование показателя</w:t>
            </w:r>
          </w:p>
        </w:tc>
        <w:tc>
          <w:tcPr>
            <w:tcW w:w="1275" w:type="dxa"/>
            <w:vMerge w:val="restart"/>
            <w:shd w:val="clear" w:color="auto" w:fill="auto"/>
            <w:noWrap/>
            <w:vAlign w:val="center"/>
            <w:hideMark/>
          </w:tcPr>
          <w:p w14:paraId="3BA77500" w14:textId="77777777" w:rsidR="00D45E01" w:rsidRPr="00A52992" w:rsidRDefault="00D45E01" w:rsidP="00B73378">
            <w:pPr>
              <w:widowControl/>
              <w:jc w:val="center"/>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Ед. изм.</w:t>
            </w:r>
          </w:p>
        </w:tc>
        <w:tc>
          <w:tcPr>
            <w:tcW w:w="10490" w:type="dxa"/>
            <w:gridSpan w:val="8"/>
            <w:shd w:val="clear" w:color="auto" w:fill="auto"/>
            <w:noWrap/>
            <w:vAlign w:val="center"/>
            <w:hideMark/>
          </w:tcPr>
          <w:p w14:paraId="2240439D" w14:textId="7A531851" w:rsidR="00D45E01" w:rsidRPr="00A52992" w:rsidRDefault="00D45E01" w:rsidP="00F16DA1">
            <w:pPr>
              <w:widowControl/>
              <w:jc w:val="center"/>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с. С</w:t>
            </w:r>
            <w:r w:rsidR="00F16DA1">
              <w:rPr>
                <w:rFonts w:ascii="Times New Roman" w:eastAsia="Times New Roman" w:hAnsi="Times New Roman" w:cs="Times New Roman"/>
                <w:color w:val="000000"/>
                <w:lang w:val="ru-RU" w:eastAsia="ru-RU"/>
              </w:rPr>
              <w:t>ухоречье</w:t>
            </w:r>
          </w:p>
        </w:tc>
      </w:tr>
      <w:tr w:rsidR="00D45E01" w:rsidRPr="00A52992" w14:paraId="174B5A54" w14:textId="77777777" w:rsidTr="00B73378">
        <w:trPr>
          <w:trHeight w:val="300"/>
        </w:trPr>
        <w:tc>
          <w:tcPr>
            <w:tcW w:w="3276" w:type="dxa"/>
            <w:vMerge/>
            <w:shd w:val="clear" w:color="auto" w:fill="auto"/>
            <w:vAlign w:val="center"/>
          </w:tcPr>
          <w:p w14:paraId="2D916094" w14:textId="77777777" w:rsidR="00D45E01" w:rsidRPr="00A52992" w:rsidRDefault="00D45E01" w:rsidP="00B73378">
            <w:pPr>
              <w:widowControl/>
              <w:rPr>
                <w:rFonts w:ascii="Times New Roman" w:eastAsia="Times New Roman" w:hAnsi="Times New Roman" w:cs="Times New Roman"/>
                <w:color w:val="000000"/>
                <w:sz w:val="20"/>
                <w:szCs w:val="20"/>
                <w:lang w:val="ru-RU" w:eastAsia="ru-RU"/>
              </w:rPr>
            </w:pPr>
          </w:p>
        </w:tc>
        <w:tc>
          <w:tcPr>
            <w:tcW w:w="1275" w:type="dxa"/>
            <w:vMerge/>
            <w:shd w:val="clear" w:color="auto" w:fill="auto"/>
            <w:vAlign w:val="center"/>
          </w:tcPr>
          <w:p w14:paraId="3D32DAF1" w14:textId="77777777" w:rsidR="00D45E01" w:rsidRPr="00A52992" w:rsidRDefault="00D45E01" w:rsidP="00B73378">
            <w:pPr>
              <w:widowControl/>
              <w:jc w:val="center"/>
              <w:rPr>
                <w:rFonts w:ascii="Times New Roman" w:eastAsia="Times New Roman" w:hAnsi="Times New Roman" w:cs="Times New Roman"/>
                <w:color w:val="000000"/>
                <w:sz w:val="20"/>
                <w:szCs w:val="20"/>
                <w:lang w:val="ru-RU" w:eastAsia="ru-RU"/>
              </w:rPr>
            </w:pPr>
          </w:p>
        </w:tc>
        <w:tc>
          <w:tcPr>
            <w:tcW w:w="1311" w:type="dxa"/>
            <w:shd w:val="clear" w:color="auto" w:fill="auto"/>
            <w:noWrap/>
            <w:vAlign w:val="center"/>
          </w:tcPr>
          <w:p w14:paraId="63062CD6" w14:textId="77777777" w:rsidR="00D45E01" w:rsidRPr="00A52992" w:rsidRDefault="00D45E01" w:rsidP="00B73378">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2014</w:t>
            </w:r>
          </w:p>
        </w:tc>
        <w:tc>
          <w:tcPr>
            <w:tcW w:w="1311" w:type="dxa"/>
            <w:shd w:val="clear" w:color="auto" w:fill="auto"/>
            <w:noWrap/>
            <w:vAlign w:val="center"/>
          </w:tcPr>
          <w:p w14:paraId="7EF2ED0C" w14:textId="77777777" w:rsidR="00D45E01" w:rsidRPr="00A52992" w:rsidRDefault="00D45E01" w:rsidP="00B73378">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2015</w:t>
            </w:r>
          </w:p>
        </w:tc>
        <w:tc>
          <w:tcPr>
            <w:tcW w:w="1311" w:type="dxa"/>
            <w:shd w:val="clear" w:color="auto" w:fill="auto"/>
            <w:noWrap/>
            <w:vAlign w:val="center"/>
          </w:tcPr>
          <w:p w14:paraId="487CE75C" w14:textId="77777777" w:rsidR="00D45E01" w:rsidRPr="00A52992" w:rsidRDefault="00D45E01" w:rsidP="00B73378">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2016</w:t>
            </w:r>
          </w:p>
        </w:tc>
        <w:tc>
          <w:tcPr>
            <w:tcW w:w="1312" w:type="dxa"/>
            <w:shd w:val="clear" w:color="auto" w:fill="auto"/>
            <w:noWrap/>
            <w:vAlign w:val="center"/>
          </w:tcPr>
          <w:p w14:paraId="7AC493F4" w14:textId="77777777" w:rsidR="00D45E01" w:rsidRPr="00A52992" w:rsidRDefault="00D45E01" w:rsidP="00B73378">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2017</w:t>
            </w:r>
          </w:p>
        </w:tc>
        <w:tc>
          <w:tcPr>
            <w:tcW w:w="1311" w:type="dxa"/>
            <w:shd w:val="clear" w:color="auto" w:fill="auto"/>
            <w:noWrap/>
            <w:vAlign w:val="center"/>
          </w:tcPr>
          <w:p w14:paraId="626CE82E" w14:textId="77777777" w:rsidR="00D45E01" w:rsidRPr="00A52992" w:rsidRDefault="00D45E01" w:rsidP="00B73378">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2018</w:t>
            </w:r>
          </w:p>
        </w:tc>
        <w:tc>
          <w:tcPr>
            <w:tcW w:w="1311" w:type="dxa"/>
            <w:shd w:val="clear" w:color="auto" w:fill="auto"/>
            <w:noWrap/>
            <w:vAlign w:val="center"/>
          </w:tcPr>
          <w:p w14:paraId="07142653" w14:textId="77777777" w:rsidR="00D45E01" w:rsidRPr="00A52992" w:rsidRDefault="00D45E01" w:rsidP="00B73378">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2019</w:t>
            </w:r>
          </w:p>
        </w:tc>
        <w:tc>
          <w:tcPr>
            <w:tcW w:w="1311" w:type="dxa"/>
            <w:shd w:val="clear" w:color="auto" w:fill="auto"/>
            <w:noWrap/>
            <w:vAlign w:val="center"/>
          </w:tcPr>
          <w:p w14:paraId="2B0EEA10" w14:textId="77777777" w:rsidR="00D45E01" w:rsidRPr="00A52992" w:rsidRDefault="00D45E01" w:rsidP="00B73378">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2024</w:t>
            </w:r>
          </w:p>
        </w:tc>
        <w:tc>
          <w:tcPr>
            <w:tcW w:w="1312" w:type="dxa"/>
            <w:shd w:val="clear" w:color="auto" w:fill="auto"/>
            <w:noWrap/>
            <w:vAlign w:val="center"/>
          </w:tcPr>
          <w:p w14:paraId="76362C38" w14:textId="77777777" w:rsidR="00D45E01" w:rsidRPr="00A52992" w:rsidRDefault="00D45E01" w:rsidP="00B73378">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2029</w:t>
            </w:r>
          </w:p>
        </w:tc>
      </w:tr>
      <w:tr w:rsidR="004936D9" w:rsidRPr="00A52992" w14:paraId="025A4644" w14:textId="77777777" w:rsidTr="00414B72">
        <w:trPr>
          <w:trHeight w:val="300"/>
        </w:trPr>
        <w:tc>
          <w:tcPr>
            <w:tcW w:w="3276" w:type="dxa"/>
            <w:shd w:val="clear" w:color="auto" w:fill="auto"/>
            <w:vAlign w:val="center"/>
          </w:tcPr>
          <w:p w14:paraId="40D51744" w14:textId="77777777" w:rsidR="004936D9" w:rsidRPr="00A52992" w:rsidRDefault="004936D9" w:rsidP="00B73378">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Подъем воды</w:t>
            </w:r>
          </w:p>
        </w:tc>
        <w:tc>
          <w:tcPr>
            <w:tcW w:w="1275" w:type="dxa"/>
            <w:shd w:val="clear" w:color="auto" w:fill="auto"/>
            <w:vAlign w:val="center"/>
          </w:tcPr>
          <w:p w14:paraId="49EA61DF" w14:textId="5597494A" w:rsidR="004936D9" w:rsidRPr="00A52992" w:rsidRDefault="004936D9" w:rsidP="00B73378">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bottom"/>
          </w:tcPr>
          <w:p w14:paraId="3FB97D81" w14:textId="4D158ABD"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2,50</w:t>
            </w:r>
          </w:p>
        </w:tc>
        <w:tc>
          <w:tcPr>
            <w:tcW w:w="1311" w:type="dxa"/>
            <w:shd w:val="clear" w:color="auto" w:fill="auto"/>
            <w:noWrap/>
            <w:vAlign w:val="bottom"/>
          </w:tcPr>
          <w:p w14:paraId="4A10A15E" w14:textId="7ADAF9FA"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2,49</w:t>
            </w:r>
          </w:p>
        </w:tc>
        <w:tc>
          <w:tcPr>
            <w:tcW w:w="1311" w:type="dxa"/>
            <w:shd w:val="clear" w:color="auto" w:fill="auto"/>
            <w:noWrap/>
            <w:vAlign w:val="bottom"/>
          </w:tcPr>
          <w:p w14:paraId="7B0B7560" w14:textId="5E571060"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2,47</w:t>
            </w:r>
          </w:p>
        </w:tc>
        <w:tc>
          <w:tcPr>
            <w:tcW w:w="1312" w:type="dxa"/>
            <w:shd w:val="clear" w:color="auto" w:fill="auto"/>
            <w:noWrap/>
            <w:vAlign w:val="bottom"/>
          </w:tcPr>
          <w:p w14:paraId="01A2E91A" w14:textId="4CBE0500"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2,46</w:t>
            </w:r>
          </w:p>
        </w:tc>
        <w:tc>
          <w:tcPr>
            <w:tcW w:w="1311" w:type="dxa"/>
            <w:shd w:val="clear" w:color="auto" w:fill="auto"/>
            <w:noWrap/>
            <w:vAlign w:val="bottom"/>
          </w:tcPr>
          <w:p w14:paraId="61D53C6C" w14:textId="1C023684"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2,45</w:t>
            </w:r>
          </w:p>
        </w:tc>
        <w:tc>
          <w:tcPr>
            <w:tcW w:w="1311" w:type="dxa"/>
            <w:shd w:val="clear" w:color="auto" w:fill="auto"/>
            <w:noWrap/>
            <w:vAlign w:val="bottom"/>
          </w:tcPr>
          <w:p w14:paraId="4C7BDAFE" w14:textId="313988F9"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2,45</w:t>
            </w:r>
          </w:p>
        </w:tc>
        <w:tc>
          <w:tcPr>
            <w:tcW w:w="1311" w:type="dxa"/>
            <w:shd w:val="clear" w:color="auto" w:fill="auto"/>
            <w:noWrap/>
            <w:vAlign w:val="bottom"/>
          </w:tcPr>
          <w:p w14:paraId="468D2CD2" w14:textId="01D450D1"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2,45</w:t>
            </w:r>
          </w:p>
        </w:tc>
        <w:tc>
          <w:tcPr>
            <w:tcW w:w="1312" w:type="dxa"/>
            <w:shd w:val="clear" w:color="auto" w:fill="auto"/>
            <w:noWrap/>
            <w:vAlign w:val="bottom"/>
          </w:tcPr>
          <w:p w14:paraId="30FD595E" w14:textId="625B796D"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2,45</w:t>
            </w:r>
          </w:p>
        </w:tc>
      </w:tr>
      <w:tr w:rsidR="004936D9" w:rsidRPr="00A52992" w14:paraId="0D5DFD53" w14:textId="77777777" w:rsidTr="00414B72">
        <w:trPr>
          <w:trHeight w:val="300"/>
        </w:trPr>
        <w:tc>
          <w:tcPr>
            <w:tcW w:w="3276" w:type="dxa"/>
            <w:vMerge w:val="restart"/>
            <w:shd w:val="clear" w:color="auto" w:fill="auto"/>
            <w:noWrap/>
            <w:vAlign w:val="center"/>
          </w:tcPr>
          <w:p w14:paraId="5C464D62" w14:textId="77777777" w:rsidR="004936D9" w:rsidRPr="00A52992" w:rsidRDefault="004936D9" w:rsidP="00B73378">
            <w:pPr>
              <w:widowControl/>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Расход на собственные нужды</w:t>
            </w:r>
          </w:p>
        </w:tc>
        <w:tc>
          <w:tcPr>
            <w:tcW w:w="1275" w:type="dxa"/>
            <w:shd w:val="clear" w:color="auto" w:fill="auto"/>
            <w:vAlign w:val="center"/>
            <w:hideMark/>
          </w:tcPr>
          <w:p w14:paraId="101388AA" w14:textId="5F108A62" w:rsidR="004936D9" w:rsidRPr="00A52992" w:rsidRDefault="004936D9" w:rsidP="00B73378">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bottom"/>
          </w:tcPr>
          <w:p w14:paraId="586EA6FE" w14:textId="5517947E"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0,01</w:t>
            </w:r>
          </w:p>
        </w:tc>
        <w:tc>
          <w:tcPr>
            <w:tcW w:w="1311" w:type="dxa"/>
            <w:shd w:val="clear" w:color="auto" w:fill="auto"/>
            <w:noWrap/>
            <w:vAlign w:val="bottom"/>
          </w:tcPr>
          <w:p w14:paraId="280931D2" w14:textId="521A1A57"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0,01</w:t>
            </w:r>
          </w:p>
        </w:tc>
        <w:tc>
          <w:tcPr>
            <w:tcW w:w="1311" w:type="dxa"/>
            <w:shd w:val="clear" w:color="auto" w:fill="auto"/>
            <w:noWrap/>
            <w:vAlign w:val="bottom"/>
          </w:tcPr>
          <w:p w14:paraId="03C90D13" w14:textId="6E7A35FA"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0,01</w:t>
            </w:r>
          </w:p>
        </w:tc>
        <w:tc>
          <w:tcPr>
            <w:tcW w:w="1312" w:type="dxa"/>
            <w:shd w:val="clear" w:color="auto" w:fill="auto"/>
            <w:noWrap/>
            <w:vAlign w:val="bottom"/>
          </w:tcPr>
          <w:p w14:paraId="530745D4" w14:textId="7BD6D349"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0,01</w:t>
            </w:r>
          </w:p>
        </w:tc>
        <w:tc>
          <w:tcPr>
            <w:tcW w:w="1311" w:type="dxa"/>
            <w:shd w:val="clear" w:color="auto" w:fill="auto"/>
            <w:noWrap/>
            <w:vAlign w:val="bottom"/>
          </w:tcPr>
          <w:p w14:paraId="590EAB22" w14:textId="42B6C856"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0,01</w:t>
            </w:r>
          </w:p>
        </w:tc>
        <w:tc>
          <w:tcPr>
            <w:tcW w:w="1311" w:type="dxa"/>
            <w:shd w:val="clear" w:color="auto" w:fill="auto"/>
            <w:noWrap/>
            <w:vAlign w:val="bottom"/>
          </w:tcPr>
          <w:p w14:paraId="22C81E61" w14:textId="50D0A63B"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0,01</w:t>
            </w:r>
          </w:p>
        </w:tc>
        <w:tc>
          <w:tcPr>
            <w:tcW w:w="1311" w:type="dxa"/>
            <w:shd w:val="clear" w:color="auto" w:fill="auto"/>
            <w:noWrap/>
            <w:vAlign w:val="bottom"/>
          </w:tcPr>
          <w:p w14:paraId="72423FB5" w14:textId="04316000"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0,01</w:t>
            </w:r>
          </w:p>
        </w:tc>
        <w:tc>
          <w:tcPr>
            <w:tcW w:w="1312" w:type="dxa"/>
            <w:shd w:val="clear" w:color="auto" w:fill="auto"/>
            <w:noWrap/>
            <w:vAlign w:val="bottom"/>
          </w:tcPr>
          <w:p w14:paraId="7293061A" w14:textId="2FAD8419"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0,01</w:t>
            </w:r>
          </w:p>
        </w:tc>
      </w:tr>
      <w:tr w:rsidR="004936D9" w:rsidRPr="00A52992" w14:paraId="3F8FA0BC" w14:textId="77777777" w:rsidTr="00414B72">
        <w:trPr>
          <w:trHeight w:val="300"/>
        </w:trPr>
        <w:tc>
          <w:tcPr>
            <w:tcW w:w="3276" w:type="dxa"/>
            <w:vMerge/>
            <w:shd w:val="clear" w:color="auto" w:fill="auto"/>
            <w:noWrap/>
            <w:vAlign w:val="bottom"/>
          </w:tcPr>
          <w:p w14:paraId="69CBFF97" w14:textId="77777777" w:rsidR="004936D9" w:rsidRPr="00A52992" w:rsidRDefault="004936D9" w:rsidP="00B73378">
            <w:pPr>
              <w:widowControl/>
              <w:rPr>
                <w:rFonts w:ascii="Times New Roman" w:eastAsia="Times New Roman" w:hAnsi="Times New Roman" w:cs="Times New Roman"/>
                <w:color w:val="000000"/>
                <w:lang w:val="ru-RU" w:eastAsia="ru-RU"/>
              </w:rPr>
            </w:pPr>
          </w:p>
        </w:tc>
        <w:tc>
          <w:tcPr>
            <w:tcW w:w="1275" w:type="dxa"/>
            <w:shd w:val="clear" w:color="auto" w:fill="auto"/>
            <w:noWrap/>
            <w:vAlign w:val="center"/>
            <w:hideMark/>
          </w:tcPr>
          <w:p w14:paraId="521924A9" w14:textId="5B4734BB" w:rsidR="004936D9" w:rsidRPr="00A52992" w:rsidRDefault="004936D9" w:rsidP="00B73378">
            <w:pPr>
              <w:widowControl/>
              <w:jc w:val="center"/>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w:t>
            </w:r>
          </w:p>
        </w:tc>
        <w:tc>
          <w:tcPr>
            <w:tcW w:w="1311" w:type="dxa"/>
            <w:shd w:val="clear" w:color="auto" w:fill="auto"/>
            <w:noWrap/>
            <w:vAlign w:val="bottom"/>
          </w:tcPr>
          <w:p w14:paraId="29A05B4F" w14:textId="69FFA7DB"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shd w:val="clear" w:color="auto" w:fill="auto"/>
            <w:noWrap/>
            <w:vAlign w:val="bottom"/>
          </w:tcPr>
          <w:p w14:paraId="07DBBF78" w14:textId="56AC6F9A"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shd w:val="clear" w:color="auto" w:fill="auto"/>
            <w:noWrap/>
            <w:vAlign w:val="bottom"/>
          </w:tcPr>
          <w:p w14:paraId="144D02F0" w14:textId="77BF3C12"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2" w:type="dxa"/>
            <w:shd w:val="clear" w:color="auto" w:fill="auto"/>
            <w:noWrap/>
            <w:vAlign w:val="bottom"/>
          </w:tcPr>
          <w:p w14:paraId="69766855" w14:textId="3984F5C2"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shd w:val="clear" w:color="auto" w:fill="auto"/>
            <w:noWrap/>
            <w:vAlign w:val="bottom"/>
          </w:tcPr>
          <w:p w14:paraId="7E8D7917" w14:textId="4F05D515"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shd w:val="clear" w:color="auto" w:fill="auto"/>
            <w:noWrap/>
            <w:vAlign w:val="bottom"/>
          </w:tcPr>
          <w:p w14:paraId="146B5CFF" w14:textId="13673B3C"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shd w:val="clear" w:color="auto" w:fill="auto"/>
            <w:noWrap/>
            <w:vAlign w:val="bottom"/>
          </w:tcPr>
          <w:p w14:paraId="75DB5D01" w14:textId="253F080C"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2" w:type="dxa"/>
            <w:shd w:val="clear" w:color="auto" w:fill="auto"/>
            <w:noWrap/>
            <w:vAlign w:val="bottom"/>
          </w:tcPr>
          <w:p w14:paraId="7B8BDC4E" w14:textId="58D52A34"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r>
      <w:tr w:rsidR="004936D9" w:rsidRPr="00A52992" w14:paraId="36F2E2CF" w14:textId="77777777" w:rsidTr="00414B72">
        <w:trPr>
          <w:trHeight w:val="300"/>
        </w:trPr>
        <w:tc>
          <w:tcPr>
            <w:tcW w:w="3276" w:type="dxa"/>
            <w:shd w:val="clear" w:color="auto" w:fill="auto"/>
            <w:vAlign w:val="center"/>
            <w:hideMark/>
          </w:tcPr>
          <w:p w14:paraId="041624A4" w14:textId="77777777" w:rsidR="004936D9" w:rsidRPr="00A52992" w:rsidRDefault="004936D9" w:rsidP="00B73378">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Отпуск воды в сеть</w:t>
            </w:r>
          </w:p>
        </w:tc>
        <w:tc>
          <w:tcPr>
            <w:tcW w:w="1275" w:type="dxa"/>
            <w:shd w:val="clear" w:color="auto" w:fill="auto"/>
            <w:vAlign w:val="center"/>
            <w:hideMark/>
          </w:tcPr>
          <w:p w14:paraId="608860F9" w14:textId="11977E0C" w:rsidR="004936D9" w:rsidRPr="00A52992" w:rsidRDefault="004936D9" w:rsidP="00B73378">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bottom"/>
          </w:tcPr>
          <w:p w14:paraId="6AFD0F8A" w14:textId="76E1EB4B"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2,49</w:t>
            </w:r>
          </w:p>
        </w:tc>
        <w:tc>
          <w:tcPr>
            <w:tcW w:w="1311" w:type="dxa"/>
            <w:shd w:val="clear" w:color="auto" w:fill="auto"/>
            <w:noWrap/>
            <w:vAlign w:val="bottom"/>
          </w:tcPr>
          <w:p w14:paraId="094A0E3B" w14:textId="01370C69"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2,48</w:t>
            </w:r>
          </w:p>
        </w:tc>
        <w:tc>
          <w:tcPr>
            <w:tcW w:w="1311" w:type="dxa"/>
            <w:shd w:val="clear" w:color="auto" w:fill="auto"/>
            <w:noWrap/>
            <w:vAlign w:val="bottom"/>
          </w:tcPr>
          <w:p w14:paraId="7910B2E4" w14:textId="382FCE23"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2,47</w:t>
            </w:r>
          </w:p>
        </w:tc>
        <w:tc>
          <w:tcPr>
            <w:tcW w:w="1312" w:type="dxa"/>
            <w:shd w:val="clear" w:color="auto" w:fill="auto"/>
            <w:noWrap/>
            <w:vAlign w:val="bottom"/>
          </w:tcPr>
          <w:p w14:paraId="10ABBD48" w14:textId="371DBAB6"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2,45</w:t>
            </w:r>
          </w:p>
        </w:tc>
        <w:tc>
          <w:tcPr>
            <w:tcW w:w="1311" w:type="dxa"/>
            <w:shd w:val="clear" w:color="auto" w:fill="auto"/>
            <w:noWrap/>
            <w:vAlign w:val="bottom"/>
          </w:tcPr>
          <w:p w14:paraId="27892EBA" w14:textId="6C80903E"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2,44</w:t>
            </w:r>
          </w:p>
        </w:tc>
        <w:tc>
          <w:tcPr>
            <w:tcW w:w="1311" w:type="dxa"/>
            <w:shd w:val="clear" w:color="auto" w:fill="auto"/>
            <w:noWrap/>
            <w:vAlign w:val="bottom"/>
          </w:tcPr>
          <w:p w14:paraId="54D2588E" w14:textId="497C45FA"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2,44</w:t>
            </w:r>
          </w:p>
        </w:tc>
        <w:tc>
          <w:tcPr>
            <w:tcW w:w="1311" w:type="dxa"/>
            <w:shd w:val="clear" w:color="auto" w:fill="auto"/>
            <w:noWrap/>
            <w:vAlign w:val="bottom"/>
          </w:tcPr>
          <w:p w14:paraId="249C2843" w14:textId="609404C8"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2,44</w:t>
            </w:r>
          </w:p>
        </w:tc>
        <w:tc>
          <w:tcPr>
            <w:tcW w:w="1312" w:type="dxa"/>
            <w:shd w:val="clear" w:color="auto" w:fill="auto"/>
            <w:noWrap/>
            <w:vAlign w:val="bottom"/>
          </w:tcPr>
          <w:p w14:paraId="15C162AA" w14:textId="6D6C97A4"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2,44</w:t>
            </w:r>
          </w:p>
        </w:tc>
      </w:tr>
      <w:tr w:rsidR="004936D9" w:rsidRPr="00A52992" w14:paraId="372037C7" w14:textId="77777777" w:rsidTr="00414B72">
        <w:trPr>
          <w:trHeight w:val="300"/>
        </w:trPr>
        <w:tc>
          <w:tcPr>
            <w:tcW w:w="3276" w:type="dxa"/>
            <w:vMerge w:val="restart"/>
            <w:shd w:val="clear" w:color="auto" w:fill="auto"/>
            <w:vAlign w:val="center"/>
          </w:tcPr>
          <w:p w14:paraId="1EF3EAE1" w14:textId="77777777" w:rsidR="004936D9" w:rsidRPr="00A52992" w:rsidRDefault="004936D9" w:rsidP="00B73378">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Потери в сетях</w:t>
            </w:r>
          </w:p>
        </w:tc>
        <w:tc>
          <w:tcPr>
            <w:tcW w:w="1275" w:type="dxa"/>
            <w:shd w:val="clear" w:color="auto" w:fill="auto"/>
            <w:vAlign w:val="center"/>
            <w:hideMark/>
          </w:tcPr>
          <w:p w14:paraId="0E867EC0" w14:textId="3F48DFAA" w:rsidR="004936D9" w:rsidRPr="00A52992" w:rsidRDefault="004936D9" w:rsidP="00B73378">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bottom"/>
          </w:tcPr>
          <w:p w14:paraId="58B94A64" w14:textId="47D9FD93"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2,50</w:t>
            </w:r>
          </w:p>
        </w:tc>
        <w:tc>
          <w:tcPr>
            <w:tcW w:w="1311" w:type="dxa"/>
            <w:shd w:val="clear" w:color="auto" w:fill="auto"/>
            <w:noWrap/>
            <w:vAlign w:val="bottom"/>
          </w:tcPr>
          <w:p w14:paraId="5767B279" w14:textId="441ADB89"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2,36</w:t>
            </w:r>
          </w:p>
        </w:tc>
        <w:tc>
          <w:tcPr>
            <w:tcW w:w="1311" w:type="dxa"/>
            <w:shd w:val="clear" w:color="auto" w:fill="auto"/>
            <w:noWrap/>
            <w:vAlign w:val="bottom"/>
          </w:tcPr>
          <w:p w14:paraId="4036A51F" w14:textId="1D949528"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2,23</w:t>
            </w:r>
          </w:p>
        </w:tc>
        <w:tc>
          <w:tcPr>
            <w:tcW w:w="1312" w:type="dxa"/>
            <w:shd w:val="clear" w:color="auto" w:fill="auto"/>
            <w:noWrap/>
            <w:vAlign w:val="bottom"/>
          </w:tcPr>
          <w:p w14:paraId="0B6975F3" w14:textId="4E1BC354"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2,09</w:t>
            </w:r>
          </w:p>
        </w:tc>
        <w:tc>
          <w:tcPr>
            <w:tcW w:w="1311" w:type="dxa"/>
            <w:shd w:val="clear" w:color="auto" w:fill="auto"/>
            <w:noWrap/>
            <w:vAlign w:val="bottom"/>
          </w:tcPr>
          <w:p w14:paraId="67DE9D07" w14:textId="0B47EDE3"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1,96</w:t>
            </w:r>
          </w:p>
        </w:tc>
        <w:tc>
          <w:tcPr>
            <w:tcW w:w="1311" w:type="dxa"/>
            <w:shd w:val="clear" w:color="auto" w:fill="auto"/>
            <w:noWrap/>
            <w:vAlign w:val="bottom"/>
          </w:tcPr>
          <w:p w14:paraId="623B06C2" w14:textId="33B6F45C"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1,96</w:t>
            </w:r>
          </w:p>
        </w:tc>
        <w:tc>
          <w:tcPr>
            <w:tcW w:w="1311" w:type="dxa"/>
            <w:shd w:val="clear" w:color="auto" w:fill="auto"/>
            <w:noWrap/>
            <w:vAlign w:val="bottom"/>
          </w:tcPr>
          <w:p w14:paraId="0D7F2BED" w14:textId="208BE957"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1,96</w:t>
            </w:r>
          </w:p>
        </w:tc>
        <w:tc>
          <w:tcPr>
            <w:tcW w:w="1312" w:type="dxa"/>
            <w:shd w:val="clear" w:color="auto" w:fill="auto"/>
            <w:noWrap/>
            <w:vAlign w:val="bottom"/>
          </w:tcPr>
          <w:p w14:paraId="62C4E8B4" w14:textId="7AA35441"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1,96</w:t>
            </w:r>
          </w:p>
        </w:tc>
      </w:tr>
      <w:tr w:rsidR="004936D9" w:rsidRPr="00A52992" w14:paraId="4D3C5CCF" w14:textId="77777777" w:rsidTr="004936D9">
        <w:trPr>
          <w:trHeight w:val="300"/>
        </w:trPr>
        <w:tc>
          <w:tcPr>
            <w:tcW w:w="3276" w:type="dxa"/>
            <w:vMerge/>
            <w:shd w:val="clear" w:color="auto" w:fill="auto"/>
            <w:vAlign w:val="center"/>
          </w:tcPr>
          <w:p w14:paraId="6A08A6D4" w14:textId="77777777" w:rsidR="004936D9" w:rsidRPr="00A52992" w:rsidRDefault="004936D9" w:rsidP="00B73378">
            <w:pPr>
              <w:widowControl/>
              <w:rPr>
                <w:rFonts w:ascii="Times New Roman" w:eastAsia="Times New Roman" w:hAnsi="Times New Roman" w:cs="Times New Roman"/>
                <w:color w:val="000000"/>
                <w:sz w:val="20"/>
                <w:szCs w:val="20"/>
                <w:lang w:val="ru-RU" w:eastAsia="ru-RU"/>
              </w:rPr>
            </w:pPr>
          </w:p>
        </w:tc>
        <w:tc>
          <w:tcPr>
            <w:tcW w:w="1275" w:type="dxa"/>
            <w:shd w:val="clear" w:color="auto" w:fill="auto"/>
            <w:noWrap/>
            <w:vAlign w:val="center"/>
            <w:hideMark/>
          </w:tcPr>
          <w:p w14:paraId="68F5158A" w14:textId="082A6703" w:rsidR="004936D9" w:rsidRPr="00A52992" w:rsidRDefault="004936D9" w:rsidP="00B73378">
            <w:pPr>
              <w:widowControl/>
              <w:jc w:val="center"/>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w:t>
            </w:r>
          </w:p>
        </w:tc>
        <w:tc>
          <w:tcPr>
            <w:tcW w:w="1311" w:type="dxa"/>
            <w:shd w:val="clear" w:color="auto" w:fill="auto"/>
            <w:noWrap/>
            <w:vAlign w:val="center"/>
          </w:tcPr>
          <w:p w14:paraId="1D483902" w14:textId="5F616DCA"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10,00</w:t>
            </w:r>
          </w:p>
        </w:tc>
        <w:tc>
          <w:tcPr>
            <w:tcW w:w="1311" w:type="dxa"/>
            <w:shd w:val="clear" w:color="auto" w:fill="auto"/>
            <w:noWrap/>
            <w:vAlign w:val="center"/>
          </w:tcPr>
          <w:p w14:paraId="76BFCE73" w14:textId="071CF42E"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9,50</w:t>
            </w:r>
          </w:p>
        </w:tc>
        <w:tc>
          <w:tcPr>
            <w:tcW w:w="1311" w:type="dxa"/>
            <w:shd w:val="clear" w:color="auto" w:fill="auto"/>
            <w:noWrap/>
            <w:vAlign w:val="center"/>
          </w:tcPr>
          <w:p w14:paraId="376011FB" w14:textId="5D035F33"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9,00</w:t>
            </w:r>
          </w:p>
        </w:tc>
        <w:tc>
          <w:tcPr>
            <w:tcW w:w="1312" w:type="dxa"/>
            <w:shd w:val="clear" w:color="auto" w:fill="auto"/>
            <w:noWrap/>
            <w:vAlign w:val="center"/>
          </w:tcPr>
          <w:p w14:paraId="7B9E9BED" w14:textId="66815159"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8,50</w:t>
            </w:r>
          </w:p>
        </w:tc>
        <w:tc>
          <w:tcPr>
            <w:tcW w:w="1311" w:type="dxa"/>
            <w:shd w:val="clear" w:color="auto" w:fill="auto"/>
            <w:noWrap/>
            <w:vAlign w:val="center"/>
          </w:tcPr>
          <w:p w14:paraId="0ED0D9D2" w14:textId="3B656323"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8,00</w:t>
            </w:r>
          </w:p>
        </w:tc>
        <w:tc>
          <w:tcPr>
            <w:tcW w:w="1311" w:type="dxa"/>
            <w:shd w:val="clear" w:color="auto" w:fill="auto"/>
            <w:noWrap/>
            <w:vAlign w:val="bottom"/>
          </w:tcPr>
          <w:p w14:paraId="7D41178A" w14:textId="7A8645CA"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w:t>
            </w:r>
          </w:p>
        </w:tc>
        <w:tc>
          <w:tcPr>
            <w:tcW w:w="1311" w:type="dxa"/>
            <w:shd w:val="clear" w:color="auto" w:fill="auto"/>
            <w:noWrap/>
            <w:vAlign w:val="bottom"/>
          </w:tcPr>
          <w:p w14:paraId="4531098F" w14:textId="33432397"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w:t>
            </w:r>
          </w:p>
        </w:tc>
        <w:tc>
          <w:tcPr>
            <w:tcW w:w="1312" w:type="dxa"/>
            <w:shd w:val="clear" w:color="auto" w:fill="auto"/>
            <w:noWrap/>
            <w:vAlign w:val="bottom"/>
          </w:tcPr>
          <w:p w14:paraId="054899AE" w14:textId="243F1EAE"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w:t>
            </w:r>
          </w:p>
        </w:tc>
      </w:tr>
      <w:tr w:rsidR="004936D9" w:rsidRPr="00A52992" w14:paraId="2FA2A78C" w14:textId="77777777" w:rsidTr="00414B72">
        <w:trPr>
          <w:trHeight w:val="300"/>
        </w:trPr>
        <w:tc>
          <w:tcPr>
            <w:tcW w:w="3276" w:type="dxa"/>
            <w:shd w:val="clear" w:color="auto" w:fill="auto"/>
            <w:vAlign w:val="center"/>
            <w:hideMark/>
          </w:tcPr>
          <w:p w14:paraId="1FC15EAC" w14:textId="77777777" w:rsidR="004936D9" w:rsidRPr="00A52992" w:rsidRDefault="004936D9" w:rsidP="00B73378">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Водопотребление</w:t>
            </w:r>
          </w:p>
        </w:tc>
        <w:tc>
          <w:tcPr>
            <w:tcW w:w="1275" w:type="dxa"/>
            <w:shd w:val="clear" w:color="auto" w:fill="auto"/>
            <w:vAlign w:val="center"/>
            <w:hideMark/>
          </w:tcPr>
          <w:p w14:paraId="5859AE6C" w14:textId="75D45776" w:rsidR="004936D9" w:rsidRPr="00A52992" w:rsidRDefault="004936D9" w:rsidP="00B73378">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bottom"/>
          </w:tcPr>
          <w:p w14:paraId="03853915" w14:textId="2DFBE394"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2,24</w:t>
            </w:r>
          </w:p>
        </w:tc>
        <w:tc>
          <w:tcPr>
            <w:tcW w:w="1311" w:type="dxa"/>
            <w:shd w:val="clear" w:color="auto" w:fill="auto"/>
            <w:noWrap/>
            <w:vAlign w:val="bottom"/>
          </w:tcPr>
          <w:p w14:paraId="28EB97EC" w14:textId="18B3ECF0"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2,24</w:t>
            </w:r>
          </w:p>
        </w:tc>
        <w:tc>
          <w:tcPr>
            <w:tcW w:w="1311" w:type="dxa"/>
            <w:shd w:val="clear" w:color="auto" w:fill="auto"/>
            <w:noWrap/>
            <w:vAlign w:val="bottom"/>
          </w:tcPr>
          <w:p w14:paraId="71300289" w14:textId="0828048A"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2,24</w:t>
            </w:r>
          </w:p>
        </w:tc>
        <w:tc>
          <w:tcPr>
            <w:tcW w:w="1312" w:type="dxa"/>
            <w:shd w:val="clear" w:color="auto" w:fill="auto"/>
            <w:noWrap/>
            <w:vAlign w:val="bottom"/>
          </w:tcPr>
          <w:p w14:paraId="59DE3EC0" w14:textId="59572FDA"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2,24</w:t>
            </w:r>
          </w:p>
        </w:tc>
        <w:tc>
          <w:tcPr>
            <w:tcW w:w="1311" w:type="dxa"/>
            <w:shd w:val="clear" w:color="auto" w:fill="auto"/>
            <w:noWrap/>
            <w:vAlign w:val="bottom"/>
          </w:tcPr>
          <w:p w14:paraId="3E1A24B1" w14:textId="50FDD420"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2,24</w:t>
            </w:r>
          </w:p>
        </w:tc>
        <w:tc>
          <w:tcPr>
            <w:tcW w:w="1311" w:type="dxa"/>
            <w:shd w:val="clear" w:color="auto" w:fill="auto"/>
            <w:noWrap/>
            <w:vAlign w:val="bottom"/>
          </w:tcPr>
          <w:p w14:paraId="0BFE6515" w14:textId="375C5CCD"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2,24</w:t>
            </w:r>
          </w:p>
        </w:tc>
        <w:tc>
          <w:tcPr>
            <w:tcW w:w="1311" w:type="dxa"/>
            <w:shd w:val="clear" w:color="auto" w:fill="auto"/>
            <w:noWrap/>
            <w:vAlign w:val="bottom"/>
          </w:tcPr>
          <w:p w14:paraId="397894BF" w14:textId="38F5A3AE"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2,24</w:t>
            </w:r>
          </w:p>
        </w:tc>
        <w:tc>
          <w:tcPr>
            <w:tcW w:w="1312" w:type="dxa"/>
            <w:shd w:val="clear" w:color="auto" w:fill="auto"/>
            <w:noWrap/>
            <w:vAlign w:val="bottom"/>
          </w:tcPr>
          <w:p w14:paraId="61EF2D1D" w14:textId="6E7DD96D"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2,24</w:t>
            </w:r>
          </w:p>
        </w:tc>
      </w:tr>
      <w:tr w:rsidR="004936D9" w:rsidRPr="00A52992" w14:paraId="31191B2C" w14:textId="77777777" w:rsidTr="00414B72">
        <w:trPr>
          <w:trHeight w:val="300"/>
        </w:trPr>
        <w:tc>
          <w:tcPr>
            <w:tcW w:w="3276" w:type="dxa"/>
            <w:shd w:val="clear" w:color="auto" w:fill="auto"/>
            <w:vAlign w:val="center"/>
          </w:tcPr>
          <w:p w14:paraId="310540D9" w14:textId="0356D721" w:rsidR="004936D9" w:rsidRPr="00A52992" w:rsidRDefault="004936D9" w:rsidP="004936D9">
            <w:pPr>
              <w:widowControl/>
              <w:jc w:val="right"/>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Население</w:t>
            </w:r>
          </w:p>
        </w:tc>
        <w:tc>
          <w:tcPr>
            <w:tcW w:w="1275" w:type="dxa"/>
            <w:shd w:val="clear" w:color="auto" w:fill="auto"/>
            <w:vAlign w:val="center"/>
          </w:tcPr>
          <w:p w14:paraId="3195A0D8" w14:textId="3587CD81" w:rsidR="004936D9" w:rsidRPr="00A52992" w:rsidRDefault="004936D9" w:rsidP="00B73378">
            <w:pPr>
              <w:widowControl/>
              <w:jc w:val="center"/>
              <w:rPr>
                <w:rFonts w:ascii="Times New Roman" w:eastAsia="Times New Roman" w:hAnsi="Times New Roman" w:cs="Times New Roman"/>
                <w:color w:val="000000"/>
                <w:sz w:val="20"/>
                <w:szCs w:val="20"/>
                <w:lang w:val="ru-RU" w:eastAsia="ru-RU"/>
              </w:rPr>
            </w:pPr>
            <w:r w:rsidRPr="00676A84">
              <w:rPr>
                <w:rFonts w:ascii="Times New Roman" w:eastAsia="Times New Roman" w:hAnsi="Times New Roman" w:cs="Times New Roman"/>
                <w:color w:val="000000"/>
                <w:sz w:val="20"/>
                <w:szCs w:val="20"/>
                <w:lang w:val="ru-RU" w:eastAsia="ru-RU"/>
              </w:rPr>
              <w:t>тыс. м</w:t>
            </w:r>
            <w:r w:rsidRPr="00676A84">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bottom"/>
          </w:tcPr>
          <w:p w14:paraId="54485A68" w14:textId="6D0B24F4"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2,16</w:t>
            </w:r>
          </w:p>
        </w:tc>
        <w:tc>
          <w:tcPr>
            <w:tcW w:w="1311" w:type="dxa"/>
            <w:shd w:val="clear" w:color="auto" w:fill="auto"/>
            <w:noWrap/>
            <w:vAlign w:val="bottom"/>
          </w:tcPr>
          <w:p w14:paraId="76C11CBF" w14:textId="5F95964E"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2,16</w:t>
            </w:r>
          </w:p>
        </w:tc>
        <w:tc>
          <w:tcPr>
            <w:tcW w:w="1311" w:type="dxa"/>
            <w:shd w:val="clear" w:color="auto" w:fill="auto"/>
            <w:noWrap/>
            <w:vAlign w:val="bottom"/>
          </w:tcPr>
          <w:p w14:paraId="6978CAD6" w14:textId="08B41D4F"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2,16</w:t>
            </w:r>
          </w:p>
        </w:tc>
        <w:tc>
          <w:tcPr>
            <w:tcW w:w="1312" w:type="dxa"/>
            <w:shd w:val="clear" w:color="auto" w:fill="auto"/>
            <w:noWrap/>
            <w:vAlign w:val="bottom"/>
          </w:tcPr>
          <w:p w14:paraId="5A0A72E5" w14:textId="00D5138E"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2,16</w:t>
            </w:r>
          </w:p>
        </w:tc>
        <w:tc>
          <w:tcPr>
            <w:tcW w:w="1311" w:type="dxa"/>
            <w:shd w:val="clear" w:color="auto" w:fill="auto"/>
            <w:noWrap/>
            <w:vAlign w:val="bottom"/>
          </w:tcPr>
          <w:p w14:paraId="5DE69E65" w14:textId="095BD660"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2,16</w:t>
            </w:r>
          </w:p>
        </w:tc>
        <w:tc>
          <w:tcPr>
            <w:tcW w:w="1311" w:type="dxa"/>
            <w:shd w:val="clear" w:color="auto" w:fill="auto"/>
            <w:noWrap/>
            <w:vAlign w:val="bottom"/>
          </w:tcPr>
          <w:p w14:paraId="73577569" w14:textId="233BE5AA"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2,16</w:t>
            </w:r>
          </w:p>
        </w:tc>
        <w:tc>
          <w:tcPr>
            <w:tcW w:w="1311" w:type="dxa"/>
            <w:shd w:val="clear" w:color="auto" w:fill="auto"/>
            <w:noWrap/>
            <w:vAlign w:val="bottom"/>
          </w:tcPr>
          <w:p w14:paraId="7D402C7C" w14:textId="4BE65FFE"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2,16</w:t>
            </w:r>
          </w:p>
        </w:tc>
        <w:tc>
          <w:tcPr>
            <w:tcW w:w="1312" w:type="dxa"/>
            <w:shd w:val="clear" w:color="auto" w:fill="auto"/>
            <w:noWrap/>
            <w:vAlign w:val="bottom"/>
          </w:tcPr>
          <w:p w14:paraId="21F78E41" w14:textId="5FFD826E"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2,16</w:t>
            </w:r>
          </w:p>
        </w:tc>
      </w:tr>
      <w:tr w:rsidR="004936D9" w:rsidRPr="00A52992" w14:paraId="3733D5FB" w14:textId="77777777" w:rsidTr="00414B72">
        <w:trPr>
          <w:trHeight w:val="300"/>
        </w:trPr>
        <w:tc>
          <w:tcPr>
            <w:tcW w:w="3276" w:type="dxa"/>
            <w:shd w:val="clear" w:color="auto" w:fill="auto"/>
            <w:vAlign w:val="center"/>
          </w:tcPr>
          <w:p w14:paraId="1B6C53C1" w14:textId="35E39067" w:rsidR="004936D9" w:rsidRPr="00A52992" w:rsidRDefault="004936D9" w:rsidP="004936D9">
            <w:pPr>
              <w:widowControl/>
              <w:jc w:val="right"/>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Бюджетные учреждения</w:t>
            </w:r>
          </w:p>
        </w:tc>
        <w:tc>
          <w:tcPr>
            <w:tcW w:w="1275" w:type="dxa"/>
            <w:shd w:val="clear" w:color="auto" w:fill="auto"/>
            <w:vAlign w:val="center"/>
          </w:tcPr>
          <w:p w14:paraId="25D5C1CC" w14:textId="76277E48" w:rsidR="004936D9" w:rsidRPr="00A52992" w:rsidRDefault="004936D9" w:rsidP="00B73378">
            <w:pPr>
              <w:widowControl/>
              <w:jc w:val="center"/>
              <w:rPr>
                <w:rFonts w:ascii="Times New Roman" w:eastAsia="Times New Roman" w:hAnsi="Times New Roman" w:cs="Times New Roman"/>
                <w:color w:val="000000"/>
                <w:sz w:val="20"/>
                <w:szCs w:val="20"/>
                <w:lang w:val="ru-RU" w:eastAsia="ru-RU"/>
              </w:rPr>
            </w:pPr>
            <w:r w:rsidRPr="00676A84">
              <w:rPr>
                <w:rFonts w:ascii="Times New Roman" w:eastAsia="Times New Roman" w:hAnsi="Times New Roman" w:cs="Times New Roman"/>
                <w:color w:val="000000"/>
                <w:sz w:val="20"/>
                <w:szCs w:val="20"/>
                <w:lang w:val="ru-RU" w:eastAsia="ru-RU"/>
              </w:rPr>
              <w:t>тыс. м</w:t>
            </w:r>
            <w:r w:rsidRPr="00676A84">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bottom"/>
          </w:tcPr>
          <w:p w14:paraId="147868CF" w14:textId="1B818E61"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0,01</w:t>
            </w:r>
          </w:p>
        </w:tc>
        <w:tc>
          <w:tcPr>
            <w:tcW w:w="1311" w:type="dxa"/>
            <w:shd w:val="clear" w:color="auto" w:fill="auto"/>
            <w:noWrap/>
            <w:vAlign w:val="bottom"/>
          </w:tcPr>
          <w:p w14:paraId="6A597B6D" w14:textId="543FDF9A"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0,01</w:t>
            </w:r>
          </w:p>
        </w:tc>
        <w:tc>
          <w:tcPr>
            <w:tcW w:w="1311" w:type="dxa"/>
            <w:shd w:val="clear" w:color="auto" w:fill="auto"/>
            <w:noWrap/>
            <w:vAlign w:val="bottom"/>
          </w:tcPr>
          <w:p w14:paraId="05E10794" w14:textId="3171F1E9"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0,01</w:t>
            </w:r>
          </w:p>
        </w:tc>
        <w:tc>
          <w:tcPr>
            <w:tcW w:w="1312" w:type="dxa"/>
            <w:shd w:val="clear" w:color="auto" w:fill="auto"/>
            <w:noWrap/>
            <w:vAlign w:val="bottom"/>
          </w:tcPr>
          <w:p w14:paraId="24EC595D" w14:textId="7B5A3EC0"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0,01</w:t>
            </w:r>
          </w:p>
        </w:tc>
        <w:tc>
          <w:tcPr>
            <w:tcW w:w="1311" w:type="dxa"/>
            <w:shd w:val="clear" w:color="auto" w:fill="auto"/>
            <w:noWrap/>
            <w:vAlign w:val="bottom"/>
          </w:tcPr>
          <w:p w14:paraId="1A2CF8CA" w14:textId="5026340D"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0,01</w:t>
            </w:r>
          </w:p>
        </w:tc>
        <w:tc>
          <w:tcPr>
            <w:tcW w:w="1311" w:type="dxa"/>
            <w:shd w:val="clear" w:color="auto" w:fill="auto"/>
            <w:noWrap/>
            <w:vAlign w:val="bottom"/>
          </w:tcPr>
          <w:p w14:paraId="4A51131B" w14:textId="64A7AA91"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0,01</w:t>
            </w:r>
          </w:p>
        </w:tc>
        <w:tc>
          <w:tcPr>
            <w:tcW w:w="1311" w:type="dxa"/>
            <w:shd w:val="clear" w:color="auto" w:fill="auto"/>
            <w:noWrap/>
            <w:vAlign w:val="bottom"/>
          </w:tcPr>
          <w:p w14:paraId="2356D5B7" w14:textId="0F476055"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0,01</w:t>
            </w:r>
          </w:p>
        </w:tc>
        <w:tc>
          <w:tcPr>
            <w:tcW w:w="1312" w:type="dxa"/>
            <w:shd w:val="clear" w:color="auto" w:fill="auto"/>
            <w:noWrap/>
            <w:vAlign w:val="bottom"/>
          </w:tcPr>
          <w:p w14:paraId="55519E54" w14:textId="404766AF"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0,01</w:t>
            </w:r>
          </w:p>
        </w:tc>
      </w:tr>
      <w:tr w:rsidR="004936D9" w:rsidRPr="00A52992" w14:paraId="32BD3837" w14:textId="77777777" w:rsidTr="00414B72">
        <w:trPr>
          <w:trHeight w:val="300"/>
        </w:trPr>
        <w:tc>
          <w:tcPr>
            <w:tcW w:w="3276" w:type="dxa"/>
            <w:shd w:val="clear" w:color="auto" w:fill="auto"/>
            <w:vAlign w:val="center"/>
          </w:tcPr>
          <w:p w14:paraId="71A36459" w14:textId="64247934" w:rsidR="004936D9" w:rsidRPr="00A52992" w:rsidRDefault="004936D9" w:rsidP="004936D9">
            <w:pPr>
              <w:widowControl/>
              <w:jc w:val="right"/>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Прочие учреждения</w:t>
            </w:r>
          </w:p>
        </w:tc>
        <w:tc>
          <w:tcPr>
            <w:tcW w:w="1275" w:type="dxa"/>
            <w:shd w:val="clear" w:color="auto" w:fill="auto"/>
            <w:vAlign w:val="center"/>
          </w:tcPr>
          <w:p w14:paraId="244DA67D" w14:textId="664AB334" w:rsidR="004936D9" w:rsidRPr="00A52992" w:rsidRDefault="004936D9" w:rsidP="00B73378">
            <w:pPr>
              <w:widowControl/>
              <w:jc w:val="center"/>
              <w:rPr>
                <w:rFonts w:ascii="Times New Roman" w:eastAsia="Times New Roman" w:hAnsi="Times New Roman" w:cs="Times New Roman"/>
                <w:color w:val="000000"/>
                <w:sz w:val="20"/>
                <w:szCs w:val="20"/>
                <w:lang w:val="ru-RU" w:eastAsia="ru-RU"/>
              </w:rPr>
            </w:pPr>
            <w:r w:rsidRPr="00676A84">
              <w:rPr>
                <w:rFonts w:ascii="Times New Roman" w:eastAsia="Times New Roman" w:hAnsi="Times New Roman" w:cs="Times New Roman"/>
                <w:color w:val="000000"/>
                <w:sz w:val="20"/>
                <w:szCs w:val="20"/>
                <w:lang w:val="ru-RU" w:eastAsia="ru-RU"/>
              </w:rPr>
              <w:t>тыс. м</w:t>
            </w:r>
            <w:r w:rsidRPr="00676A84">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bottom"/>
          </w:tcPr>
          <w:p w14:paraId="51F8E280" w14:textId="0E3B1E32"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0,08</w:t>
            </w:r>
          </w:p>
        </w:tc>
        <w:tc>
          <w:tcPr>
            <w:tcW w:w="1311" w:type="dxa"/>
            <w:shd w:val="clear" w:color="auto" w:fill="auto"/>
            <w:noWrap/>
            <w:vAlign w:val="bottom"/>
          </w:tcPr>
          <w:p w14:paraId="54162137" w14:textId="0D0216BE"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0,08</w:t>
            </w:r>
          </w:p>
        </w:tc>
        <w:tc>
          <w:tcPr>
            <w:tcW w:w="1311" w:type="dxa"/>
            <w:shd w:val="clear" w:color="auto" w:fill="auto"/>
            <w:noWrap/>
            <w:vAlign w:val="bottom"/>
          </w:tcPr>
          <w:p w14:paraId="70051737" w14:textId="242F41CE"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0,08</w:t>
            </w:r>
          </w:p>
        </w:tc>
        <w:tc>
          <w:tcPr>
            <w:tcW w:w="1312" w:type="dxa"/>
            <w:shd w:val="clear" w:color="auto" w:fill="auto"/>
            <w:noWrap/>
            <w:vAlign w:val="bottom"/>
          </w:tcPr>
          <w:p w14:paraId="0E5889D3" w14:textId="43FC39F4"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0,08</w:t>
            </w:r>
          </w:p>
        </w:tc>
        <w:tc>
          <w:tcPr>
            <w:tcW w:w="1311" w:type="dxa"/>
            <w:shd w:val="clear" w:color="auto" w:fill="auto"/>
            <w:noWrap/>
            <w:vAlign w:val="bottom"/>
          </w:tcPr>
          <w:p w14:paraId="75AC2C68" w14:textId="3E480F5F"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0,08</w:t>
            </w:r>
          </w:p>
        </w:tc>
        <w:tc>
          <w:tcPr>
            <w:tcW w:w="1311" w:type="dxa"/>
            <w:shd w:val="clear" w:color="auto" w:fill="auto"/>
            <w:noWrap/>
            <w:vAlign w:val="bottom"/>
          </w:tcPr>
          <w:p w14:paraId="693079EE" w14:textId="6D827F28"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0,08</w:t>
            </w:r>
          </w:p>
        </w:tc>
        <w:tc>
          <w:tcPr>
            <w:tcW w:w="1311" w:type="dxa"/>
            <w:shd w:val="clear" w:color="auto" w:fill="auto"/>
            <w:noWrap/>
            <w:vAlign w:val="bottom"/>
          </w:tcPr>
          <w:p w14:paraId="03C28BE3" w14:textId="425524F5"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0,08</w:t>
            </w:r>
          </w:p>
        </w:tc>
        <w:tc>
          <w:tcPr>
            <w:tcW w:w="1312" w:type="dxa"/>
            <w:shd w:val="clear" w:color="auto" w:fill="auto"/>
            <w:noWrap/>
            <w:vAlign w:val="bottom"/>
          </w:tcPr>
          <w:p w14:paraId="597D3092" w14:textId="5777958E" w:rsidR="004936D9" w:rsidRPr="004936D9" w:rsidRDefault="004936D9" w:rsidP="00B73378">
            <w:pPr>
              <w:widowControl/>
              <w:jc w:val="center"/>
              <w:rPr>
                <w:rFonts w:ascii="Times New Roman" w:hAnsi="Times New Roman" w:cs="Times New Roman"/>
                <w:color w:val="000000"/>
              </w:rPr>
            </w:pPr>
            <w:r w:rsidRPr="004936D9">
              <w:rPr>
                <w:rFonts w:ascii="Times New Roman" w:hAnsi="Times New Roman" w:cs="Times New Roman"/>
                <w:color w:val="000000"/>
              </w:rPr>
              <w:t>0,08</w:t>
            </w:r>
          </w:p>
        </w:tc>
      </w:tr>
      <w:tr w:rsidR="004936D9" w:rsidRPr="00A52992" w14:paraId="52DD47AC" w14:textId="77777777" w:rsidTr="00B73378">
        <w:trPr>
          <w:trHeight w:val="300"/>
        </w:trPr>
        <w:tc>
          <w:tcPr>
            <w:tcW w:w="3276" w:type="dxa"/>
            <w:shd w:val="clear" w:color="auto" w:fill="auto"/>
            <w:vAlign w:val="center"/>
          </w:tcPr>
          <w:p w14:paraId="0E0282EC" w14:textId="77777777" w:rsidR="004936D9" w:rsidRPr="00A52992" w:rsidRDefault="004936D9" w:rsidP="00B73378">
            <w:pPr>
              <w:widowControl/>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Водоотведение</w:t>
            </w:r>
          </w:p>
        </w:tc>
        <w:tc>
          <w:tcPr>
            <w:tcW w:w="1275" w:type="dxa"/>
            <w:shd w:val="clear" w:color="auto" w:fill="auto"/>
            <w:vAlign w:val="center"/>
          </w:tcPr>
          <w:p w14:paraId="11656224" w14:textId="333C70A2" w:rsidR="004936D9" w:rsidRPr="00A52992" w:rsidRDefault="004936D9" w:rsidP="00B73378">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bottom"/>
          </w:tcPr>
          <w:p w14:paraId="7972C0B6" w14:textId="2C8410C6"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0,00</w:t>
            </w:r>
          </w:p>
        </w:tc>
        <w:tc>
          <w:tcPr>
            <w:tcW w:w="1311" w:type="dxa"/>
            <w:shd w:val="clear" w:color="auto" w:fill="auto"/>
            <w:noWrap/>
            <w:vAlign w:val="bottom"/>
          </w:tcPr>
          <w:p w14:paraId="42580AD1" w14:textId="2B292BC5"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0,00</w:t>
            </w:r>
          </w:p>
        </w:tc>
        <w:tc>
          <w:tcPr>
            <w:tcW w:w="1311" w:type="dxa"/>
            <w:shd w:val="clear" w:color="auto" w:fill="auto"/>
            <w:noWrap/>
            <w:vAlign w:val="bottom"/>
          </w:tcPr>
          <w:p w14:paraId="46A3C1C7" w14:textId="1C2081D5"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0,00</w:t>
            </w:r>
          </w:p>
        </w:tc>
        <w:tc>
          <w:tcPr>
            <w:tcW w:w="1312" w:type="dxa"/>
            <w:shd w:val="clear" w:color="auto" w:fill="auto"/>
            <w:noWrap/>
            <w:vAlign w:val="bottom"/>
          </w:tcPr>
          <w:p w14:paraId="134DBE92" w14:textId="70709182"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0,12</w:t>
            </w:r>
          </w:p>
        </w:tc>
        <w:tc>
          <w:tcPr>
            <w:tcW w:w="1311" w:type="dxa"/>
            <w:shd w:val="clear" w:color="auto" w:fill="auto"/>
            <w:noWrap/>
            <w:vAlign w:val="bottom"/>
          </w:tcPr>
          <w:p w14:paraId="2894A143" w14:textId="59840253"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0,24</w:t>
            </w:r>
          </w:p>
        </w:tc>
        <w:tc>
          <w:tcPr>
            <w:tcW w:w="1311" w:type="dxa"/>
            <w:shd w:val="clear" w:color="auto" w:fill="auto"/>
            <w:noWrap/>
            <w:vAlign w:val="bottom"/>
          </w:tcPr>
          <w:p w14:paraId="68FB3FFC" w14:textId="74C765DC"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0,36</w:t>
            </w:r>
          </w:p>
        </w:tc>
        <w:tc>
          <w:tcPr>
            <w:tcW w:w="1311" w:type="dxa"/>
            <w:shd w:val="clear" w:color="auto" w:fill="auto"/>
            <w:noWrap/>
            <w:vAlign w:val="bottom"/>
          </w:tcPr>
          <w:p w14:paraId="09D28CAE" w14:textId="0C277FA8"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0,93</w:t>
            </w:r>
          </w:p>
        </w:tc>
        <w:tc>
          <w:tcPr>
            <w:tcW w:w="1312" w:type="dxa"/>
            <w:shd w:val="clear" w:color="auto" w:fill="auto"/>
            <w:noWrap/>
            <w:vAlign w:val="bottom"/>
          </w:tcPr>
          <w:p w14:paraId="6D6B926D" w14:textId="0E0D6B33" w:rsidR="004936D9" w:rsidRPr="004936D9" w:rsidRDefault="004936D9" w:rsidP="00B73378">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1,38</w:t>
            </w:r>
          </w:p>
        </w:tc>
      </w:tr>
    </w:tbl>
    <w:p w14:paraId="02427AFE" w14:textId="16E643D8" w:rsidR="00030BB6" w:rsidRPr="00030BB6" w:rsidRDefault="00030BB6" w:rsidP="00030BB6">
      <w:pPr>
        <w:pStyle w:val="1"/>
        <w:rPr>
          <w:b w:val="0"/>
          <w:sz w:val="24"/>
          <w:lang w:val="ru-RU"/>
        </w:rPr>
      </w:pPr>
      <w:bookmarkStart w:id="419" w:name="_Toc411173057"/>
      <w:bookmarkStart w:id="420" w:name="_Toc411173349"/>
      <w:bookmarkStart w:id="421" w:name="_Toc411342901"/>
      <w:bookmarkStart w:id="422" w:name="_Toc411803389"/>
      <w:bookmarkStart w:id="423" w:name="_Toc411803512"/>
      <w:bookmarkStart w:id="424" w:name="_Toc413142973"/>
      <w:r w:rsidRPr="00030BB6">
        <w:rPr>
          <w:b w:val="0"/>
          <w:sz w:val="24"/>
          <w:lang w:val="ru-RU"/>
        </w:rPr>
        <w:lastRenderedPageBreak/>
        <w:t>Таблица 3.</w:t>
      </w:r>
      <w:r w:rsidR="00FE77FD">
        <w:rPr>
          <w:b w:val="0"/>
          <w:sz w:val="24"/>
          <w:lang w:val="ru-RU"/>
        </w:rPr>
        <w:t>1</w:t>
      </w:r>
      <w:r w:rsidR="00B63286">
        <w:rPr>
          <w:b w:val="0"/>
          <w:sz w:val="24"/>
          <w:lang w:val="ru-RU"/>
        </w:rPr>
        <w:t>2</w:t>
      </w:r>
      <w:r w:rsidRPr="00030BB6">
        <w:rPr>
          <w:b w:val="0"/>
          <w:sz w:val="24"/>
          <w:lang w:val="ru-RU"/>
        </w:rPr>
        <w:t xml:space="preserve"> – Перспективные балансы холодного водоснабжения и водоотведения Воронинского СП, куб. м/год</w:t>
      </w:r>
      <w:bookmarkEnd w:id="419"/>
      <w:bookmarkEnd w:id="420"/>
      <w:bookmarkEnd w:id="421"/>
      <w:bookmarkEnd w:id="422"/>
      <w:bookmarkEnd w:id="423"/>
      <w:bookmarkEnd w:id="424"/>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1275"/>
        <w:gridCol w:w="1311"/>
        <w:gridCol w:w="1311"/>
        <w:gridCol w:w="1311"/>
        <w:gridCol w:w="1312"/>
        <w:gridCol w:w="1311"/>
        <w:gridCol w:w="1311"/>
        <w:gridCol w:w="1311"/>
        <w:gridCol w:w="1312"/>
      </w:tblGrid>
      <w:tr w:rsidR="00030BB6" w:rsidRPr="00A52992" w14:paraId="633BC2B6" w14:textId="77777777" w:rsidTr="00414B72">
        <w:trPr>
          <w:trHeight w:val="300"/>
        </w:trPr>
        <w:tc>
          <w:tcPr>
            <w:tcW w:w="3276" w:type="dxa"/>
            <w:vMerge w:val="restart"/>
            <w:shd w:val="clear" w:color="auto" w:fill="auto"/>
            <w:noWrap/>
            <w:vAlign w:val="center"/>
            <w:hideMark/>
          </w:tcPr>
          <w:p w14:paraId="4B752256" w14:textId="77777777" w:rsidR="00030BB6" w:rsidRPr="00A52992" w:rsidRDefault="00030BB6" w:rsidP="00414B72">
            <w:pPr>
              <w:widowControl/>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Наименование показателя</w:t>
            </w:r>
          </w:p>
        </w:tc>
        <w:tc>
          <w:tcPr>
            <w:tcW w:w="1275" w:type="dxa"/>
            <w:vMerge w:val="restart"/>
            <w:shd w:val="clear" w:color="auto" w:fill="auto"/>
            <w:noWrap/>
            <w:vAlign w:val="center"/>
            <w:hideMark/>
          </w:tcPr>
          <w:p w14:paraId="67B322B2" w14:textId="77777777" w:rsidR="00030BB6" w:rsidRPr="00A52992" w:rsidRDefault="00030BB6" w:rsidP="00414B72">
            <w:pPr>
              <w:widowControl/>
              <w:jc w:val="center"/>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Ед. изм.</w:t>
            </w:r>
          </w:p>
        </w:tc>
        <w:tc>
          <w:tcPr>
            <w:tcW w:w="10490" w:type="dxa"/>
            <w:gridSpan w:val="8"/>
            <w:shd w:val="clear" w:color="auto" w:fill="auto"/>
            <w:noWrap/>
            <w:vAlign w:val="center"/>
            <w:hideMark/>
          </w:tcPr>
          <w:p w14:paraId="5E46F542" w14:textId="14B78DA7" w:rsidR="00030BB6" w:rsidRPr="00A52992" w:rsidRDefault="00D5437F" w:rsidP="00414B72">
            <w:pPr>
              <w:widowControl/>
              <w:jc w:val="center"/>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Воронинское СП</w:t>
            </w:r>
          </w:p>
        </w:tc>
      </w:tr>
      <w:tr w:rsidR="00030BB6" w:rsidRPr="00A52992" w14:paraId="5AAD5F0E" w14:textId="77777777" w:rsidTr="00414B72">
        <w:trPr>
          <w:trHeight w:val="300"/>
        </w:trPr>
        <w:tc>
          <w:tcPr>
            <w:tcW w:w="3276" w:type="dxa"/>
            <w:vMerge/>
            <w:shd w:val="clear" w:color="auto" w:fill="auto"/>
            <w:vAlign w:val="center"/>
          </w:tcPr>
          <w:p w14:paraId="06A9A2E0" w14:textId="77777777" w:rsidR="00030BB6" w:rsidRPr="00A52992" w:rsidRDefault="00030BB6" w:rsidP="00414B72">
            <w:pPr>
              <w:widowControl/>
              <w:rPr>
                <w:rFonts w:ascii="Times New Roman" w:eastAsia="Times New Roman" w:hAnsi="Times New Roman" w:cs="Times New Roman"/>
                <w:color w:val="000000"/>
                <w:sz w:val="20"/>
                <w:szCs w:val="20"/>
                <w:lang w:val="ru-RU" w:eastAsia="ru-RU"/>
              </w:rPr>
            </w:pPr>
          </w:p>
        </w:tc>
        <w:tc>
          <w:tcPr>
            <w:tcW w:w="1275" w:type="dxa"/>
            <w:vMerge/>
            <w:shd w:val="clear" w:color="auto" w:fill="auto"/>
            <w:vAlign w:val="center"/>
          </w:tcPr>
          <w:p w14:paraId="34DA2E49" w14:textId="77777777" w:rsidR="00030BB6" w:rsidRPr="00A52992" w:rsidRDefault="00030BB6" w:rsidP="00414B72">
            <w:pPr>
              <w:widowControl/>
              <w:jc w:val="center"/>
              <w:rPr>
                <w:rFonts w:ascii="Times New Roman" w:eastAsia="Times New Roman" w:hAnsi="Times New Roman" w:cs="Times New Roman"/>
                <w:color w:val="000000"/>
                <w:sz w:val="20"/>
                <w:szCs w:val="20"/>
                <w:lang w:val="ru-RU" w:eastAsia="ru-RU"/>
              </w:rPr>
            </w:pPr>
          </w:p>
        </w:tc>
        <w:tc>
          <w:tcPr>
            <w:tcW w:w="1311" w:type="dxa"/>
            <w:shd w:val="clear" w:color="auto" w:fill="auto"/>
            <w:noWrap/>
            <w:vAlign w:val="center"/>
          </w:tcPr>
          <w:p w14:paraId="312E883A" w14:textId="77777777" w:rsidR="00030BB6" w:rsidRPr="00A52992" w:rsidRDefault="00030BB6" w:rsidP="00414B7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2014</w:t>
            </w:r>
          </w:p>
        </w:tc>
        <w:tc>
          <w:tcPr>
            <w:tcW w:w="1311" w:type="dxa"/>
            <w:shd w:val="clear" w:color="auto" w:fill="auto"/>
            <w:noWrap/>
            <w:vAlign w:val="center"/>
          </w:tcPr>
          <w:p w14:paraId="612CED83" w14:textId="77777777" w:rsidR="00030BB6" w:rsidRPr="00A52992" w:rsidRDefault="00030BB6" w:rsidP="00414B7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2015</w:t>
            </w:r>
          </w:p>
        </w:tc>
        <w:tc>
          <w:tcPr>
            <w:tcW w:w="1311" w:type="dxa"/>
            <w:shd w:val="clear" w:color="auto" w:fill="auto"/>
            <w:noWrap/>
            <w:vAlign w:val="center"/>
          </w:tcPr>
          <w:p w14:paraId="13A0AFA2" w14:textId="77777777" w:rsidR="00030BB6" w:rsidRPr="00A52992" w:rsidRDefault="00030BB6" w:rsidP="00414B7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2016</w:t>
            </w:r>
          </w:p>
        </w:tc>
        <w:tc>
          <w:tcPr>
            <w:tcW w:w="1312" w:type="dxa"/>
            <w:shd w:val="clear" w:color="auto" w:fill="auto"/>
            <w:noWrap/>
            <w:vAlign w:val="center"/>
          </w:tcPr>
          <w:p w14:paraId="167E82B1" w14:textId="77777777" w:rsidR="00030BB6" w:rsidRPr="00A52992" w:rsidRDefault="00030BB6" w:rsidP="00414B7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2017</w:t>
            </w:r>
          </w:p>
        </w:tc>
        <w:tc>
          <w:tcPr>
            <w:tcW w:w="1311" w:type="dxa"/>
            <w:shd w:val="clear" w:color="auto" w:fill="auto"/>
            <w:noWrap/>
            <w:vAlign w:val="center"/>
          </w:tcPr>
          <w:p w14:paraId="0E68738E" w14:textId="77777777" w:rsidR="00030BB6" w:rsidRPr="00A52992" w:rsidRDefault="00030BB6" w:rsidP="00414B7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2018</w:t>
            </w:r>
          </w:p>
        </w:tc>
        <w:tc>
          <w:tcPr>
            <w:tcW w:w="1311" w:type="dxa"/>
            <w:shd w:val="clear" w:color="auto" w:fill="auto"/>
            <w:noWrap/>
            <w:vAlign w:val="center"/>
          </w:tcPr>
          <w:p w14:paraId="5825CB5A" w14:textId="77777777" w:rsidR="00030BB6" w:rsidRPr="00A52992" w:rsidRDefault="00030BB6" w:rsidP="00414B7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2019</w:t>
            </w:r>
          </w:p>
        </w:tc>
        <w:tc>
          <w:tcPr>
            <w:tcW w:w="1311" w:type="dxa"/>
            <w:shd w:val="clear" w:color="auto" w:fill="auto"/>
            <w:noWrap/>
            <w:vAlign w:val="center"/>
          </w:tcPr>
          <w:p w14:paraId="3CF72173" w14:textId="77777777" w:rsidR="00030BB6" w:rsidRPr="00A52992" w:rsidRDefault="00030BB6" w:rsidP="00414B7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2024</w:t>
            </w:r>
          </w:p>
        </w:tc>
        <w:tc>
          <w:tcPr>
            <w:tcW w:w="1312" w:type="dxa"/>
            <w:shd w:val="clear" w:color="auto" w:fill="auto"/>
            <w:noWrap/>
            <w:vAlign w:val="center"/>
          </w:tcPr>
          <w:p w14:paraId="6FCB05E0" w14:textId="77777777" w:rsidR="00030BB6" w:rsidRPr="00A52992" w:rsidRDefault="00030BB6" w:rsidP="00414B72">
            <w:pPr>
              <w:widowControl/>
              <w:jc w:val="center"/>
              <w:rPr>
                <w:rFonts w:ascii="Times New Roman" w:eastAsia="Times New Roman" w:hAnsi="Times New Roman" w:cs="Times New Roman"/>
                <w:color w:val="000000"/>
                <w:lang w:val="ru-RU" w:eastAsia="ru-RU"/>
              </w:rPr>
            </w:pPr>
            <w:r w:rsidRPr="00A52992">
              <w:rPr>
                <w:rFonts w:ascii="Times New Roman" w:hAnsi="Times New Roman" w:cs="Times New Roman"/>
                <w:b/>
                <w:bCs/>
                <w:color w:val="000000"/>
                <w:sz w:val="20"/>
                <w:szCs w:val="20"/>
                <w:lang w:val="ru-RU"/>
              </w:rPr>
              <w:t>2029</w:t>
            </w:r>
          </w:p>
        </w:tc>
      </w:tr>
      <w:tr w:rsidR="004936D9" w:rsidRPr="00A52992" w14:paraId="2CEF77F1" w14:textId="77777777" w:rsidTr="004936D9">
        <w:trPr>
          <w:trHeight w:val="300"/>
        </w:trPr>
        <w:tc>
          <w:tcPr>
            <w:tcW w:w="3276" w:type="dxa"/>
            <w:shd w:val="clear" w:color="auto" w:fill="auto"/>
            <w:vAlign w:val="center"/>
          </w:tcPr>
          <w:p w14:paraId="48247F84" w14:textId="77777777" w:rsidR="004936D9" w:rsidRPr="00A52992" w:rsidRDefault="004936D9" w:rsidP="00414B72">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Подъем воды</w:t>
            </w:r>
          </w:p>
        </w:tc>
        <w:tc>
          <w:tcPr>
            <w:tcW w:w="1275" w:type="dxa"/>
            <w:shd w:val="clear" w:color="auto" w:fill="auto"/>
            <w:vAlign w:val="center"/>
          </w:tcPr>
          <w:p w14:paraId="3B3CC637" w14:textId="4802C818" w:rsidR="004936D9" w:rsidRPr="00A52992" w:rsidRDefault="004936D9" w:rsidP="00414B7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center"/>
          </w:tcPr>
          <w:p w14:paraId="258D0EF6" w14:textId="3381F59E"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61,28</w:t>
            </w:r>
          </w:p>
        </w:tc>
        <w:tc>
          <w:tcPr>
            <w:tcW w:w="1311" w:type="dxa"/>
            <w:shd w:val="clear" w:color="auto" w:fill="auto"/>
            <w:noWrap/>
            <w:vAlign w:val="center"/>
          </w:tcPr>
          <w:p w14:paraId="2F83CB2F" w14:textId="10246B49"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63,83</w:t>
            </w:r>
          </w:p>
        </w:tc>
        <w:tc>
          <w:tcPr>
            <w:tcW w:w="1311" w:type="dxa"/>
            <w:shd w:val="clear" w:color="auto" w:fill="auto"/>
            <w:noWrap/>
            <w:vAlign w:val="center"/>
          </w:tcPr>
          <w:p w14:paraId="6E169F6A" w14:textId="5A7DF7B4"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66,36</w:t>
            </w:r>
          </w:p>
        </w:tc>
        <w:tc>
          <w:tcPr>
            <w:tcW w:w="1312" w:type="dxa"/>
            <w:shd w:val="clear" w:color="auto" w:fill="auto"/>
            <w:noWrap/>
            <w:vAlign w:val="center"/>
          </w:tcPr>
          <w:p w14:paraId="74EEA170" w14:textId="3829B335"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68,86</w:t>
            </w:r>
          </w:p>
        </w:tc>
        <w:tc>
          <w:tcPr>
            <w:tcW w:w="1311" w:type="dxa"/>
            <w:shd w:val="clear" w:color="auto" w:fill="auto"/>
            <w:noWrap/>
            <w:vAlign w:val="center"/>
          </w:tcPr>
          <w:p w14:paraId="01B43051" w14:textId="773FED67"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71,34</w:t>
            </w:r>
          </w:p>
        </w:tc>
        <w:tc>
          <w:tcPr>
            <w:tcW w:w="1311" w:type="dxa"/>
            <w:shd w:val="clear" w:color="auto" w:fill="auto"/>
            <w:noWrap/>
            <w:vAlign w:val="center"/>
          </w:tcPr>
          <w:p w14:paraId="78AE32D1" w14:textId="54310118"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75,06</w:t>
            </w:r>
          </w:p>
        </w:tc>
        <w:tc>
          <w:tcPr>
            <w:tcW w:w="1311" w:type="dxa"/>
            <w:shd w:val="clear" w:color="auto" w:fill="auto"/>
            <w:noWrap/>
            <w:vAlign w:val="center"/>
          </w:tcPr>
          <w:p w14:paraId="4DE08040" w14:textId="676C9C0F"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104,71</w:t>
            </w:r>
          </w:p>
        </w:tc>
        <w:tc>
          <w:tcPr>
            <w:tcW w:w="1312" w:type="dxa"/>
            <w:shd w:val="clear" w:color="auto" w:fill="auto"/>
            <w:noWrap/>
            <w:vAlign w:val="center"/>
          </w:tcPr>
          <w:p w14:paraId="38A4FFA0" w14:textId="79850275"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133,20</w:t>
            </w:r>
          </w:p>
        </w:tc>
      </w:tr>
      <w:tr w:rsidR="004936D9" w:rsidRPr="00A52992" w14:paraId="52F5A598" w14:textId="77777777" w:rsidTr="004936D9">
        <w:trPr>
          <w:trHeight w:val="300"/>
        </w:trPr>
        <w:tc>
          <w:tcPr>
            <w:tcW w:w="3276" w:type="dxa"/>
            <w:vMerge w:val="restart"/>
            <w:shd w:val="clear" w:color="auto" w:fill="auto"/>
            <w:noWrap/>
            <w:vAlign w:val="center"/>
          </w:tcPr>
          <w:p w14:paraId="79D911B8" w14:textId="77777777" w:rsidR="004936D9" w:rsidRPr="00A52992" w:rsidRDefault="004936D9" w:rsidP="00414B72">
            <w:pPr>
              <w:widowControl/>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Расход на собственные нужды</w:t>
            </w:r>
          </w:p>
        </w:tc>
        <w:tc>
          <w:tcPr>
            <w:tcW w:w="1275" w:type="dxa"/>
            <w:shd w:val="clear" w:color="auto" w:fill="auto"/>
            <w:vAlign w:val="center"/>
            <w:hideMark/>
          </w:tcPr>
          <w:p w14:paraId="1789B064" w14:textId="32BBDC27" w:rsidR="004936D9" w:rsidRPr="00A52992" w:rsidRDefault="004936D9" w:rsidP="00414B7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center"/>
          </w:tcPr>
          <w:p w14:paraId="18409937" w14:textId="18A55C80"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0,16</w:t>
            </w:r>
          </w:p>
        </w:tc>
        <w:tc>
          <w:tcPr>
            <w:tcW w:w="1311" w:type="dxa"/>
            <w:shd w:val="clear" w:color="auto" w:fill="auto"/>
            <w:noWrap/>
            <w:vAlign w:val="center"/>
          </w:tcPr>
          <w:p w14:paraId="01427EE5" w14:textId="4804926B"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0,17</w:t>
            </w:r>
          </w:p>
        </w:tc>
        <w:tc>
          <w:tcPr>
            <w:tcW w:w="1311" w:type="dxa"/>
            <w:shd w:val="clear" w:color="auto" w:fill="auto"/>
            <w:noWrap/>
            <w:vAlign w:val="center"/>
          </w:tcPr>
          <w:p w14:paraId="6F0AB53C" w14:textId="16EC1B4B"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0,17</w:t>
            </w:r>
          </w:p>
        </w:tc>
        <w:tc>
          <w:tcPr>
            <w:tcW w:w="1312" w:type="dxa"/>
            <w:shd w:val="clear" w:color="auto" w:fill="auto"/>
            <w:noWrap/>
            <w:vAlign w:val="center"/>
          </w:tcPr>
          <w:p w14:paraId="08D7B8C9" w14:textId="760CDF64"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0,18</w:t>
            </w:r>
          </w:p>
        </w:tc>
        <w:tc>
          <w:tcPr>
            <w:tcW w:w="1311" w:type="dxa"/>
            <w:shd w:val="clear" w:color="auto" w:fill="auto"/>
            <w:noWrap/>
            <w:vAlign w:val="center"/>
          </w:tcPr>
          <w:p w14:paraId="56D8AAF2" w14:textId="2D3858BE"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0,19</w:t>
            </w:r>
          </w:p>
        </w:tc>
        <w:tc>
          <w:tcPr>
            <w:tcW w:w="1311" w:type="dxa"/>
            <w:shd w:val="clear" w:color="auto" w:fill="auto"/>
            <w:noWrap/>
            <w:vAlign w:val="center"/>
          </w:tcPr>
          <w:p w14:paraId="5122DB08" w14:textId="59A69F17"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0,20</w:t>
            </w:r>
          </w:p>
        </w:tc>
        <w:tc>
          <w:tcPr>
            <w:tcW w:w="1311" w:type="dxa"/>
            <w:shd w:val="clear" w:color="auto" w:fill="auto"/>
            <w:noWrap/>
            <w:vAlign w:val="center"/>
          </w:tcPr>
          <w:p w14:paraId="4139A8EF" w14:textId="663E0326"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0,27</w:t>
            </w:r>
          </w:p>
        </w:tc>
        <w:tc>
          <w:tcPr>
            <w:tcW w:w="1312" w:type="dxa"/>
            <w:shd w:val="clear" w:color="auto" w:fill="auto"/>
            <w:noWrap/>
            <w:vAlign w:val="center"/>
          </w:tcPr>
          <w:p w14:paraId="5C12A94C" w14:textId="01455942"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0,35</w:t>
            </w:r>
          </w:p>
        </w:tc>
      </w:tr>
      <w:tr w:rsidR="004936D9" w:rsidRPr="00A52992" w14:paraId="60327E4C" w14:textId="77777777" w:rsidTr="004936D9">
        <w:trPr>
          <w:trHeight w:val="300"/>
        </w:trPr>
        <w:tc>
          <w:tcPr>
            <w:tcW w:w="3276" w:type="dxa"/>
            <w:vMerge/>
            <w:shd w:val="clear" w:color="auto" w:fill="auto"/>
            <w:noWrap/>
            <w:vAlign w:val="bottom"/>
          </w:tcPr>
          <w:p w14:paraId="34DEA205" w14:textId="77777777" w:rsidR="004936D9" w:rsidRPr="00A52992" w:rsidRDefault="004936D9" w:rsidP="00414B72">
            <w:pPr>
              <w:widowControl/>
              <w:rPr>
                <w:rFonts w:ascii="Times New Roman" w:eastAsia="Times New Roman" w:hAnsi="Times New Roman" w:cs="Times New Roman"/>
                <w:color w:val="000000"/>
                <w:lang w:val="ru-RU" w:eastAsia="ru-RU"/>
              </w:rPr>
            </w:pPr>
          </w:p>
        </w:tc>
        <w:tc>
          <w:tcPr>
            <w:tcW w:w="1275" w:type="dxa"/>
            <w:shd w:val="clear" w:color="auto" w:fill="auto"/>
            <w:noWrap/>
            <w:vAlign w:val="center"/>
            <w:hideMark/>
          </w:tcPr>
          <w:p w14:paraId="5BFA5F93" w14:textId="63157A0D" w:rsidR="004936D9" w:rsidRPr="00A52992" w:rsidRDefault="004936D9" w:rsidP="00414B72">
            <w:pPr>
              <w:widowControl/>
              <w:jc w:val="center"/>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w:t>
            </w:r>
          </w:p>
        </w:tc>
        <w:tc>
          <w:tcPr>
            <w:tcW w:w="1311" w:type="dxa"/>
            <w:shd w:val="clear" w:color="auto" w:fill="auto"/>
            <w:noWrap/>
            <w:vAlign w:val="center"/>
          </w:tcPr>
          <w:p w14:paraId="2F31685D" w14:textId="66B9A63E"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shd w:val="clear" w:color="auto" w:fill="auto"/>
            <w:noWrap/>
            <w:vAlign w:val="center"/>
          </w:tcPr>
          <w:p w14:paraId="157D8916" w14:textId="4EC07515"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shd w:val="clear" w:color="auto" w:fill="auto"/>
            <w:noWrap/>
            <w:vAlign w:val="center"/>
          </w:tcPr>
          <w:p w14:paraId="0C00C78B" w14:textId="089B325F"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2" w:type="dxa"/>
            <w:shd w:val="clear" w:color="auto" w:fill="auto"/>
            <w:noWrap/>
            <w:vAlign w:val="center"/>
          </w:tcPr>
          <w:p w14:paraId="14F3DBF7" w14:textId="152EA81F"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shd w:val="clear" w:color="auto" w:fill="auto"/>
            <w:noWrap/>
            <w:vAlign w:val="center"/>
          </w:tcPr>
          <w:p w14:paraId="6A4A5C9C" w14:textId="724960A3"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shd w:val="clear" w:color="auto" w:fill="auto"/>
            <w:noWrap/>
            <w:vAlign w:val="center"/>
          </w:tcPr>
          <w:p w14:paraId="41CFAA42" w14:textId="09943F55"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1" w:type="dxa"/>
            <w:shd w:val="clear" w:color="auto" w:fill="auto"/>
            <w:noWrap/>
            <w:vAlign w:val="center"/>
          </w:tcPr>
          <w:p w14:paraId="56C37ACB" w14:textId="35A0DC0C"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c>
          <w:tcPr>
            <w:tcW w:w="1312" w:type="dxa"/>
            <w:shd w:val="clear" w:color="auto" w:fill="auto"/>
            <w:noWrap/>
            <w:vAlign w:val="center"/>
          </w:tcPr>
          <w:p w14:paraId="244AAF44" w14:textId="1BDDB60F"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0,26</w:t>
            </w:r>
          </w:p>
        </w:tc>
      </w:tr>
      <w:tr w:rsidR="004936D9" w:rsidRPr="00A52992" w14:paraId="26608424" w14:textId="77777777" w:rsidTr="004936D9">
        <w:trPr>
          <w:trHeight w:val="300"/>
        </w:trPr>
        <w:tc>
          <w:tcPr>
            <w:tcW w:w="3276" w:type="dxa"/>
            <w:shd w:val="clear" w:color="auto" w:fill="auto"/>
            <w:vAlign w:val="center"/>
            <w:hideMark/>
          </w:tcPr>
          <w:p w14:paraId="0C24051A" w14:textId="77777777" w:rsidR="004936D9" w:rsidRPr="00A52992" w:rsidRDefault="004936D9" w:rsidP="00414B72">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Отпуск воды в сеть</w:t>
            </w:r>
          </w:p>
        </w:tc>
        <w:tc>
          <w:tcPr>
            <w:tcW w:w="1275" w:type="dxa"/>
            <w:shd w:val="clear" w:color="auto" w:fill="auto"/>
            <w:vAlign w:val="center"/>
            <w:hideMark/>
          </w:tcPr>
          <w:p w14:paraId="5CE4619A" w14:textId="5103B19A" w:rsidR="004936D9" w:rsidRPr="00A52992" w:rsidRDefault="004936D9" w:rsidP="00414B7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center"/>
          </w:tcPr>
          <w:p w14:paraId="408142C3" w14:textId="02D0DC34"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61,12</w:t>
            </w:r>
          </w:p>
        </w:tc>
        <w:tc>
          <w:tcPr>
            <w:tcW w:w="1311" w:type="dxa"/>
            <w:shd w:val="clear" w:color="auto" w:fill="auto"/>
            <w:noWrap/>
            <w:vAlign w:val="center"/>
          </w:tcPr>
          <w:p w14:paraId="39EB094F" w14:textId="08E2E73D"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63,67</w:t>
            </w:r>
          </w:p>
        </w:tc>
        <w:tc>
          <w:tcPr>
            <w:tcW w:w="1311" w:type="dxa"/>
            <w:shd w:val="clear" w:color="auto" w:fill="auto"/>
            <w:noWrap/>
            <w:vAlign w:val="center"/>
          </w:tcPr>
          <w:p w14:paraId="08D0E6B5" w14:textId="0A377BCB"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66,19</w:t>
            </w:r>
          </w:p>
        </w:tc>
        <w:tc>
          <w:tcPr>
            <w:tcW w:w="1312" w:type="dxa"/>
            <w:shd w:val="clear" w:color="auto" w:fill="auto"/>
            <w:noWrap/>
            <w:vAlign w:val="center"/>
          </w:tcPr>
          <w:p w14:paraId="512F5A69" w14:textId="1FACDE69"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68,68</w:t>
            </w:r>
          </w:p>
        </w:tc>
        <w:tc>
          <w:tcPr>
            <w:tcW w:w="1311" w:type="dxa"/>
            <w:shd w:val="clear" w:color="auto" w:fill="auto"/>
            <w:noWrap/>
            <w:vAlign w:val="center"/>
          </w:tcPr>
          <w:p w14:paraId="20AC51E0" w14:textId="4D73A7DB"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71,15</w:t>
            </w:r>
          </w:p>
        </w:tc>
        <w:tc>
          <w:tcPr>
            <w:tcW w:w="1311" w:type="dxa"/>
            <w:shd w:val="clear" w:color="auto" w:fill="auto"/>
            <w:noWrap/>
            <w:vAlign w:val="center"/>
          </w:tcPr>
          <w:p w14:paraId="0DCDCF27" w14:textId="0E286D7B"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74,87</w:t>
            </w:r>
          </w:p>
        </w:tc>
        <w:tc>
          <w:tcPr>
            <w:tcW w:w="1311" w:type="dxa"/>
            <w:shd w:val="clear" w:color="auto" w:fill="auto"/>
            <w:noWrap/>
            <w:vAlign w:val="center"/>
          </w:tcPr>
          <w:p w14:paraId="2B90B74D" w14:textId="5B96DD3B"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104,44</w:t>
            </w:r>
          </w:p>
        </w:tc>
        <w:tc>
          <w:tcPr>
            <w:tcW w:w="1312" w:type="dxa"/>
            <w:shd w:val="clear" w:color="auto" w:fill="auto"/>
            <w:noWrap/>
            <w:vAlign w:val="center"/>
          </w:tcPr>
          <w:p w14:paraId="69D4DE49" w14:textId="5B92964B"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132,85</w:t>
            </w:r>
          </w:p>
        </w:tc>
      </w:tr>
      <w:tr w:rsidR="004936D9" w:rsidRPr="00A52992" w14:paraId="49FE8638" w14:textId="77777777" w:rsidTr="004936D9">
        <w:trPr>
          <w:trHeight w:val="300"/>
        </w:trPr>
        <w:tc>
          <w:tcPr>
            <w:tcW w:w="3276" w:type="dxa"/>
            <w:vMerge w:val="restart"/>
            <w:shd w:val="clear" w:color="auto" w:fill="auto"/>
            <w:vAlign w:val="center"/>
          </w:tcPr>
          <w:p w14:paraId="5FBA28F3" w14:textId="77777777" w:rsidR="004936D9" w:rsidRPr="00A52992" w:rsidRDefault="004936D9" w:rsidP="00414B72">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Потери в сетях</w:t>
            </w:r>
          </w:p>
        </w:tc>
        <w:tc>
          <w:tcPr>
            <w:tcW w:w="1275" w:type="dxa"/>
            <w:shd w:val="clear" w:color="auto" w:fill="auto"/>
            <w:vAlign w:val="center"/>
            <w:hideMark/>
          </w:tcPr>
          <w:p w14:paraId="03C1E43F" w14:textId="31663DC7" w:rsidR="004936D9" w:rsidRPr="00A52992" w:rsidRDefault="004936D9" w:rsidP="00414B7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center"/>
          </w:tcPr>
          <w:p w14:paraId="405E02ED" w14:textId="118B8216"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61,28</w:t>
            </w:r>
          </w:p>
        </w:tc>
        <w:tc>
          <w:tcPr>
            <w:tcW w:w="1311" w:type="dxa"/>
            <w:shd w:val="clear" w:color="auto" w:fill="auto"/>
            <w:noWrap/>
            <w:vAlign w:val="center"/>
          </w:tcPr>
          <w:p w14:paraId="71A32738" w14:textId="14B891D8"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60,64</w:t>
            </w:r>
          </w:p>
        </w:tc>
        <w:tc>
          <w:tcPr>
            <w:tcW w:w="1311" w:type="dxa"/>
            <w:shd w:val="clear" w:color="auto" w:fill="auto"/>
            <w:noWrap/>
            <w:vAlign w:val="center"/>
          </w:tcPr>
          <w:p w14:paraId="1B24897B" w14:textId="6409E4B1"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59,73</w:t>
            </w:r>
          </w:p>
        </w:tc>
        <w:tc>
          <w:tcPr>
            <w:tcW w:w="1312" w:type="dxa"/>
            <w:shd w:val="clear" w:color="auto" w:fill="auto"/>
            <w:noWrap/>
            <w:vAlign w:val="center"/>
          </w:tcPr>
          <w:p w14:paraId="63BAEA28" w14:textId="4B527A37"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58,53</w:t>
            </w:r>
          </w:p>
        </w:tc>
        <w:tc>
          <w:tcPr>
            <w:tcW w:w="1311" w:type="dxa"/>
            <w:shd w:val="clear" w:color="auto" w:fill="auto"/>
            <w:noWrap/>
            <w:vAlign w:val="center"/>
          </w:tcPr>
          <w:p w14:paraId="14B5DC65" w14:textId="2349B57C"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57,07</w:t>
            </w:r>
          </w:p>
        </w:tc>
        <w:tc>
          <w:tcPr>
            <w:tcW w:w="1311" w:type="dxa"/>
            <w:shd w:val="clear" w:color="auto" w:fill="auto"/>
            <w:noWrap/>
            <w:vAlign w:val="center"/>
          </w:tcPr>
          <w:p w14:paraId="1FD4DCB2" w14:textId="496E14A5"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60,05</w:t>
            </w:r>
          </w:p>
        </w:tc>
        <w:tc>
          <w:tcPr>
            <w:tcW w:w="1311" w:type="dxa"/>
            <w:shd w:val="clear" w:color="auto" w:fill="auto"/>
            <w:noWrap/>
            <w:vAlign w:val="center"/>
          </w:tcPr>
          <w:p w14:paraId="44234F83" w14:textId="66FCA0FC"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83,77</w:t>
            </w:r>
          </w:p>
        </w:tc>
        <w:tc>
          <w:tcPr>
            <w:tcW w:w="1312" w:type="dxa"/>
            <w:shd w:val="clear" w:color="auto" w:fill="auto"/>
            <w:noWrap/>
            <w:vAlign w:val="center"/>
          </w:tcPr>
          <w:p w14:paraId="19AE2CEF" w14:textId="42E3BB7C"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106,56</w:t>
            </w:r>
          </w:p>
        </w:tc>
      </w:tr>
      <w:tr w:rsidR="004936D9" w:rsidRPr="00A52992" w14:paraId="2ED79E01" w14:textId="77777777" w:rsidTr="004936D9">
        <w:trPr>
          <w:trHeight w:val="300"/>
        </w:trPr>
        <w:tc>
          <w:tcPr>
            <w:tcW w:w="3276" w:type="dxa"/>
            <w:vMerge/>
            <w:shd w:val="clear" w:color="auto" w:fill="auto"/>
            <w:vAlign w:val="center"/>
          </w:tcPr>
          <w:p w14:paraId="446FF16E" w14:textId="77777777" w:rsidR="004936D9" w:rsidRPr="00A52992" w:rsidRDefault="004936D9" w:rsidP="00414B72">
            <w:pPr>
              <w:widowControl/>
              <w:rPr>
                <w:rFonts w:ascii="Times New Roman" w:eastAsia="Times New Roman" w:hAnsi="Times New Roman" w:cs="Times New Roman"/>
                <w:color w:val="000000"/>
                <w:sz w:val="20"/>
                <w:szCs w:val="20"/>
                <w:lang w:val="ru-RU" w:eastAsia="ru-RU"/>
              </w:rPr>
            </w:pPr>
          </w:p>
        </w:tc>
        <w:tc>
          <w:tcPr>
            <w:tcW w:w="1275" w:type="dxa"/>
            <w:shd w:val="clear" w:color="auto" w:fill="auto"/>
            <w:noWrap/>
            <w:vAlign w:val="center"/>
            <w:hideMark/>
          </w:tcPr>
          <w:p w14:paraId="158DCFB2" w14:textId="15DF513C" w:rsidR="004936D9" w:rsidRPr="00A52992" w:rsidRDefault="004936D9" w:rsidP="00414B72">
            <w:pPr>
              <w:widowControl/>
              <w:jc w:val="center"/>
              <w:rPr>
                <w:rFonts w:ascii="Times New Roman" w:eastAsia="Times New Roman" w:hAnsi="Times New Roman" w:cs="Times New Roman"/>
                <w:color w:val="000000"/>
                <w:lang w:val="ru-RU" w:eastAsia="ru-RU"/>
              </w:rPr>
            </w:pPr>
            <w:r w:rsidRPr="00A52992">
              <w:rPr>
                <w:rFonts w:ascii="Times New Roman" w:eastAsia="Times New Roman" w:hAnsi="Times New Roman" w:cs="Times New Roman"/>
                <w:color w:val="000000"/>
                <w:lang w:val="ru-RU" w:eastAsia="ru-RU"/>
              </w:rPr>
              <w:t>%</w:t>
            </w:r>
          </w:p>
        </w:tc>
        <w:tc>
          <w:tcPr>
            <w:tcW w:w="1311" w:type="dxa"/>
            <w:shd w:val="clear" w:color="auto" w:fill="auto"/>
            <w:noWrap/>
            <w:vAlign w:val="center"/>
          </w:tcPr>
          <w:p w14:paraId="7C65A51F" w14:textId="49DC09DF"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10,00</w:t>
            </w:r>
          </w:p>
        </w:tc>
        <w:tc>
          <w:tcPr>
            <w:tcW w:w="1311" w:type="dxa"/>
            <w:shd w:val="clear" w:color="auto" w:fill="auto"/>
            <w:noWrap/>
            <w:vAlign w:val="center"/>
          </w:tcPr>
          <w:p w14:paraId="627C7EB6" w14:textId="7FEF6833"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9,50</w:t>
            </w:r>
          </w:p>
        </w:tc>
        <w:tc>
          <w:tcPr>
            <w:tcW w:w="1311" w:type="dxa"/>
            <w:shd w:val="clear" w:color="auto" w:fill="auto"/>
            <w:noWrap/>
            <w:vAlign w:val="center"/>
          </w:tcPr>
          <w:p w14:paraId="5D15EE0C" w14:textId="4E33E2EC"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9,00</w:t>
            </w:r>
          </w:p>
        </w:tc>
        <w:tc>
          <w:tcPr>
            <w:tcW w:w="1312" w:type="dxa"/>
            <w:shd w:val="clear" w:color="auto" w:fill="auto"/>
            <w:noWrap/>
            <w:vAlign w:val="center"/>
          </w:tcPr>
          <w:p w14:paraId="2D5A2BB6" w14:textId="7727DD68"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8,50</w:t>
            </w:r>
          </w:p>
        </w:tc>
        <w:tc>
          <w:tcPr>
            <w:tcW w:w="1311" w:type="dxa"/>
            <w:shd w:val="clear" w:color="auto" w:fill="auto"/>
            <w:noWrap/>
            <w:vAlign w:val="center"/>
          </w:tcPr>
          <w:p w14:paraId="774BA76D" w14:textId="10F4A90F"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8,00</w:t>
            </w:r>
          </w:p>
        </w:tc>
        <w:tc>
          <w:tcPr>
            <w:tcW w:w="1311" w:type="dxa"/>
            <w:shd w:val="clear" w:color="auto" w:fill="auto"/>
            <w:noWrap/>
            <w:vAlign w:val="center"/>
          </w:tcPr>
          <w:p w14:paraId="2C62F749" w14:textId="0D5960B9"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8,00</w:t>
            </w:r>
          </w:p>
        </w:tc>
        <w:tc>
          <w:tcPr>
            <w:tcW w:w="1311" w:type="dxa"/>
            <w:shd w:val="clear" w:color="auto" w:fill="auto"/>
            <w:noWrap/>
            <w:vAlign w:val="center"/>
          </w:tcPr>
          <w:p w14:paraId="6BB57A91" w14:textId="11F8AF95"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8,00</w:t>
            </w:r>
          </w:p>
        </w:tc>
        <w:tc>
          <w:tcPr>
            <w:tcW w:w="1312" w:type="dxa"/>
            <w:shd w:val="clear" w:color="auto" w:fill="auto"/>
            <w:noWrap/>
            <w:vAlign w:val="center"/>
          </w:tcPr>
          <w:p w14:paraId="2C2BFEB8" w14:textId="7241C81F"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8,00</w:t>
            </w:r>
          </w:p>
        </w:tc>
      </w:tr>
      <w:tr w:rsidR="004936D9" w:rsidRPr="00A52992" w14:paraId="2B30BF52" w14:textId="77777777" w:rsidTr="004936D9">
        <w:trPr>
          <w:trHeight w:val="300"/>
        </w:trPr>
        <w:tc>
          <w:tcPr>
            <w:tcW w:w="3276" w:type="dxa"/>
            <w:shd w:val="clear" w:color="auto" w:fill="auto"/>
            <w:vAlign w:val="center"/>
            <w:hideMark/>
          </w:tcPr>
          <w:p w14:paraId="20D558F1" w14:textId="4700705A" w:rsidR="004936D9" w:rsidRPr="00A52992" w:rsidRDefault="004936D9" w:rsidP="00414B72">
            <w:pPr>
              <w:widowControl/>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Водопотребление</w:t>
            </w:r>
            <w:r>
              <w:rPr>
                <w:rFonts w:ascii="Times New Roman" w:eastAsia="Times New Roman" w:hAnsi="Times New Roman" w:cs="Times New Roman"/>
                <w:color w:val="000000"/>
                <w:sz w:val="20"/>
                <w:szCs w:val="20"/>
                <w:lang w:val="ru-RU" w:eastAsia="ru-RU"/>
              </w:rPr>
              <w:t>, в т.ч.</w:t>
            </w:r>
          </w:p>
        </w:tc>
        <w:tc>
          <w:tcPr>
            <w:tcW w:w="1275" w:type="dxa"/>
            <w:shd w:val="clear" w:color="auto" w:fill="auto"/>
            <w:vAlign w:val="center"/>
            <w:hideMark/>
          </w:tcPr>
          <w:p w14:paraId="33C1E174" w14:textId="2536EB89" w:rsidR="004936D9" w:rsidRPr="00A52992" w:rsidRDefault="004936D9" w:rsidP="00414B7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center"/>
          </w:tcPr>
          <w:p w14:paraId="2FF2F90E" w14:textId="3CC432A3" w:rsidR="004936D9" w:rsidRPr="004936D9" w:rsidRDefault="004936D9" w:rsidP="004936D9">
            <w:pPr>
              <w:widowControl/>
              <w:jc w:val="center"/>
              <w:rPr>
                <w:rFonts w:ascii="Times New Roman" w:eastAsia="Times New Roman" w:hAnsi="Times New Roman" w:cs="Times New Roman"/>
                <w:color w:val="E36C0A" w:themeColor="accent6" w:themeShade="BF"/>
                <w:lang w:val="ru-RU" w:eastAsia="ru-RU"/>
              </w:rPr>
            </w:pPr>
            <w:r w:rsidRPr="004936D9">
              <w:rPr>
                <w:rFonts w:ascii="Times New Roman" w:hAnsi="Times New Roman" w:cs="Times New Roman"/>
                <w:color w:val="000000"/>
              </w:rPr>
              <w:t>54,99</w:t>
            </w:r>
          </w:p>
        </w:tc>
        <w:tc>
          <w:tcPr>
            <w:tcW w:w="1311" w:type="dxa"/>
            <w:shd w:val="clear" w:color="auto" w:fill="auto"/>
            <w:noWrap/>
            <w:vAlign w:val="center"/>
          </w:tcPr>
          <w:p w14:paraId="174966BB" w14:textId="5AAEF390"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57,60</w:t>
            </w:r>
          </w:p>
        </w:tc>
        <w:tc>
          <w:tcPr>
            <w:tcW w:w="1311" w:type="dxa"/>
            <w:shd w:val="clear" w:color="auto" w:fill="auto"/>
            <w:noWrap/>
            <w:vAlign w:val="center"/>
          </w:tcPr>
          <w:p w14:paraId="75F6C2D6" w14:textId="3D280547"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60,22</w:t>
            </w:r>
          </w:p>
        </w:tc>
        <w:tc>
          <w:tcPr>
            <w:tcW w:w="1312" w:type="dxa"/>
            <w:shd w:val="clear" w:color="auto" w:fill="auto"/>
            <w:noWrap/>
            <w:vAlign w:val="center"/>
          </w:tcPr>
          <w:p w14:paraId="169D80B5" w14:textId="3C77B615"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62,83</w:t>
            </w:r>
          </w:p>
        </w:tc>
        <w:tc>
          <w:tcPr>
            <w:tcW w:w="1311" w:type="dxa"/>
            <w:shd w:val="clear" w:color="auto" w:fill="auto"/>
            <w:noWrap/>
            <w:vAlign w:val="center"/>
          </w:tcPr>
          <w:p w14:paraId="335F6810" w14:textId="73558B16"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65,44</w:t>
            </w:r>
          </w:p>
        </w:tc>
        <w:tc>
          <w:tcPr>
            <w:tcW w:w="1311" w:type="dxa"/>
            <w:shd w:val="clear" w:color="auto" w:fill="auto"/>
            <w:noWrap/>
            <w:vAlign w:val="center"/>
          </w:tcPr>
          <w:p w14:paraId="6E27EC26" w14:textId="41F21E4C"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68,86</w:t>
            </w:r>
          </w:p>
        </w:tc>
        <w:tc>
          <w:tcPr>
            <w:tcW w:w="1311" w:type="dxa"/>
            <w:shd w:val="clear" w:color="auto" w:fill="auto"/>
            <w:noWrap/>
            <w:vAlign w:val="center"/>
          </w:tcPr>
          <w:p w14:paraId="0C9B72CE" w14:textId="77984929"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96,06</w:t>
            </w:r>
          </w:p>
        </w:tc>
        <w:tc>
          <w:tcPr>
            <w:tcW w:w="1312" w:type="dxa"/>
            <w:shd w:val="clear" w:color="auto" w:fill="auto"/>
            <w:noWrap/>
            <w:vAlign w:val="center"/>
          </w:tcPr>
          <w:p w14:paraId="42900C32" w14:textId="1013EB2C"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122,20</w:t>
            </w:r>
          </w:p>
        </w:tc>
      </w:tr>
      <w:tr w:rsidR="004936D9" w:rsidRPr="00A52992" w14:paraId="7EE58A88" w14:textId="77777777" w:rsidTr="004936D9">
        <w:trPr>
          <w:trHeight w:val="300"/>
        </w:trPr>
        <w:tc>
          <w:tcPr>
            <w:tcW w:w="3276" w:type="dxa"/>
            <w:shd w:val="clear" w:color="auto" w:fill="auto"/>
            <w:vAlign w:val="center"/>
          </w:tcPr>
          <w:p w14:paraId="1FD45F1A" w14:textId="6C8567EE" w:rsidR="004936D9" w:rsidRPr="00A52992" w:rsidRDefault="004936D9" w:rsidP="004936D9">
            <w:pPr>
              <w:widowControl/>
              <w:jc w:val="right"/>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Население</w:t>
            </w:r>
          </w:p>
        </w:tc>
        <w:tc>
          <w:tcPr>
            <w:tcW w:w="1275" w:type="dxa"/>
            <w:shd w:val="clear" w:color="auto" w:fill="auto"/>
          </w:tcPr>
          <w:p w14:paraId="315124B0" w14:textId="4F3BF555" w:rsidR="004936D9" w:rsidRPr="00A52992" w:rsidRDefault="004936D9" w:rsidP="00414B72">
            <w:pPr>
              <w:widowControl/>
              <w:jc w:val="center"/>
              <w:rPr>
                <w:rFonts w:ascii="Times New Roman" w:eastAsia="Times New Roman" w:hAnsi="Times New Roman" w:cs="Times New Roman"/>
                <w:color w:val="000000"/>
                <w:sz w:val="20"/>
                <w:szCs w:val="20"/>
                <w:lang w:val="ru-RU" w:eastAsia="ru-RU"/>
              </w:rPr>
            </w:pPr>
            <w:r w:rsidRPr="00621BAB">
              <w:rPr>
                <w:rFonts w:ascii="Times New Roman" w:eastAsia="Times New Roman" w:hAnsi="Times New Roman" w:cs="Times New Roman"/>
                <w:color w:val="000000"/>
                <w:sz w:val="20"/>
                <w:szCs w:val="20"/>
                <w:lang w:val="ru-RU" w:eastAsia="ru-RU"/>
              </w:rPr>
              <w:t>тыс. м</w:t>
            </w:r>
            <w:r w:rsidRPr="00621BAB">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center"/>
          </w:tcPr>
          <w:p w14:paraId="10F94F47" w14:textId="78C112E3" w:rsidR="004936D9" w:rsidRPr="004936D9" w:rsidRDefault="004936D9" w:rsidP="004936D9">
            <w:pPr>
              <w:widowControl/>
              <w:jc w:val="center"/>
              <w:rPr>
                <w:rFonts w:ascii="Times New Roman" w:hAnsi="Times New Roman" w:cs="Times New Roman"/>
                <w:color w:val="E36C0A" w:themeColor="accent6" w:themeShade="BF"/>
              </w:rPr>
            </w:pPr>
            <w:r w:rsidRPr="004936D9">
              <w:rPr>
                <w:rFonts w:ascii="Times New Roman" w:hAnsi="Times New Roman" w:cs="Times New Roman"/>
                <w:color w:val="000000"/>
              </w:rPr>
              <w:t>47,61</w:t>
            </w:r>
          </w:p>
        </w:tc>
        <w:tc>
          <w:tcPr>
            <w:tcW w:w="1311" w:type="dxa"/>
            <w:shd w:val="clear" w:color="auto" w:fill="auto"/>
            <w:noWrap/>
            <w:vAlign w:val="center"/>
          </w:tcPr>
          <w:p w14:paraId="47631A61" w14:textId="3DA5A897"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50,22</w:t>
            </w:r>
          </w:p>
        </w:tc>
        <w:tc>
          <w:tcPr>
            <w:tcW w:w="1311" w:type="dxa"/>
            <w:shd w:val="clear" w:color="auto" w:fill="auto"/>
            <w:noWrap/>
            <w:vAlign w:val="center"/>
          </w:tcPr>
          <w:p w14:paraId="3FF7CEEF" w14:textId="469BDFB5"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52,83</w:t>
            </w:r>
          </w:p>
        </w:tc>
        <w:tc>
          <w:tcPr>
            <w:tcW w:w="1312" w:type="dxa"/>
            <w:shd w:val="clear" w:color="auto" w:fill="auto"/>
            <w:noWrap/>
            <w:vAlign w:val="center"/>
          </w:tcPr>
          <w:p w14:paraId="20CA7C8B" w14:textId="4D47FD85"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55,45</w:t>
            </w:r>
          </w:p>
        </w:tc>
        <w:tc>
          <w:tcPr>
            <w:tcW w:w="1311" w:type="dxa"/>
            <w:shd w:val="clear" w:color="auto" w:fill="auto"/>
            <w:noWrap/>
            <w:vAlign w:val="center"/>
          </w:tcPr>
          <w:p w14:paraId="1318B28C" w14:textId="6933C620"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58,06</w:t>
            </w:r>
          </w:p>
        </w:tc>
        <w:tc>
          <w:tcPr>
            <w:tcW w:w="1311" w:type="dxa"/>
            <w:shd w:val="clear" w:color="auto" w:fill="auto"/>
            <w:noWrap/>
            <w:vAlign w:val="center"/>
          </w:tcPr>
          <w:p w14:paraId="3586545D" w14:textId="1E275365"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60,67</w:t>
            </w:r>
          </w:p>
        </w:tc>
        <w:tc>
          <w:tcPr>
            <w:tcW w:w="1311" w:type="dxa"/>
            <w:shd w:val="clear" w:color="auto" w:fill="auto"/>
            <w:noWrap/>
            <w:vAlign w:val="center"/>
          </w:tcPr>
          <w:p w14:paraId="7D5F53C4" w14:textId="37EA657F"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86,81</w:t>
            </w:r>
          </w:p>
        </w:tc>
        <w:tc>
          <w:tcPr>
            <w:tcW w:w="1312" w:type="dxa"/>
            <w:shd w:val="clear" w:color="auto" w:fill="auto"/>
            <w:noWrap/>
            <w:vAlign w:val="center"/>
          </w:tcPr>
          <w:p w14:paraId="4D1D7A31" w14:textId="7D5A6E6C"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112,95</w:t>
            </w:r>
          </w:p>
        </w:tc>
      </w:tr>
      <w:tr w:rsidR="004936D9" w:rsidRPr="00A52992" w14:paraId="330DD7C1" w14:textId="77777777" w:rsidTr="004936D9">
        <w:trPr>
          <w:trHeight w:val="300"/>
        </w:trPr>
        <w:tc>
          <w:tcPr>
            <w:tcW w:w="3276" w:type="dxa"/>
            <w:shd w:val="clear" w:color="auto" w:fill="auto"/>
            <w:vAlign w:val="center"/>
          </w:tcPr>
          <w:p w14:paraId="04E0B2A6" w14:textId="3D6928A5" w:rsidR="004936D9" w:rsidRPr="00A52992" w:rsidRDefault="004936D9" w:rsidP="004936D9">
            <w:pPr>
              <w:widowControl/>
              <w:jc w:val="right"/>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Бюджетные учреждения</w:t>
            </w:r>
          </w:p>
        </w:tc>
        <w:tc>
          <w:tcPr>
            <w:tcW w:w="1275" w:type="dxa"/>
            <w:shd w:val="clear" w:color="auto" w:fill="auto"/>
          </w:tcPr>
          <w:p w14:paraId="3B3237C9" w14:textId="4A3F8CC7" w:rsidR="004936D9" w:rsidRPr="00A52992" w:rsidRDefault="004936D9" w:rsidP="00414B72">
            <w:pPr>
              <w:widowControl/>
              <w:jc w:val="center"/>
              <w:rPr>
                <w:rFonts w:ascii="Times New Roman" w:eastAsia="Times New Roman" w:hAnsi="Times New Roman" w:cs="Times New Roman"/>
                <w:color w:val="000000"/>
                <w:sz w:val="20"/>
                <w:szCs w:val="20"/>
                <w:lang w:val="ru-RU" w:eastAsia="ru-RU"/>
              </w:rPr>
            </w:pPr>
            <w:r w:rsidRPr="00621BAB">
              <w:rPr>
                <w:rFonts w:ascii="Times New Roman" w:eastAsia="Times New Roman" w:hAnsi="Times New Roman" w:cs="Times New Roman"/>
                <w:color w:val="000000"/>
                <w:sz w:val="20"/>
                <w:szCs w:val="20"/>
                <w:lang w:val="ru-RU" w:eastAsia="ru-RU"/>
              </w:rPr>
              <w:t>тыс. м</w:t>
            </w:r>
            <w:r w:rsidRPr="00621BAB">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center"/>
          </w:tcPr>
          <w:p w14:paraId="1092FDAD" w14:textId="0C01BEC4" w:rsidR="004936D9" w:rsidRPr="004936D9" w:rsidRDefault="004936D9" w:rsidP="004936D9">
            <w:pPr>
              <w:widowControl/>
              <w:jc w:val="center"/>
              <w:rPr>
                <w:rFonts w:ascii="Times New Roman" w:hAnsi="Times New Roman" w:cs="Times New Roman"/>
                <w:color w:val="E36C0A" w:themeColor="accent6" w:themeShade="BF"/>
              </w:rPr>
            </w:pPr>
            <w:r w:rsidRPr="004936D9">
              <w:rPr>
                <w:rFonts w:ascii="Times New Roman" w:hAnsi="Times New Roman" w:cs="Times New Roman"/>
                <w:color w:val="000000"/>
              </w:rPr>
              <w:t>3,51</w:t>
            </w:r>
          </w:p>
        </w:tc>
        <w:tc>
          <w:tcPr>
            <w:tcW w:w="1311" w:type="dxa"/>
            <w:shd w:val="clear" w:color="auto" w:fill="auto"/>
            <w:noWrap/>
            <w:vAlign w:val="center"/>
          </w:tcPr>
          <w:p w14:paraId="721A9FA6" w14:textId="2EB1948D"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3,51</w:t>
            </w:r>
          </w:p>
        </w:tc>
        <w:tc>
          <w:tcPr>
            <w:tcW w:w="1311" w:type="dxa"/>
            <w:shd w:val="clear" w:color="auto" w:fill="auto"/>
            <w:noWrap/>
            <w:vAlign w:val="center"/>
          </w:tcPr>
          <w:p w14:paraId="026BA04A" w14:textId="2F5251E5"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3,51</w:t>
            </w:r>
          </w:p>
        </w:tc>
        <w:tc>
          <w:tcPr>
            <w:tcW w:w="1312" w:type="dxa"/>
            <w:shd w:val="clear" w:color="auto" w:fill="auto"/>
            <w:noWrap/>
            <w:vAlign w:val="center"/>
          </w:tcPr>
          <w:p w14:paraId="75F0E975" w14:textId="54BFA215"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3,51</w:t>
            </w:r>
          </w:p>
        </w:tc>
        <w:tc>
          <w:tcPr>
            <w:tcW w:w="1311" w:type="dxa"/>
            <w:shd w:val="clear" w:color="auto" w:fill="auto"/>
            <w:noWrap/>
            <w:vAlign w:val="center"/>
          </w:tcPr>
          <w:p w14:paraId="36391EA6" w14:textId="33A798F5"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3,51</w:t>
            </w:r>
          </w:p>
        </w:tc>
        <w:tc>
          <w:tcPr>
            <w:tcW w:w="1311" w:type="dxa"/>
            <w:shd w:val="clear" w:color="auto" w:fill="auto"/>
            <w:noWrap/>
            <w:vAlign w:val="center"/>
          </w:tcPr>
          <w:p w14:paraId="48599B7F" w14:textId="0512C98C"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4,32</w:t>
            </w:r>
          </w:p>
        </w:tc>
        <w:tc>
          <w:tcPr>
            <w:tcW w:w="1311" w:type="dxa"/>
            <w:shd w:val="clear" w:color="auto" w:fill="auto"/>
            <w:noWrap/>
            <w:vAlign w:val="center"/>
          </w:tcPr>
          <w:p w14:paraId="30AF4522" w14:textId="47713A5D"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5,38</w:t>
            </w:r>
          </w:p>
        </w:tc>
        <w:tc>
          <w:tcPr>
            <w:tcW w:w="1312" w:type="dxa"/>
            <w:shd w:val="clear" w:color="auto" w:fill="auto"/>
            <w:noWrap/>
            <w:vAlign w:val="center"/>
          </w:tcPr>
          <w:p w14:paraId="4EFBF5B4" w14:textId="61B3AEB6"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5,38</w:t>
            </w:r>
          </w:p>
        </w:tc>
      </w:tr>
      <w:tr w:rsidR="004936D9" w:rsidRPr="00A52992" w14:paraId="492A5A22" w14:textId="77777777" w:rsidTr="004936D9">
        <w:trPr>
          <w:trHeight w:val="300"/>
        </w:trPr>
        <w:tc>
          <w:tcPr>
            <w:tcW w:w="3276" w:type="dxa"/>
            <w:shd w:val="clear" w:color="auto" w:fill="auto"/>
            <w:vAlign w:val="center"/>
          </w:tcPr>
          <w:p w14:paraId="6C6078A1" w14:textId="3BCA4FB4" w:rsidR="004936D9" w:rsidRPr="00A52992" w:rsidRDefault="004936D9" w:rsidP="004936D9">
            <w:pPr>
              <w:widowControl/>
              <w:jc w:val="right"/>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Прочие учреждения</w:t>
            </w:r>
          </w:p>
        </w:tc>
        <w:tc>
          <w:tcPr>
            <w:tcW w:w="1275" w:type="dxa"/>
            <w:shd w:val="clear" w:color="auto" w:fill="auto"/>
          </w:tcPr>
          <w:p w14:paraId="4C0099BF" w14:textId="03089267" w:rsidR="004936D9" w:rsidRPr="00A52992" w:rsidRDefault="004936D9" w:rsidP="00414B72">
            <w:pPr>
              <w:widowControl/>
              <w:jc w:val="center"/>
              <w:rPr>
                <w:rFonts w:ascii="Times New Roman" w:eastAsia="Times New Roman" w:hAnsi="Times New Roman" w:cs="Times New Roman"/>
                <w:color w:val="000000"/>
                <w:sz w:val="20"/>
                <w:szCs w:val="20"/>
                <w:lang w:val="ru-RU" w:eastAsia="ru-RU"/>
              </w:rPr>
            </w:pPr>
            <w:r w:rsidRPr="00621BAB">
              <w:rPr>
                <w:rFonts w:ascii="Times New Roman" w:eastAsia="Times New Roman" w:hAnsi="Times New Roman" w:cs="Times New Roman"/>
                <w:color w:val="000000"/>
                <w:sz w:val="20"/>
                <w:szCs w:val="20"/>
                <w:lang w:val="ru-RU" w:eastAsia="ru-RU"/>
              </w:rPr>
              <w:t>тыс. м</w:t>
            </w:r>
            <w:r w:rsidRPr="00621BAB">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center"/>
          </w:tcPr>
          <w:p w14:paraId="4E170589" w14:textId="1FF64680" w:rsidR="004936D9" w:rsidRPr="004936D9" w:rsidRDefault="004936D9" w:rsidP="004936D9">
            <w:pPr>
              <w:widowControl/>
              <w:jc w:val="center"/>
              <w:rPr>
                <w:rFonts w:ascii="Times New Roman" w:hAnsi="Times New Roman" w:cs="Times New Roman"/>
                <w:color w:val="E36C0A" w:themeColor="accent6" w:themeShade="BF"/>
              </w:rPr>
            </w:pPr>
            <w:r w:rsidRPr="004936D9">
              <w:rPr>
                <w:rFonts w:ascii="Times New Roman" w:hAnsi="Times New Roman" w:cs="Times New Roman"/>
                <w:color w:val="000000"/>
              </w:rPr>
              <w:t>3,87</w:t>
            </w:r>
          </w:p>
        </w:tc>
        <w:tc>
          <w:tcPr>
            <w:tcW w:w="1311" w:type="dxa"/>
            <w:shd w:val="clear" w:color="auto" w:fill="auto"/>
            <w:noWrap/>
            <w:vAlign w:val="center"/>
          </w:tcPr>
          <w:p w14:paraId="643C27BE" w14:textId="59A48889"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3,87</w:t>
            </w:r>
          </w:p>
        </w:tc>
        <w:tc>
          <w:tcPr>
            <w:tcW w:w="1311" w:type="dxa"/>
            <w:shd w:val="clear" w:color="auto" w:fill="auto"/>
            <w:noWrap/>
            <w:vAlign w:val="center"/>
          </w:tcPr>
          <w:p w14:paraId="72CD8F18" w14:textId="41128B60"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3,87</w:t>
            </w:r>
          </w:p>
        </w:tc>
        <w:tc>
          <w:tcPr>
            <w:tcW w:w="1312" w:type="dxa"/>
            <w:shd w:val="clear" w:color="auto" w:fill="auto"/>
            <w:noWrap/>
            <w:vAlign w:val="center"/>
          </w:tcPr>
          <w:p w14:paraId="52F77B36" w14:textId="790F9096"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3,87</w:t>
            </w:r>
          </w:p>
        </w:tc>
        <w:tc>
          <w:tcPr>
            <w:tcW w:w="1311" w:type="dxa"/>
            <w:shd w:val="clear" w:color="auto" w:fill="auto"/>
            <w:noWrap/>
            <w:vAlign w:val="center"/>
          </w:tcPr>
          <w:p w14:paraId="7B3EAB3E" w14:textId="325C06B1"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3,87</w:t>
            </w:r>
          </w:p>
        </w:tc>
        <w:tc>
          <w:tcPr>
            <w:tcW w:w="1311" w:type="dxa"/>
            <w:shd w:val="clear" w:color="auto" w:fill="auto"/>
            <w:noWrap/>
            <w:vAlign w:val="center"/>
          </w:tcPr>
          <w:p w14:paraId="2E3C678E" w14:textId="451DEEF3"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3,87</w:t>
            </w:r>
          </w:p>
        </w:tc>
        <w:tc>
          <w:tcPr>
            <w:tcW w:w="1311" w:type="dxa"/>
            <w:shd w:val="clear" w:color="auto" w:fill="auto"/>
            <w:noWrap/>
            <w:vAlign w:val="center"/>
          </w:tcPr>
          <w:p w14:paraId="5E5D7A24" w14:textId="3A33CEDB"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3,87</w:t>
            </w:r>
          </w:p>
        </w:tc>
        <w:tc>
          <w:tcPr>
            <w:tcW w:w="1312" w:type="dxa"/>
            <w:shd w:val="clear" w:color="auto" w:fill="auto"/>
            <w:noWrap/>
            <w:vAlign w:val="center"/>
          </w:tcPr>
          <w:p w14:paraId="4323A2D3" w14:textId="66F48AEC" w:rsidR="004936D9" w:rsidRPr="004936D9" w:rsidRDefault="004936D9" w:rsidP="004936D9">
            <w:pPr>
              <w:widowControl/>
              <w:jc w:val="center"/>
              <w:rPr>
                <w:rFonts w:ascii="Times New Roman" w:hAnsi="Times New Roman" w:cs="Times New Roman"/>
                <w:color w:val="000000"/>
              </w:rPr>
            </w:pPr>
            <w:r w:rsidRPr="004936D9">
              <w:rPr>
                <w:rFonts w:ascii="Times New Roman" w:hAnsi="Times New Roman" w:cs="Times New Roman"/>
                <w:color w:val="000000"/>
              </w:rPr>
              <w:t>3,87</w:t>
            </w:r>
          </w:p>
        </w:tc>
      </w:tr>
      <w:tr w:rsidR="004936D9" w:rsidRPr="00A52992" w14:paraId="740AABAD" w14:textId="77777777" w:rsidTr="004936D9">
        <w:trPr>
          <w:trHeight w:val="300"/>
        </w:trPr>
        <w:tc>
          <w:tcPr>
            <w:tcW w:w="3276" w:type="dxa"/>
            <w:shd w:val="clear" w:color="auto" w:fill="auto"/>
            <w:vAlign w:val="center"/>
          </w:tcPr>
          <w:p w14:paraId="08286883" w14:textId="77777777" w:rsidR="004936D9" w:rsidRPr="00A52992" w:rsidRDefault="004936D9" w:rsidP="00414B72">
            <w:pPr>
              <w:widowControl/>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Водоотведение</w:t>
            </w:r>
          </w:p>
        </w:tc>
        <w:tc>
          <w:tcPr>
            <w:tcW w:w="1275" w:type="dxa"/>
            <w:shd w:val="clear" w:color="auto" w:fill="auto"/>
            <w:vAlign w:val="center"/>
          </w:tcPr>
          <w:p w14:paraId="113E1427" w14:textId="77777777" w:rsidR="004936D9" w:rsidRPr="00A52992" w:rsidRDefault="004936D9" w:rsidP="00414B72">
            <w:pPr>
              <w:widowControl/>
              <w:jc w:val="center"/>
              <w:rPr>
                <w:rFonts w:ascii="Times New Roman" w:eastAsia="Times New Roman" w:hAnsi="Times New Roman" w:cs="Times New Roman"/>
                <w:color w:val="000000"/>
                <w:sz w:val="20"/>
                <w:szCs w:val="20"/>
                <w:lang w:val="ru-RU" w:eastAsia="ru-RU"/>
              </w:rPr>
            </w:pPr>
            <w:r w:rsidRPr="00A52992">
              <w:rPr>
                <w:rFonts w:ascii="Times New Roman" w:eastAsia="Times New Roman" w:hAnsi="Times New Roman" w:cs="Times New Roman"/>
                <w:color w:val="000000"/>
                <w:sz w:val="20"/>
                <w:szCs w:val="20"/>
                <w:lang w:val="ru-RU" w:eastAsia="ru-RU"/>
              </w:rPr>
              <w:t>тыс. м</w:t>
            </w:r>
            <w:r w:rsidRPr="00A52992">
              <w:rPr>
                <w:rFonts w:ascii="Times New Roman" w:eastAsia="Times New Roman" w:hAnsi="Times New Roman" w:cs="Times New Roman"/>
                <w:color w:val="000000"/>
                <w:sz w:val="20"/>
                <w:szCs w:val="20"/>
                <w:vertAlign w:val="superscript"/>
                <w:lang w:val="ru-RU" w:eastAsia="ru-RU"/>
              </w:rPr>
              <w:t>3</w:t>
            </w:r>
          </w:p>
        </w:tc>
        <w:tc>
          <w:tcPr>
            <w:tcW w:w="1311" w:type="dxa"/>
            <w:shd w:val="clear" w:color="auto" w:fill="auto"/>
            <w:noWrap/>
            <w:vAlign w:val="center"/>
          </w:tcPr>
          <w:p w14:paraId="1597D63E" w14:textId="7BBE5689" w:rsidR="004936D9" w:rsidRPr="004936D9" w:rsidRDefault="004936D9" w:rsidP="004936D9">
            <w:pPr>
              <w:widowControl/>
              <w:jc w:val="center"/>
              <w:rPr>
                <w:rFonts w:ascii="Times New Roman" w:eastAsia="Times New Roman" w:hAnsi="Times New Roman" w:cs="Times New Roman"/>
                <w:color w:val="E36C0A" w:themeColor="accent6" w:themeShade="BF"/>
                <w:lang w:val="ru-RU" w:eastAsia="ru-RU"/>
              </w:rPr>
            </w:pPr>
            <w:r w:rsidRPr="004936D9">
              <w:rPr>
                <w:rFonts w:ascii="Times New Roman" w:hAnsi="Times New Roman" w:cs="Times New Roman"/>
                <w:color w:val="000000"/>
              </w:rPr>
              <w:t>23,90</w:t>
            </w:r>
          </w:p>
        </w:tc>
        <w:tc>
          <w:tcPr>
            <w:tcW w:w="1311" w:type="dxa"/>
            <w:shd w:val="clear" w:color="auto" w:fill="auto"/>
            <w:noWrap/>
            <w:vAlign w:val="center"/>
          </w:tcPr>
          <w:p w14:paraId="7D02B33B" w14:textId="451DD873"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23,90</w:t>
            </w:r>
          </w:p>
        </w:tc>
        <w:tc>
          <w:tcPr>
            <w:tcW w:w="1311" w:type="dxa"/>
            <w:shd w:val="clear" w:color="auto" w:fill="auto"/>
            <w:noWrap/>
            <w:vAlign w:val="center"/>
          </w:tcPr>
          <w:p w14:paraId="6BA2CCCD" w14:textId="61B4D0F5"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23,90</w:t>
            </w:r>
          </w:p>
        </w:tc>
        <w:tc>
          <w:tcPr>
            <w:tcW w:w="1312" w:type="dxa"/>
            <w:shd w:val="clear" w:color="auto" w:fill="auto"/>
            <w:noWrap/>
            <w:vAlign w:val="center"/>
          </w:tcPr>
          <w:p w14:paraId="5F97C3BD" w14:textId="3C8BAAD7"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24,05</w:t>
            </w:r>
          </w:p>
        </w:tc>
        <w:tc>
          <w:tcPr>
            <w:tcW w:w="1311" w:type="dxa"/>
            <w:shd w:val="clear" w:color="auto" w:fill="auto"/>
            <w:noWrap/>
            <w:vAlign w:val="center"/>
          </w:tcPr>
          <w:p w14:paraId="5C3D1FD2" w14:textId="24DF5801"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24,20</w:t>
            </w:r>
          </w:p>
        </w:tc>
        <w:tc>
          <w:tcPr>
            <w:tcW w:w="1311" w:type="dxa"/>
            <w:shd w:val="clear" w:color="auto" w:fill="auto"/>
            <w:noWrap/>
            <w:vAlign w:val="center"/>
          </w:tcPr>
          <w:p w14:paraId="2FFAA64A" w14:textId="5AC30457"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26,01</w:t>
            </w:r>
          </w:p>
        </w:tc>
        <w:tc>
          <w:tcPr>
            <w:tcW w:w="1311" w:type="dxa"/>
            <w:shd w:val="clear" w:color="auto" w:fill="auto"/>
            <w:noWrap/>
            <w:vAlign w:val="center"/>
          </w:tcPr>
          <w:p w14:paraId="3DCA270C" w14:textId="04D37BE2"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28,49</w:t>
            </w:r>
          </w:p>
        </w:tc>
        <w:tc>
          <w:tcPr>
            <w:tcW w:w="1312" w:type="dxa"/>
            <w:shd w:val="clear" w:color="auto" w:fill="auto"/>
            <w:noWrap/>
            <w:vAlign w:val="center"/>
          </w:tcPr>
          <w:p w14:paraId="0F48B9C0" w14:textId="14770A90" w:rsidR="004936D9" w:rsidRPr="004936D9" w:rsidRDefault="004936D9" w:rsidP="004936D9">
            <w:pPr>
              <w:widowControl/>
              <w:jc w:val="center"/>
              <w:rPr>
                <w:rFonts w:ascii="Times New Roman" w:eastAsia="Times New Roman" w:hAnsi="Times New Roman" w:cs="Times New Roman"/>
                <w:color w:val="000000"/>
                <w:lang w:val="ru-RU" w:eastAsia="ru-RU"/>
              </w:rPr>
            </w:pPr>
            <w:r w:rsidRPr="004936D9">
              <w:rPr>
                <w:rFonts w:ascii="Times New Roman" w:hAnsi="Times New Roman" w:cs="Times New Roman"/>
                <w:color w:val="000000"/>
              </w:rPr>
              <w:t>29,06</w:t>
            </w:r>
          </w:p>
        </w:tc>
      </w:tr>
    </w:tbl>
    <w:p w14:paraId="700EC903" w14:textId="77777777" w:rsidR="00030BB6" w:rsidRDefault="00030BB6" w:rsidP="000B7EB6">
      <w:pPr>
        <w:pStyle w:val="1"/>
        <w:jc w:val="center"/>
        <w:rPr>
          <w:sz w:val="26"/>
          <w:szCs w:val="26"/>
          <w:lang w:val="ru-RU"/>
        </w:rPr>
        <w:sectPr w:rsidR="00030BB6" w:rsidSect="002618BF">
          <w:pgSz w:w="16838" w:h="11906" w:orient="landscape"/>
          <w:pgMar w:top="1701" w:right="1134" w:bottom="567" w:left="1134" w:header="709" w:footer="709" w:gutter="0"/>
          <w:cols w:space="708"/>
          <w:titlePg/>
          <w:docGrid w:linePitch="360"/>
        </w:sectPr>
      </w:pPr>
    </w:p>
    <w:p w14:paraId="5E6FD64D" w14:textId="0FBB1650" w:rsidR="00414B72" w:rsidRPr="00414B72" w:rsidRDefault="00D53D05" w:rsidP="00414B72">
      <w:pPr>
        <w:widowControl/>
        <w:ind w:firstLine="708"/>
        <w:jc w:val="both"/>
        <w:rPr>
          <w:rFonts w:ascii="Times New Roman" w:hAnsi="Times New Roman" w:cs="Times New Roman"/>
          <w:sz w:val="24"/>
          <w:szCs w:val="26"/>
          <w:lang w:val="ru-RU"/>
        </w:rPr>
      </w:pPr>
      <w:r>
        <w:rPr>
          <w:rFonts w:ascii="Times New Roman" w:hAnsi="Times New Roman" w:cs="Times New Roman"/>
          <w:sz w:val="24"/>
          <w:szCs w:val="26"/>
          <w:lang w:val="ru-RU"/>
        </w:rPr>
        <w:lastRenderedPageBreak/>
        <w:t>На рис. 3.3</w:t>
      </w:r>
      <w:r w:rsidR="00414B72" w:rsidRPr="00B73378">
        <w:rPr>
          <w:rFonts w:ascii="Times New Roman" w:hAnsi="Times New Roman" w:cs="Times New Roman"/>
          <w:sz w:val="24"/>
          <w:szCs w:val="26"/>
          <w:lang w:val="ru-RU"/>
        </w:rPr>
        <w:t xml:space="preserve"> показана динамика изменения доли населения, обеспеченной централизованным водоснабжением.</w:t>
      </w:r>
    </w:p>
    <w:p w14:paraId="73DD0AD7" w14:textId="77777777" w:rsidR="00414B72" w:rsidRDefault="00414B72" w:rsidP="00414B72">
      <w:pPr>
        <w:widowControl/>
        <w:jc w:val="center"/>
        <w:rPr>
          <w:rFonts w:ascii="Times New Roman" w:eastAsiaTheme="minorEastAsia" w:hAnsi="Times New Roman" w:cs="Times New Roman"/>
          <w:sz w:val="24"/>
          <w:szCs w:val="24"/>
          <w:lang w:val="ru-RU" w:eastAsia="ru-RU"/>
        </w:rPr>
      </w:pPr>
    </w:p>
    <w:p w14:paraId="01F5E22E" w14:textId="62655FDD" w:rsidR="00414B72" w:rsidRDefault="00465636" w:rsidP="00414B72">
      <w:pPr>
        <w:pStyle w:val="ConsPlusNormal"/>
        <w:jc w:val="both"/>
        <w:rPr>
          <w:rFonts w:ascii="Times New Roman" w:hAnsi="Times New Roman" w:cs="Times New Roman"/>
          <w:sz w:val="24"/>
          <w:szCs w:val="24"/>
        </w:rPr>
      </w:pPr>
      <w:r>
        <w:rPr>
          <w:noProof/>
        </w:rPr>
        <w:drawing>
          <wp:inline distT="0" distB="0" distL="0" distR="0" wp14:anchorId="661B9F8A" wp14:editId="43B2754B">
            <wp:extent cx="59436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0F2ACCB" w14:textId="77777777" w:rsidR="00414B72" w:rsidRDefault="00414B72" w:rsidP="00414B72">
      <w:pPr>
        <w:pStyle w:val="1"/>
        <w:jc w:val="center"/>
        <w:rPr>
          <w:b w:val="0"/>
          <w:sz w:val="24"/>
          <w:lang w:val="ru-RU"/>
        </w:rPr>
      </w:pPr>
      <w:bookmarkStart w:id="425" w:name="_Toc411173058"/>
      <w:bookmarkStart w:id="426" w:name="_Toc411173298"/>
      <w:bookmarkStart w:id="427" w:name="_Toc411342902"/>
      <w:bookmarkStart w:id="428" w:name="_Toc411803328"/>
      <w:bookmarkStart w:id="429" w:name="_Toc411803390"/>
      <w:bookmarkStart w:id="430" w:name="_Toc413142974"/>
      <w:r w:rsidRPr="00414B72">
        <w:rPr>
          <w:b w:val="0"/>
          <w:sz w:val="24"/>
          <w:lang w:val="ru-RU"/>
        </w:rPr>
        <w:t>Рис. 3.3. Динамика изменения доли населения, обеспеченной централизованным водоснабжением</w:t>
      </w:r>
      <w:bookmarkEnd w:id="425"/>
      <w:bookmarkEnd w:id="426"/>
      <w:bookmarkEnd w:id="427"/>
      <w:bookmarkEnd w:id="428"/>
      <w:bookmarkEnd w:id="429"/>
      <w:bookmarkEnd w:id="430"/>
    </w:p>
    <w:p w14:paraId="0140ABDC" w14:textId="77777777" w:rsidR="00414B72" w:rsidRDefault="00414B72" w:rsidP="00414B72">
      <w:pPr>
        <w:pStyle w:val="1"/>
        <w:jc w:val="center"/>
        <w:rPr>
          <w:b w:val="0"/>
          <w:sz w:val="24"/>
          <w:lang w:val="ru-RU"/>
        </w:rPr>
      </w:pPr>
    </w:p>
    <w:p w14:paraId="3AF8D4E8" w14:textId="4EF024F8" w:rsidR="00D53D05" w:rsidRDefault="00B73378" w:rsidP="004936D9">
      <w:pPr>
        <w:widowControl/>
        <w:jc w:val="both"/>
        <w:rPr>
          <w:rFonts w:ascii="Times New Roman" w:hAnsi="Times New Roman" w:cs="Times New Roman"/>
          <w:sz w:val="24"/>
          <w:szCs w:val="26"/>
          <w:lang w:val="ru-RU"/>
        </w:rPr>
      </w:pPr>
      <w:r>
        <w:rPr>
          <w:sz w:val="26"/>
          <w:szCs w:val="26"/>
          <w:lang w:val="ru-RU"/>
        </w:rPr>
        <w:tab/>
      </w:r>
      <w:bookmarkStart w:id="431" w:name="_Toc411173060"/>
      <w:bookmarkStart w:id="432" w:name="_Toc411173300"/>
      <w:bookmarkStart w:id="433" w:name="_Toc411173352"/>
      <w:bookmarkStart w:id="434" w:name="_Toc411342904"/>
      <w:r w:rsidR="00030BB6" w:rsidRPr="004936D9">
        <w:rPr>
          <w:rFonts w:ascii="Times New Roman" w:hAnsi="Times New Roman" w:cs="Times New Roman"/>
          <w:sz w:val="24"/>
          <w:szCs w:val="26"/>
          <w:lang w:val="ru-RU"/>
        </w:rPr>
        <w:t>Из таблиц 3.</w:t>
      </w:r>
      <w:r w:rsidR="004936D9">
        <w:rPr>
          <w:rFonts w:ascii="Times New Roman" w:hAnsi="Times New Roman" w:cs="Times New Roman"/>
          <w:sz w:val="24"/>
          <w:szCs w:val="26"/>
          <w:lang w:val="ru-RU"/>
        </w:rPr>
        <w:t>8–3.12</w:t>
      </w:r>
      <w:r w:rsidR="00030BB6" w:rsidRPr="004936D9">
        <w:rPr>
          <w:rFonts w:ascii="Times New Roman" w:hAnsi="Times New Roman" w:cs="Times New Roman"/>
          <w:sz w:val="24"/>
          <w:szCs w:val="26"/>
          <w:lang w:val="ru-RU"/>
        </w:rPr>
        <w:t xml:space="preserve"> следует, что значительное увеличения объемов холодного водоснабжения ожидается </w:t>
      </w:r>
      <w:r w:rsidR="00D9302C" w:rsidRPr="004936D9">
        <w:rPr>
          <w:rFonts w:ascii="Times New Roman" w:hAnsi="Times New Roman" w:cs="Times New Roman"/>
          <w:sz w:val="24"/>
          <w:szCs w:val="26"/>
          <w:lang w:val="ru-RU"/>
        </w:rPr>
        <w:t>в д. Воронино</w:t>
      </w:r>
      <w:r w:rsidR="00D53D05">
        <w:rPr>
          <w:rFonts w:ascii="Times New Roman" w:hAnsi="Times New Roman" w:cs="Times New Roman"/>
          <w:sz w:val="24"/>
          <w:szCs w:val="26"/>
          <w:lang w:val="ru-RU"/>
        </w:rPr>
        <w:t>, д. Новомихайловка, с. Семилужки</w:t>
      </w:r>
      <w:r w:rsidR="00D9302C" w:rsidRPr="004936D9">
        <w:rPr>
          <w:rFonts w:ascii="Times New Roman" w:hAnsi="Times New Roman" w:cs="Times New Roman"/>
          <w:sz w:val="24"/>
          <w:szCs w:val="26"/>
          <w:lang w:val="ru-RU"/>
        </w:rPr>
        <w:t>, что связано с большой долей обеспечения вновь вводимых строений централизованным водоснабжением.</w:t>
      </w:r>
      <w:r w:rsidR="00D53D05">
        <w:rPr>
          <w:rFonts w:ascii="Times New Roman" w:hAnsi="Times New Roman" w:cs="Times New Roman"/>
          <w:sz w:val="24"/>
          <w:szCs w:val="26"/>
          <w:lang w:val="ru-RU"/>
        </w:rPr>
        <w:t xml:space="preserve"> Значительное увеличение объемов водоотведения в Воронинском СП не ожидается, т.к. строительство благоустроенного жилого фонда в течение расчетного срока не запланировано. Из рис. 3.3 следует, что доля населения, обеспеченного централизованным водоснабжением, в д. Воронино увеличится с 52 % до 72,8 %, в с. Семилужки – с 27,5 % до 57 %, в д. Новомихайловка – с 21 % до 70 %. Значительное увеличение этого показателя связано со значительным приростом населения, обеспечиваемого централизованным водоснабжением.</w:t>
      </w:r>
    </w:p>
    <w:bookmarkEnd w:id="431"/>
    <w:bookmarkEnd w:id="432"/>
    <w:bookmarkEnd w:id="433"/>
    <w:bookmarkEnd w:id="434"/>
    <w:p w14:paraId="07415D4E" w14:textId="77777777" w:rsidR="00323535" w:rsidRPr="004936D9" w:rsidRDefault="00323535" w:rsidP="00030BB6">
      <w:pPr>
        <w:pStyle w:val="1"/>
        <w:jc w:val="both"/>
        <w:rPr>
          <w:rFonts w:cs="Times New Roman"/>
          <w:b w:val="0"/>
          <w:sz w:val="24"/>
          <w:szCs w:val="26"/>
          <w:lang w:val="ru-RU"/>
        </w:rPr>
      </w:pPr>
    </w:p>
    <w:p w14:paraId="6140E814" w14:textId="73B7D21E" w:rsidR="000B7EB6" w:rsidRPr="000B7EB6" w:rsidRDefault="000B7EB6" w:rsidP="000B7EB6">
      <w:pPr>
        <w:pStyle w:val="1"/>
        <w:jc w:val="center"/>
        <w:rPr>
          <w:rFonts w:cs="Times New Roman"/>
          <w:sz w:val="26"/>
          <w:szCs w:val="26"/>
          <w:lang w:val="ru-RU"/>
        </w:rPr>
      </w:pPr>
      <w:bookmarkStart w:id="435" w:name="_Toc411173301"/>
      <w:bookmarkStart w:id="436" w:name="_Toc411173353"/>
      <w:bookmarkStart w:id="437" w:name="_Toc411342905"/>
      <w:bookmarkStart w:id="438" w:name="_Toc411803329"/>
      <w:bookmarkStart w:id="439" w:name="_Toc411803391"/>
      <w:bookmarkStart w:id="440" w:name="_Toc411803514"/>
      <w:bookmarkStart w:id="441" w:name="_Toc413142975"/>
      <w:r w:rsidRPr="000B7EB6">
        <w:rPr>
          <w:sz w:val="26"/>
          <w:szCs w:val="26"/>
          <w:lang w:val="ru-RU"/>
        </w:rPr>
        <w:t xml:space="preserve">3.5. </w:t>
      </w:r>
      <w:r w:rsidRPr="000B7EB6">
        <w:rPr>
          <w:rFonts w:cs="Times New Roman"/>
          <w:sz w:val="26"/>
          <w:szCs w:val="26"/>
          <w:lang w:val="ru-RU"/>
        </w:rPr>
        <w:t>Расчет требуемой мощности водозаборных и очистных сооружений исходя из данных о перспективном потреблении</w:t>
      </w:r>
      <w:bookmarkEnd w:id="435"/>
      <w:bookmarkEnd w:id="436"/>
      <w:bookmarkEnd w:id="437"/>
      <w:bookmarkEnd w:id="438"/>
      <w:bookmarkEnd w:id="439"/>
      <w:bookmarkEnd w:id="440"/>
      <w:bookmarkEnd w:id="441"/>
    </w:p>
    <w:p w14:paraId="25BB8DA3" w14:textId="77777777" w:rsidR="000B7EB6" w:rsidRDefault="000B7EB6" w:rsidP="00CE2399">
      <w:pPr>
        <w:pStyle w:val="ConsPlusNormal"/>
        <w:ind w:firstLine="317"/>
        <w:jc w:val="both"/>
        <w:rPr>
          <w:rFonts w:ascii="Times New Roman" w:hAnsi="Times New Roman" w:cs="Times New Roman"/>
          <w:sz w:val="24"/>
          <w:szCs w:val="24"/>
        </w:rPr>
      </w:pPr>
    </w:p>
    <w:p w14:paraId="165EB5B0" w14:textId="46AC2640" w:rsidR="00FE77FD" w:rsidRDefault="00FE77FD" w:rsidP="00FE77FD">
      <w:pPr>
        <w:pStyle w:val="ConsPlusNormal"/>
        <w:jc w:val="both"/>
        <w:rPr>
          <w:rFonts w:ascii="Times New Roman" w:hAnsi="Times New Roman" w:cs="Times New Roman"/>
          <w:sz w:val="24"/>
          <w:szCs w:val="24"/>
        </w:rPr>
      </w:pPr>
      <w:r w:rsidRPr="00477905">
        <w:rPr>
          <w:rFonts w:ascii="Times New Roman" w:hAnsi="Times New Roman" w:cs="Times New Roman"/>
          <w:sz w:val="24"/>
          <w:szCs w:val="24"/>
        </w:rPr>
        <w:tab/>
      </w:r>
      <w:r>
        <w:rPr>
          <w:rFonts w:ascii="Times New Roman" w:hAnsi="Times New Roman" w:cs="Times New Roman"/>
          <w:sz w:val="24"/>
          <w:szCs w:val="24"/>
        </w:rPr>
        <w:t>Расчет требуемой мощности водозаборных сооружение выполнялась исходя из прогнозных объем необходимого месячного подъема воды. Требуемая мощность водозаборных сооружений приведена в таблице 3.1</w:t>
      </w:r>
      <w:r w:rsidR="00D53D05" w:rsidRPr="00D53D05">
        <w:rPr>
          <w:rFonts w:ascii="Times New Roman" w:hAnsi="Times New Roman" w:cs="Times New Roman"/>
          <w:sz w:val="24"/>
          <w:szCs w:val="24"/>
        </w:rPr>
        <w:t>3</w:t>
      </w:r>
      <w:r>
        <w:rPr>
          <w:rFonts w:ascii="Times New Roman" w:hAnsi="Times New Roman" w:cs="Times New Roman"/>
          <w:sz w:val="24"/>
          <w:szCs w:val="24"/>
        </w:rPr>
        <w:t>.</w:t>
      </w:r>
    </w:p>
    <w:p w14:paraId="33A9B7B8" w14:textId="77777777" w:rsidR="00FE77FD" w:rsidRDefault="00FE77FD" w:rsidP="00FE77FD">
      <w:pPr>
        <w:pStyle w:val="ConsPlusNormal"/>
        <w:jc w:val="both"/>
        <w:rPr>
          <w:rFonts w:ascii="Times New Roman" w:hAnsi="Times New Roman" w:cs="Times New Roman"/>
          <w:sz w:val="24"/>
          <w:szCs w:val="24"/>
        </w:rPr>
      </w:pPr>
    </w:p>
    <w:p w14:paraId="5DB89C10" w14:textId="33C842F6" w:rsidR="00FE77FD" w:rsidRPr="00CB42D5" w:rsidRDefault="00FE77FD" w:rsidP="0044429F">
      <w:pPr>
        <w:pStyle w:val="1"/>
        <w:rPr>
          <w:b w:val="0"/>
          <w:sz w:val="24"/>
          <w:lang w:val="ru-RU"/>
        </w:rPr>
      </w:pPr>
      <w:bookmarkStart w:id="442" w:name="_Toc411173062"/>
      <w:bookmarkStart w:id="443" w:name="_Toc411173354"/>
      <w:bookmarkStart w:id="444" w:name="_Toc411342906"/>
      <w:bookmarkStart w:id="445" w:name="_Toc411803392"/>
      <w:bookmarkStart w:id="446" w:name="_Toc411803515"/>
      <w:bookmarkStart w:id="447" w:name="_Toc413142976"/>
      <w:r w:rsidRPr="00CB42D5">
        <w:rPr>
          <w:b w:val="0"/>
          <w:sz w:val="24"/>
          <w:lang w:val="ru-RU"/>
        </w:rPr>
        <w:t>Таблица 3.1</w:t>
      </w:r>
      <w:r w:rsidR="00D53D05" w:rsidRPr="00D53D05">
        <w:rPr>
          <w:b w:val="0"/>
          <w:sz w:val="24"/>
          <w:lang w:val="ru-RU"/>
        </w:rPr>
        <w:t>3</w:t>
      </w:r>
      <w:r w:rsidRPr="00CB42D5">
        <w:rPr>
          <w:b w:val="0"/>
          <w:sz w:val="24"/>
          <w:lang w:val="ru-RU"/>
        </w:rPr>
        <w:t xml:space="preserve"> – Требуемая мощность водозаборных сооружений</w:t>
      </w:r>
      <w:r w:rsidR="0044429F" w:rsidRPr="00CB42D5">
        <w:rPr>
          <w:b w:val="0"/>
          <w:sz w:val="24"/>
          <w:lang w:val="ru-RU"/>
        </w:rPr>
        <w:t xml:space="preserve"> Воронинского СП</w:t>
      </w:r>
      <w:r w:rsidR="00CB42D5">
        <w:rPr>
          <w:b w:val="0"/>
          <w:sz w:val="24"/>
          <w:lang w:val="ru-RU"/>
        </w:rPr>
        <w:t>, т/ч</w:t>
      </w:r>
      <w:bookmarkEnd w:id="442"/>
      <w:bookmarkEnd w:id="443"/>
      <w:bookmarkEnd w:id="444"/>
      <w:bookmarkEnd w:id="445"/>
      <w:bookmarkEnd w:id="446"/>
      <w:bookmarkEnd w:id="447"/>
    </w:p>
    <w:tbl>
      <w:tblPr>
        <w:tblW w:w="9528" w:type="dxa"/>
        <w:tblInd w:w="93" w:type="dxa"/>
        <w:tblLook w:val="04A0" w:firstRow="1" w:lastRow="0" w:firstColumn="1" w:lastColumn="0" w:noHBand="0" w:noVBand="1"/>
      </w:tblPr>
      <w:tblGrid>
        <w:gridCol w:w="1728"/>
        <w:gridCol w:w="940"/>
        <w:gridCol w:w="940"/>
        <w:gridCol w:w="1120"/>
        <w:gridCol w:w="940"/>
        <w:gridCol w:w="1040"/>
        <w:gridCol w:w="940"/>
        <w:gridCol w:w="940"/>
        <w:gridCol w:w="940"/>
      </w:tblGrid>
      <w:tr w:rsidR="00FE77FD" w:rsidRPr="00FE77FD" w14:paraId="0C612D86" w14:textId="77777777" w:rsidTr="00FE77FD">
        <w:trPr>
          <w:trHeight w:val="300"/>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7847F301" w14:textId="7E26E582" w:rsidR="00FE77FD" w:rsidRPr="00FE77FD" w:rsidRDefault="00FE77FD" w:rsidP="00FE77FD">
            <w:pPr>
              <w:widowControl/>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Населенный пункт</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B364AAB" w14:textId="0DFF7858" w:rsidR="00FE77FD" w:rsidRPr="00FE77FD" w:rsidRDefault="00FE77FD" w:rsidP="00FE77FD">
            <w:pPr>
              <w:widowControl/>
              <w:jc w:val="center"/>
              <w:rPr>
                <w:rFonts w:ascii="Times New Roman" w:eastAsia="Times New Roman" w:hAnsi="Times New Roman" w:cs="Times New Roman"/>
                <w:color w:val="000000"/>
                <w:lang w:val="ru-RU" w:eastAsia="ru-RU"/>
              </w:rPr>
            </w:pPr>
            <w:r w:rsidRPr="00FE77FD">
              <w:rPr>
                <w:rFonts w:ascii="Times New Roman" w:hAnsi="Times New Roman" w:cs="Times New Roman"/>
                <w:b/>
                <w:bCs/>
                <w:color w:val="000000"/>
                <w:sz w:val="20"/>
                <w:szCs w:val="20"/>
              </w:rPr>
              <w:t>2014</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2CDB6028" w14:textId="1CB87FB8" w:rsidR="00FE77FD" w:rsidRPr="00FE77FD" w:rsidRDefault="00FE77FD" w:rsidP="00FE77FD">
            <w:pPr>
              <w:widowControl/>
              <w:jc w:val="center"/>
              <w:rPr>
                <w:rFonts w:ascii="Times New Roman" w:eastAsia="Times New Roman" w:hAnsi="Times New Roman" w:cs="Times New Roman"/>
                <w:color w:val="000000"/>
                <w:lang w:val="ru-RU" w:eastAsia="ru-RU"/>
              </w:rPr>
            </w:pPr>
            <w:r w:rsidRPr="00FE77FD">
              <w:rPr>
                <w:rFonts w:ascii="Times New Roman" w:hAnsi="Times New Roman" w:cs="Times New Roman"/>
                <w:b/>
                <w:bCs/>
                <w:color w:val="000000"/>
                <w:sz w:val="20"/>
                <w:szCs w:val="20"/>
              </w:rPr>
              <w:t>2015</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7704B6CB" w14:textId="6D086EB6" w:rsidR="00FE77FD" w:rsidRPr="00FE77FD" w:rsidRDefault="00FE77FD" w:rsidP="00FE77FD">
            <w:pPr>
              <w:widowControl/>
              <w:jc w:val="center"/>
              <w:rPr>
                <w:rFonts w:ascii="Times New Roman" w:eastAsia="Times New Roman" w:hAnsi="Times New Roman" w:cs="Times New Roman"/>
                <w:color w:val="000000"/>
                <w:lang w:val="ru-RU" w:eastAsia="ru-RU"/>
              </w:rPr>
            </w:pPr>
            <w:r w:rsidRPr="00FE77FD">
              <w:rPr>
                <w:rFonts w:ascii="Times New Roman" w:hAnsi="Times New Roman" w:cs="Times New Roman"/>
                <w:b/>
                <w:bCs/>
                <w:color w:val="000000"/>
                <w:sz w:val="20"/>
                <w:szCs w:val="20"/>
              </w:rPr>
              <w:t>2016</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0AE588E7" w14:textId="778C3725" w:rsidR="00FE77FD" w:rsidRPr="00FE77FD" w:rsidRDefault="00FE77FD" w:rsidP="00FE77FD">
            <w:pPr>
              <w:widowControl/>
              <w:jc w:val="center"/>
              <w:rPr>
                <w:rFonts w:ascii="Times New Roman" w:eastAsia="Times New Roman" w:hAnsi="Times New Roman" w:cs="Times New Roman"/>
                <w:color w:val="000000"/>
                <w:lang w:val="ru-RU" w:eastAsia="ru-RU"/>
              </w:rPr>
            </w:pPr>
            <w:r w:rsidRPr="00FE77FD">
              <w:rPr>
                <w:rFonts w:ascii="Times New Roman" w:hAnsi="Times New Roman" w:cs="Times New Roman"/>
                <w:b/>
                <w:bCs/>
                <w:color w:val="000000"/>
                <w:sz w:val="20"/>
                <w:szCs w:val="20"/>
              </w:rPr>
              <w:t>2017</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22C1C2D6" w14:textId="592C9088" w:rsidR="00FE77FD" w:rsidRPr="00FE77FD" w:rsidRDefault="00FE77FD" w:rsidP="00FE77FD">
            <w:pPr>
              <w:widowControl/>
              <w:jc w:val="center"/>
              <w:rPr>
                <w:rFonts w:ascii="Times New Roman" w:eastAsia="Times New Roman" w:hAnsi="Times New Roman" w:cs="Times New Roman"/>
                <w:color w:val="000000"/>
                <w:lang w:val="ru-RU" w:eastAsia="ru-RU"/>
              </w:rPr>
            </w:pPr>
            <w:r w:rsidRPr="00FE77FD">
              <w:rPr>
                <w:rFonts w:ascii="Times New Roman" w:hAnsi="Times New Roman" w:cs="Times New Roman"/>
                <w:b/>
                <w:bCs/>
                <w:color w:val="000000"/>
                <w:sz w:val="20"/>
                <w:szCs w:val="20"/>
              </w:rPr>
              <w:t>2018</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7E5C5911" w14:textId="1DB1A89F" w:rsidR="00FE77FD" w:rsidRPr="00FE77FD" w:rsidRDefault="00FE77FD" w:rsidP="00FE77FD">
            <w:pPr>
              <w:widowControl/>
              <w:jc w:val="center"/>
              <w:rPr>
                <w:rFonts w:ascii="Times New Roman" w:eastAsia="Times New Roman" w:hAnsi="Times New Roman" w:cs="Times New Roman"/>
                <w:color w:val="000000"/>
                <w:lang w:val="ru-RU" w:eastAsia="ru-RU"/>
              </w:rPr>
            </w:pPr>
            <w:r w:rsidRPr="00FE77FD">
              <w:rPr>
                <w:rFonts w:ascii="Times New Roman" w:hAnsi="Times New Roman" w:cs="Times New Roman"/>
                <w:b/>
                <w:bCs/>
                <w:color w:val="000000"/>
                <w:sz w:val="20"/>
                <w:szCs w:val="20"/>
              </w:rPr>
              <w:t>2019</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7D1CC66" w14:textId="439E8EDD" w:rsidR="00FE77FD" w:rsidRPr="00FE77FD" w:rsidRDefault="00FE77FD" w:rsidP="00FE77FD">
            <w:pPr>
              <w:widowControl/>
              <w:jc w:val="center"/>
              <w:rPr>
                <w:rFonts w:ascii="Times New Roman" w:eastAsia="Times New Roman" w:hAnsi="Times New Roman" w:cs="Times New Roman"/>
                <w:color w:val="000000"/>
                <w:lang w:val="ru-RU" w:eastAsia="ru-RU"/>
              </w:rPr>
            </w:pPr>
            <w:r w:rsidRPr="00FE77FD">
              <w:rPr>
                <w:rFonts w:ascii="Times New Roman" w:hAnsi="Times New Roman" w:cs="Times New Roman"/>
                <w:b/>
                <w:bCs/>
                <w:color w:val="000000"/>
                <w:sz w:val="20"/>
                <w:szCs w:val="20"/>
              </w:rPr>
              <w:t>2024</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069B3C33" w14:textId="34DB897B" w:rsidR="00FE77FD" w:rsidRPr="00FE77FD" w:rsidRDefault="00FE77FD" w:rsidP="00FE77FD">
            <w:pPr>
              <w:widowControl/>
              <w:jc w:val="center"/>
              <w:rPr>
                <w:rFonts w:ascii="Times New Roman" w:eastAsia="Times New Roman" w:hAnsi="Times New Roman" w:cs="Times New Roman"/>
                <w:color w:val="000000"/>
                <w:lang w:val="ru-RU" w:eastAsia="ru-RU"/>
              </w:rPr>
            </w:pPr>
            <w:r w:rsidRPr="00FE77FD">
              <w:rPr>
                <w:rFonts w:ascii="Times New Roman" w:hAnsi="Times New Roman" w:cs="Times New Roman"/>
                <w:b/>
                <w:bCs/>
                <w:color w:val="000000"/>
                <w:sz w:val="20"/>
                <w:szCs w:val="20"/>
              </w:rPr>
              <w:t>2029</w:t>
            </w:r>
          </w:p>
        </w:tc>
      </w:tr>
      <w:tr w:rsidR="00D53D05" w:rsidRPr="00FE77FD" w14:paraId="780EB71D" w14:textId="77777777" w:rsidTr="00FE77FD">
        <w:trPr>
          <w:trHeight w:val="300"/>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25DC2A3E" w14:textId="11BDFF8D" w:rsidR="00D53D05" w:rsidRPr="0044429F" w:rsidRDefault="00D53D05" w:rsidP="00FE77FD">
            <w:pPr>
              <w:widowControl/>
              <w:rPr>
                <w:rFonts w:ascii="Times New Roman" w:eastAsia="Times New Roman" w:hAnsi="Times New Roman" w:cs="Times New Roman"/>
                <w:color w:val="000000"/>
                <w:lang w:val="ru-RU" w:eastAsia="ru-RU"/>
              </w:rPr>
            </w:pPr>
            <w:r w:rsidRPr="0044429F">
              <w:rPr>
                <w:rFonts w:ascii="Times New Roman" w:eastAsia="Times New Roman" w:hAnsi="Times New Roman" w:cs="Times New Roman"/>
                <w:color w:val="000000"/>
                <w:lang w:val="ru-RU" w:eastAsia="ru-RU"/>
              </w:rPr>
              <w:t>д. Воронино</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0A4D664B" w14:textId="5A6D24E1"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8,046</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5659EF96" w14:textId="558AFCE9"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8,222</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53492B00" w14:textId="5B67661B"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8,390</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9039337" w14:textId="2B3365E5"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8,563</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59337441" w14:textId="30F16DF0"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8,728</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25FFC233" w14:textId="353F899A"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8,945</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5FC9D72C" w14:textId="36C484DA"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11,331</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5D50991C" w14:textId="4E209F6C"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13,481</w:t>
            </w:r>
          </w:p>
        </w:tc>
      </w:tr>
      <w:tr w:rsidR="00D53D05" w:rsidRPr="00FE77FD" w14:paraId="6D8E21C9" w14:textId="77777777" w:rsidTr="00FE77FD">
        <w:trPr>
          <w:trHeight w:val="300"/>
        </w:trPr>
        <w:tc>
          <w:tcPr>
            <w:tcW w:w="1728" w:type="dxa"/>
            <w:tcBorders>
              <w:top w:val="nil"/>
              <w:left w:val="single" w:sz="4" w:space="0" w:color="auto"/>
              <w:bottom w:val="single" w:sz="4" w:space="0" w:color="auto"/>
              <w:right w:val="single" w:sz="4" w:space="0" w:color="auto"/>
            </w:tcBorders>
            <w:shd w:val="clear" w:color="auto" w:fill="auto"/>
            <w:noWrap/>
            <w:vAlign w:val="bottom"/>
          </w:tcPr>
          <w:p w14:paraId="071C1B9D" w14:textId="242AC723" w:rsidR="00D53D05" w:rsidRPr="00FE77FD" w:rsidRDefault="00D53D05" w:rsidP="00FE77FD">
            <w:pPr>
              <w:widowControl/>
              <w:rPr>
                <w:rFonts w:ascii="Times New Roman" w:eastAsia="Times New Roman" w:hAnsi="Times New Roman" w:cs="Times New Roman"/>
                <w:color w:val="000000"/>
                <w:lang w:val="ru-RU" w:eastAsia="ru-RU"/>
              </w:rPr>
            </w:pPr>
            <w:r w:rsidRPr="0044429F">
              <w:rPr>
                <w:rFonts w:ascii="Times New Roman" w:eastAsia="Times New Roman" w:hAnsi="Times New Roman" w:cs="Times New Roman"/>
                <w:color w:val="000000"/>
                <w:lang w:val="ru-RU" w:eastAsia="ru-RU"/>
              </w:rPr>
              <w:t>д. Ново-михайловка</w:t>
            </w:r>
          </w:p>
        </w:tc>
        <w:tc>
          <w:tcPr>
            <w:tcW w:w="940" w:type="dxa"/>
            <w:tcBorders>
              <w:top w:val="nil"/>
              <w:left w:val="nil"/>
              <w:bottom w:val="single" w:sz="4" w:space="0" w:color="auto"/>
              <w:right w:val="single" w:sz="4" w:space="0" w:color="auto"/>
            </w:tcBorders>
            <w:shd w:val="clear" w:color="auto" w:fill="auto"/>
            <w:noWrap/>
            <w:vAlign w:val="center"/>
          </w:tcPr>
          <w:p w14:paraId="53E2815F" w14:textId="13FD0CCC"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1,185</w:t>
            </w:r>
          </w:p>
        </w:tc>
        <w:tc>
          <w:tcPr>
            <w:tcW w:w="940" w:type="dxa"/>
            <w:tcBorders>
              <w:top w:val="nil"/>
              <w:left w:val="nil"/>
              <w:bottom w:val="single" w:sz="4" w:space="0" w:color="auto"/>
              <w:right w:val="single" w:sz="4" w:space="0" w:color="auto"/>
            </w:tcBorders>
            <w:shd w:val="clear" w:color="auto" w:fill="auto"/>
            <w:noWrap/>
            <w:vAlign w:val="center"/>
          </w:tcPr>
          <w:p w14:paraId="3389F261" w14:textId="5DEE85CD"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1,379</w:t>
            </w:r>
          </w:p>
        </w:tc>
        <w:tc>
          <w:tcPr>
            <w:tcW w:w="1120" w:type="dxa"/>
            <w:tcBorders>
              <w:top w:val="nil"/>
              <w:left w:val="nil"/>
              <w:bottom w:val="single" w:sz="4" w:space="0" w:color="auto"/>
              <w:right w:val="single" w:sz="4" w:space="0" w:color="auto"/>
            </w:tcBorders>
            <w:shd w:val="clear" w:color="auto" w:fill="auto"/>
            <w:noWrap/>
            <w:vAlign w:val="center"/>
          </w:tcPr>
          <w:p w14:paraId="4E24370C" w14:textId="062FB8CE"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1,579</w:t>
            </w:r>
          </w:p>
        </w:tc>
        <w:tc>
          <w:tcPr>
            <w:tcW w:w="940" w:type="dxa"/>
            <w:tcBorders>
              <w:top w:val="nil"/>
              <w:left w:val="nil"/>
              <w:bottom w:val="single" w:sz="4" w:space="0" w:color="auto"/>
              <w:right w:val="single" w:sz="4" w:space="0" w:color="auto"/>
            </w:tcBorders>
            <w:shd w:val="clear" w:color="auto" w:fill="auto"/>
            <w:noWrap/>
            <w:vAlign w:val="center"/>
          </w:tcPr>
          <w:p w14:paraId="5E60AFF5" w14:textId="51528070"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1,769</w:t>
            </w:r>
          </w:p>
        </w:tc>
        <w:tc>
          <w:tcPr>
            <w:tcW w:w="1040" w:type="dxa"/>
            <w:tcBorders>
              <w:top w:val="nil"/>
              <w:left w:val="nil"/>
              <w:bottom w:val="single" w:sz="4" w:space="0" w:color="auto"/>
              <w:right w:val="single" w:sz="4" w:space="0" w:color="auto"/>
            </w:tcBorders>
            <w:shd w:val="clear" w:color="auto" w:fill="auto"/>
            <w:noWrap/>
            <w:vAlign w:val="center"/>
          </w:tcPr>
          <w:p w14:paraId="3E4B39B9" w14:textId="1FD248B7"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1,964</w:t>
            </w:r>
          </w:p>
        </w:tc>
        <w:tc>
          <w:tcPr>
            <w:tcW w:w="940" w:type="dxa"/>
            <w:tcBorders>
              <w:top w:val="nil"/>
              <w:left w:val="nil"/>
              <w:bottom w:val="single" w:sz="4" w:space="0" w:color="auto"/>
              <w:right w:val="single" w:sz="4" w:space="0" w:color="auto"/>
            </w:tcBorders>
            <w:shd w:val="clear" w:color="auto" w:fill="auto"/>
            <w:noWrap/>
            <w:vAlign w:val="center"/>
          </w:tcPr>
          <w:p w14:paraId="66F24160" w14:textId="61030F47"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2,161</w:t>
            </w:r>
          </w:p>
        </w:tc>
        <w:tc>
          <w:tcPr>
            <w:tcW w:w="940" w:type="dxa"/>
            <w:tcBorders>
              <w:top w:val="nil"/>
              <w:left w:val="nil"/>
              <w:bottom w:val="single" w:sz="4" w:space="0" w:color="auto"/>
              <w:right w:val="single" w:sz="4" w:space="0" w:color="auto"/>
            </w:tcBorders>
            <w:shd w:val="clear" w:color="auto" w:fill="auto"/>
            <w:noWrap/>
            <w:vAlign w:val="center"/>
          </w:tcPr>
          <w:p w14:paraId="76C2F18A" w14:textId="0FA3B248"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4,199</w:t>
            </w:r>
          </w:p>
        </w:tc>
        <w:tc>
          <w:tcPr>
            <w:tcW w:w="940" w:type="dxa"/>
            <w:tcBorders>
              <w:top w:val="nil"/>
              <w:left w:val="nil"/>
              <w:bottom w:val="single" w:sz="4" w:space="0" w:color="auto"/>
              <w:right w:val="single" w:sz="4" w:space="0" w:color="auto"/>
            </w:tcBorders>
            <w:shd w:val="clear" w:color="auto" w:fill="auto"/>
            <w:noWrap/>
            <w:vAlign w:val="center"/>
          </w:tcPr>
          <w:p w14:paraId="2FB92A07" w14:textId="621D61A3"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6,204</w:t>
            </w:r>
          </w:p>
        </w:tc>
      </w:tr>
      <w:tr w:rsidR="00D53D05" w:rsidRPr="00FE77FD" w14:paraId="229F7AB5" w14:textId="77777777" w:rsidTr="00FE77FD">
        <w:trPr>
          <w:trHeight w:val="300"/>
        </w:trPr>
        <w:tc>
          <w:tcPr>
            <w:tcW w:w="1728" w:type="dxa"/>
            <w:tcBorders>
              <w:top w:val="nil"/>
              <w:left w:val="single" w:sz="4" w:space="0" w:color="auto"/>
              <w:bottom w:val="single" w:sz="4" w:space="0" w:color="auto"/>
              <w:right w:val="single" w:sz="4" w:space="0" w:color="auto"/>
            </w:tcBorders>
            <w:shd w:val="clear" w:color="auto" w:fill="auto"/>
            <w:noWrap/>
            <w:vAlign w:val="bottom"/>
          </w:tcPr>
          <w:p w14:paraId="00B314A9" w14:textId="0E9CDF87" w:rsidR="00D53D05" w:rsidRPr="00FE77FD" w:rsidRDefault="00D53D05" w:rsidP="00FE77FD">
            <w:pPr>
              <w:widowControl/>
              <w:rPr>
                <w:rFonts w:ascii="Times New Roman" w:eastAsia="Times New Roman" w:hAnsi="Times New Roman" w:cs="Times New Roman"/>
                <w:color w:val="000000"/>
                <w:lang w:val="ru-RU" w:eastAsia="ru-RU"/>
              </w:rPr>
            </w:pPr>
            <w:r w:rsidRPr="0044429F">
              <w:rPr>
                <w:rFonts w:ascii="Times New Roman" w:eastAsia="Times New Roman" w:hAnsi="Times New Roman" w:cs="Times New Roman"/>
                <w:color w:val="000000"/>
                <w:lang w:val="ru-RU" w:eastAsia="ru-RU"/>
              </w:rPr>
              <w:t>с. Семилужки</w:t>
            </w:r>
          </w:p>
        </w:tc>
        <w:tc>
          <w:tcPr>
            <w:tcW w:w="940" w:type="dxa"/>
            <w:tcBorders>
              <w:top w:val="nil"/>
              <w:left w:val="nil"/>
              <w:bottom w:val="single" w:sz="4" w:space="0" w:color="auto"/>
              <w:right w:val="single" w:sz="4" w:space="0" w:color="auto"/>
            </w:tcBorders>
            <w:shd w:val="clear" w:color="auto" w:fill="auto"/>
            <w:noWrap/>
            <w:vAlign w:val="center"/>
          </w:tcPr>
          <w:p w14:paraId="4810C36A" w14:textId="78B77D9A"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4,375</w:t>
            </w:r>
          </w:p>
        </w:tc>
        <w:tc>
          <w:tcPr>
            <w:tcW w:w="940" w:type="dxa"/>
            <w:tcBorders>
              <w:top w:val="nil"/>
              <w:left w:val="nil"/>
              <w:bottom w:val="single" w:sz="4" w:space="0" w:color="auto"/>
              <w:right w:val="single" w:sz="4" w:space="0" w:color="auto"/>
            </w:tcBorders>
            <w:shd w:val="clear" w:color="auto" w:fill="auto"/>
            <w:noWrap/>
            <w:vAlign w:val="center"/>
          </w:tcPr>
          <w:p w14:paraId="46258B8E" w14:textId="55C79DCF"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4,599</w:t>
            </w:r>
          </w:p>
        </w:tc>
        <w:tc>
          <w:tcPr>
            <w:tcW w:w="1120" w:type="dxa"/>
            <w:tcBorders>
              <w:top w:val="nil"/>
              <w:left w:val="nil"/>
              <w:bottom w:val="single" w:sz="4" w:space="0" w:color="auto"/>
              <w:right w:val="single" w:sz="4" w:space="0" w:color="auto"/>
            </w:tcBorders>
            <w:shd w:val="clear" w:color="auto" w:fill="auto"/>
            <w:noWrap/>
            <w:vAlign w:val="center"/>
          </w:tcPr>
          <w:p w14:paraId="29679C75" w14:textId="584B7E59"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4,820</w:t>
            </w:r>
          </w:p>
        </w:tc>
        <w:tc>
          <w:tcPr>
            <w:tcW w:w="940" w:type="dxa"/>
            <w:tcBorders>
              <w:top w:val="nil"/>
              <w:left w:val="nil"/>
              <w:bottom w:val="single" w:sz="4" w:space="0" w:color="auto"/>
              <w:right w:val="single" w:sz="4" w:space="0" w:color="auto"/>
            </w:tcBorders>
            <w:shd w:val="clear" w:color="auto" w:fill="auto"/>
            <w:noWrap/>
            <w:vAlign w:val="center"/>
          </w:tcPr>
          <w:p w14:paraId="06E9EE21" w14:textId="69085BE3"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5,039</w:t>
            </w:r>
          </w:p>
        </w:tc>
        <w:tc>
          <w:tcPr>
            <w:tcW w:w="1040" w:type="dxa"/>
            <w:tcBorders>
              <w:top w:val="nil"/>
              <w:left w:val="nil"/>
              <w:bottom w:val="single" w:sz="4" w:space="0" w:color="auto"/>
              <w:right w:val="single" w:sz="4" w:space="0" w:color="auto"/>
            </w:tcBorders>
            <w:shd w:val="clear" w:color="auto" w:fill="auto"/>
            <w:noWrap/>
            <w:vAlign w:val="center"/>
          </w:tcPr>
          <w:p w14:paraId="57610F40" w14:textId="790AECE8"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5,256</w:t>
            </w:r>
          </w:p>
        </w:tc>
        <w:tc>
          <w:tcPr>
            <w:tcW w:w="940" w:type="dxa"/>
            <w:tcBorders>
              <w:top w:val="nil"/>
              <w:left w:val="nil"/>
              <w:bottom w:val="single" w:sz="4" w:space="0" w:color="auto"/>
              <w:right w:val="single" w:sz="4" w:space="0" w:color="auto"/>
            </w:tcBorders>
            <w:shd w:val="clear" w:color="auto" w:fill="auto"/>
            <w:noWrap/>
            <w:vAlign w:val="center"/>
          </w:tcPr>
          <w:p w14:paraId="4192EAFC" w14:textId="41FBFFC4"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5,703</w:t>
            </w:r>
          </w:p>
        </w:tc>
        <w:tc>
          <w:tcPr>
            <w:tcW w:w="940" w:type="dxa"/>
            <w:tcBorders>
              <w:top w:val="nil"/>
              <w:left w:val="nil"/>
              <w:bottom w:val="single" w:sz="4" w:space="0" w:color="auto"/>
              <w:right w:val="single" w:sz="4" w:space="0" w:color="auto"/>
            </w:tcBorders>
            <w:shd w:val="clear" w:color="auto" w:fill="auto"/>
            <w:noWrap/>
            <w:vAlign w:val="center"/>
          </w:tcPr>
          <w:p w14:paraId="3C4D8C21" w14:textId="56AC1E2E"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8,143</w:t>
            </w:r>
          </w:p>
        </w:tc>
        <w:tc>
          <w:tcPr>
            <w:tcW w:w="940" w:type="dxa"/>
            <w:tcBorders>
              <w:top w:val="nil"/>
              <w:left w:val="nil"/>
              <w:bottom w:val="single" w:sz="4" w:space="0" w:color="auto"/>
              <w:right w:val="single" w:sz="4" w:space="0" w:color="auto"/>
            </w:tcBorders>
            <w:shd w:val="clear" w:color="auto" w:fill="auto"/>
            <w:noWrap/>
            <w:vAlign w:val="center"/>
          </w:tcPr>
          <w:p w14:paraId="0605ABE1" w14:textId="60DCC61E"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10,583</w:t>
            </w:r>
          </w:p>
        </w:tc>
      </w:tr>
      <w:tr w:rsidR="00D53D05" w:rsidRPr="00FE77FD" w14:paraId="597FA05D" w14:textId="77777777" w:rsidTr="000D1261">
        <w:trPr>
          <w:trHeight w:val="300"/>
        </w:trPr>
        <w:tc>
          <w:tcPr>
            <w:tcW w:w="1728" w:type="dxa"/>
            <w:tcBorders>
              <w:top w:val="nil"/>
              <w:left w:val="single" w:sz="4" w:space="0" w:color="auto"/>
              <w:bottom w:val="single" w:sz="4" w:space="0" w:color="auto"/>
              <w:right w:val="single" w:sz="4" w:space="0" w:color="auto"/>
            </w:tcBorders>
            <w:shd w:val="clear" w:color="auto" w:fill="auto"/>
            <w:vAlign w:val="center"/>
          </w:tcPr>
          <w:p w14:paraId="5B332C6C" w14:textId="068F3218" w:rsidR="00D53D05" w:rsidRPr="00FE77FD" w:rsidRDefault="00D53D05" w:rsidP="00FE77FD">
            <w:pPr>
              <w:widowControl/>
              <w:rPr>
                <w:rFonts w:ascii="Times New Roman" w:eastAsia="Times New Roman" w:hAnsi="Times New Roman" w:cs="Times New Roman"/>
                <w:color w:val="000000"/>
                <w:lang w:val="ru-RU" w:eastAsia="ru-RU"/>
              </w:rPr>
            </w:pPr>
            <w:r w:rsidRPr="0044429F">
              <w:rPr>
                <w:rFonts w:ascii="Times New Roman" w:eastAsia="Times New Roman" w:hAnsi="Times New Roman" w:cs="Times New Roman"/>
                <w:color w:val="000000"/>
                <w:lang w:val="ru-RU" w:eastAsia="ru-RU"/>
              </w:rPr>
              <w:t>с. Сухоречье</w:t>
            </w:r>
          </w:p>
        </w:tc>
        <w:tc>
          <w:tcPr>
            <w:tcW w:w="940" w:type="dxa"/>
            <w:tcBorders>
              <w:top w:val="nil"/>
              <w:left w:val="nil"/>
              <w:bottom w:val="single" w:sz="4" w:space="0" w:color="auto"/>
              <w:right w:val="single" w:sz="4" w:space="0" w:color="auto"/>
            </w:tcBorders>
            <w:shd w:val="clear" w:color="auto" w:fill="auto"/>
            <w:noWrap/>
            <w:vAlign w:val="bottom"/>
          </w:tcPr>
          <w:p w14:paraId="7BE60CB3" w14:textId="430F75FA"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0,579</w:t>
            </w:r>
          </w:p>
        </w:tc>
        <w:tc>
          <w:tcPr>
            <w:tcW w:w="940" w:type="dxa"/>
            <w:tcBorders>
              <w:top w:val="nil"/>
              <w:left w:val="nil"/>
              <w:bottom w:val="single" w:sz="4" w:space="0" w:color="auto"/>
              <w:right w:val="single" w:sz="4" w:space="0" w:color="auto"/>
            </w:tcBorders>
            <w:shd w:val="clear" w:color="auto" w:fill="auto"/>
            <w:noWrap/>
            <w:vAlign w:val="bottom"/>
          </w:tcPr>
          <w:p w14:paraId="43822138" w14:textId="508BE9A9"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0,576</w:t>
            </w:r>
          </w:p>
        </w:tc>
        <w:tc>
          <w:tcPr>
            <w:tcW w:w="1120" w:type="dxa"/>
            <w:tcBorders>
              <w:top w:val="nil"/>
              <w:left w:val="nil"/>
              <w:bottom w:val="single" w:sz="4" w:space="0" w:color="auto"/>
              <w:right w:val="single" w:sz="4" w:space="0" w:color="auto"/>
            </w:tcBorders>
            <w:shd w:val="clear" w:color="auto" w:fill="auto"/>
            <w:noWrap/>
            <w:vAlign w:val="bottom"/>
          </w:tcPr>
          <w:p w14:paraId="72413449" w14:textId="0289B916"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0,572</w:t>
            </w:r>
          </w:p>
        </w:tc>
        <w:tc>
          <w:tcPr>
            <w:tcW w:w="940" w:type="dxa"/>
            <w:tcBorders>
              <w:top w:val="nil"/>
              <w:left w:val="nil"/>
              <w:bottom w:val="single" w:sz="4" w:space="0" w:color="auto"/>
              <w:right w:val="single" w:sz="4" w:space="0" w:color="auto"/>
            </w:tcBorders>
            <w:shd w:val="clear" w:color="auto" w:fill="auto"/>
            <w:noWrap/>
            <w:vAlign w:val="bottom"/>
          </w:tcPr>
          <w:p w14:paraId="4A7FD7A5" w14:textId="00942763"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0,569</w:t>
            </w:r>
          </w:p>
        </w:tc>
        <w:tc>
          <w:tcPr>
            <w:tcW w:w="1040" w:type="dxa"/>
            <w:tcBorders>
              <w:top w:val="nil"/>
              <w:left w:val="nil"/>
              <w:bottom w:val="single" w:sz="4" w:space="0" w:color="auto"/>
              <w:right w:val="single" w:sz="4" w:space="0" w:color="auto"/>
            </w:tcBorders>
            <w:shd w:val="clear" w:color="auto" w:fill="auto"/>
            <w:noWrap/>
            <w:vAlign w:val="bottom"/>
          </w:tcPr>
          <w:p w14:paraId="2580A9FD" w14:textId="7852E791"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0,566</w:t>
            </w:r>
          </w:p>
        </w:tc>
        <w:tc>
          <w:tcPr>
            <w:tcW w:w="940" w:type="dxa"/>
            <w:tcBorders>
              <w:top w:val="nil"/>
              <w:left w:val="nil"/>
              <w:bottom w:val="single" w:sz="4" w:space="0" w:color="auto"/>
              <w:right w:val="single" w:sz="4" w:space="0" w:color="auto"/>
            </w:tcBorders>
            <w:shd w:val="clear" w:color="auto" w:fill="auto"/>
            <w:noWrap/>
            <w:vAlign w:val="bottom"/>
          </w:tcPr>
          <w:p w14:paraId="5406089B" w14:textId="2307F190"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0,566</w:t>
            </w:r>
          </w:p>
        </w:tc>
        <w:tc>
          <w:tcPr>
            <w:tcW w:w="940" w:type="dxa"/>
            <w:tcBorders>
              <w:top w:val="nil"/>
              <w:left w:val="nil"/>
              <w:bottom w:val="single" w:sz="4" w:space="0" w:color="auto"/>
              <w:right w:val="single" w:sz="4" w:space="0" w:color="auto"/>
            </w:tcBorders>
            <w:shd w:val="clear" w:color="auto" w:fill="auto"/>
            <w:noWrap/>
            <w:vAlign w:val="bottom"/>
          </w:tcPr>
          <w:p w14:paraId="0684F6E8" w14:textId="3B912CB3"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0,566</w:t>
            </w:r>
          </w:p>
        </w:tc>
        <w:tc>
          <w:tcPr>
            <w:tcW w:w="940" w:type="dxa"/>
            <w:tcBorders>
              <w:top w:val="nil"/>
              <w:left w:val="nil"/>
              <w:bottom w:val="single" w:sz="4" w:space="0" w:color="auto"/>
              <w:right w:val="single" w:sz="4" w:space="0" w:color="auto"/>
            </w:tcBorders>
            <w:shd w:val="clear" w:color="auto" w:fill="auto"/>
            <w:noWrap/>
            <w:vAlign w:val="bottom"/>
          </w:tcPr>
          <w:p w14:paraId="3600D888" w14:textId="22F6110F" w:rsidR="00D53D05" w:rsidRPr="00D53D05" w:rsidRDefault="00D53D05" w:rsidP="00FE77FD">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0,566</w:t>
            </w:r>
          </w:p>
        </w:tc>
      </w:tr>
    </w:tbl>
    <w:p w14:paraId="0E480B33" w14:textId="77777777" w:rsidR="00FE77FD" w:rsidRPr="00FE77FD" w:rsidRDefault="00FE77FD" w:rsidP="00FE77FD">
      <w:pPr>
        <w:pStyle w:val="ConsPlusNormal"/>
        <w:jc w:val="both"/>
        <w:rPr>
          <w:rFonts w:ascii="Times New Roman" w:hAnsi="Times New Roman" w:cs="Times New Roman"/>
          <w:sz w:val="24"/>
          <w:szCs w:val="24"/>
        </w:rPr>
      </w:pPr>
    </w:p>
    <w:p w14:paraId="61716EC1" w14:textId="28F9B6BF" w:rsidR="00CE2399" w:rsidRDefault="0044429F" w:rsidP="0044429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Р</w:t>
      </w:r>
      <w:r>
        <w:rPr>
          <w:rFonts w:ascii="Times New Roman" w:hAnsi="Times New Roman" w:cs="Times New Roman"/>
          <w:vanish/>
          <w:sz w:val="24"/>
          <w:szCs w:val="24"/>
        </w:rPr>
        <w:t>Рт</w:t>
      </w:r>
      <w:r w:rsidR="00CE2399">
        <w:rPr>
          <w:rFonts w:ascii="Times New Roman" w:hAnsi="Times New Roman" w:cs="Times New Roman"/>
          <w:sz w:val="24"/>
          <w:szCs w:val="24"/>
        </w:rPr>
        <w:t xml:space="preserve">асчет требуемой мощности очистных сооружений </w:t>
      </w:r>
      <w:r>
        <w:rPr>
          <w:rFonts w:ascii="Times New Roman" w:hAnsi="Times New Roman" w:cs="Times New Roman"/>
          <w:sz w:val="24"/>
          <w:szCs w:val="24"/>
        </w:rPr>
        <w:t xml:space="preserve">определялся </w:t>
      </w:r>
      <w:r w:rsidR="00CE2399">
        <w:rPr>
          <w:rFonts w:ascii="Times New Roman" w:hAnsi="Times New Roman" w:cs="Times New Roman"/>
          <w:sz w:val="24"/>
          <w:szCs w:val="24"/>
        </w:rPr>
        <w:t xml:space="preserve">исходя из </w:t>
      </w:r>
      <w:r>
        <w:rPr>
          <w:rFonts w:ascii="Times New Roman" w:hAnsi="Times New Roman" w:cs="Times New Roman"/>
          <w:sz w:val="24"/>
          <w:szCs w:val="24"/>
        </w:rPr>
        <w:t>прогнозного отпуска воды в сеть.</w:t>
      </w:r>
    </w:p>
    <w:p w14:paraId="0EE481E0" w14:textId="77777777" w:rsidR="0044429F" w:rsidRDefault="0044429F" w:rsidP="0044429F">
      <w:pPr>
        <w:pStyle w:val="ConsPlusNormal"/>
        <w:jc w:val="both"/>
        <w:rPr>
          <w:rFonts w:ascii="Times New Roman" w:hAnsi="Times New Roman" w:cs="Times New Roman"/>
          <w:sz w:val="24"/>
          <w:szCs w:val="24"/>
        </w:rPr>
      </w:pPr>
    </w:p>
    <w:p w14:paraId="6F572E19" w14:textId="1D5DC341" w:rsidR="0044429F" w:rsidRPr="00CB42D5" w:rsidRDefault="0044429F" w:rsidP="0044429F">
      <w:pPr>
        <w:pStyle w:val="1"/>
        <w:rPr>
          <w:rFonts w:cs="Times New Roman"/>
          <w:b w:val="0"/>
          <w:sz w:val="24"/>
          <w:szCs w:val="24"/>
          <w:lang w:val="ru-RU"/>
        </w:rPr>
      </w:pPr>
      <w:bookmarkStart w:id="448" w:name="_Toc411173063"/>
      <w:bookmarkStart w:id="449" w:name="_Toc411173355"/>
      <w:bookmarkStart w:id="450" w:name="_Toc411342907"/>
      <w:bookmarkStart w:id="451" w:name="_Toc411803393"/>
      <w:bookmarkStart w:id="452" w:name="_Toc411803516"/>
      <w:bookmarkStart w:id="453" w:name="_Toc413142977"/>
      <w:r w:rsidRPr="00CB42D5">
        <w:rPr>
          <w:rFonts w:cs="Times New Roman"/>
          <w:b w:val="0"/>
          <w:sz w:val="24"/>
          <w:szCs w:val="24"/>
          <w:lang w:val="ru-RU"/>
        </w:rPr>
        <w:t>Таблица 3.1</w:t>
      </w:r>
      <w:r w:rsidR="00D53D05" w:rsidRPr="00D53D05">
        <w:rPr>
          <w:rFonts w:cs="Times New Roman"/>
          <w:b w:val="0"/>
          <w:sz w:val="24"/>
          <w:szCs w:val="24"/>
          <w:lang w:val="ru-RU"/>
        </w:rPr>
        <w:t>4</w:t>
      </w:r>
      <w:r w:rsidRPr="00CB42D5">
        <w:rPr>
          <w:rFonts w:cs="Times New Roman"/>
          <w:b w:val="0"/>
          <w:sz w:val="24"/>
          <w:szCs w:val="24"/>
          <w:lang w:val="ru-RU"/>
        </w:rPr>
        <w:t xml:space="preserve"> – </w:t>
      </w:r>
      <w:r w:rsidRPr="00CB42D5">
        <w:rPr>
          <w:b w:val="0"/>
          <w:sz w:val="24"/>
          <w:lang w:val="ru-RU"/>
        </w:rPr>
        <w:t xml:space="preserve">Требуемая мощность </w:t>
      </w:r>
      <w:r w:rsidR="004D7B62">
        <w:rPr>
          <w:b w:val="0"/>
          <w:sz w:val="24"/>
          <w:lang w:val="ru-RU"/>
        </w:rPr>
        <w:t>очистных</w:t>
      </w:r>
      <w:r w:rsidRPr="00CB42D5">
        <w:rPr>
          <w:b w:val="0"/>
          <w:sz w:val="24"/>
          <w:lang w:val="ru-RU"/>
        </w:rPr>
        <w:t xml:space="preserve"> сооружений Воронинского СП</w:t>
      </w:r>
      <w:r w:rsidR="00CB42D5">
        <w:rPr>
          <w:b w:val="0"/>
          <w:sz w:val="24"/>
          <w:lang w:val="ru-RU"/>
        </w:rPr>
        <w:t xml:space="preserve">, </w:t>
      </w:r>
      <w:r w:rsidR="004D7B62">
        <w:rPr>
          <w:b w:val="0"/>
          <w:sz w:val="24"/>
          <w:lang w:val="ru-RU"/>
        </w:rPr>
        <w:t>м</w:t>
      </w:r>
      <w:r w:rsidR="004D7B62" w:rsidRPr="004D7B62">
        <w:rPr>
          <w:b w:val="0"/>
          <w:sz w:val="24"/>
          <w:vertAlign w:val="superscript"/>
          <w:lang w:val="ru-RU"/>
        </w:rPr>
        <w:t>3</w:t>
      </w:r>
      <w:r w:rsidR="004D7B62">
        <w:rPr>
          <w:b w:val="0"/>
          <w:sz w:val="24"/>
          <w:lang w:val="ru-RU"/>
        </w:rPr>
        <w:t>/сут.</w:t>
      </w:r>
      <w:bookmarkEnd w:id="448"/>
      <w:bookmarkEnd w:id="449"/>
      <w:bookmarkEnd w:id="450"/>
      <w:bookmarkEnd w:id="451"/>
      <w:bookmarkEnd w:id="452"/>
      <w:bookmarkEnd w:id="453"/>
    </w:p>
    <w:tbl>
      <w:tblPr>
        <w:tblW w:w="9528" w:type="dxa"/>
        <w:tblInd w:w="93" w:type="dxa"/>
        <w:tblLook w:val="04A0" w:firstRow="1" w:lastRow="0" w:firstColumn="1" w:lastColumn="0" w:noHBand="0" w:noVBand="1"/>
      </w:tblPr>
      <w:tblGrid>
        <w:gridCol w:w="1728"/>
        <w:gridCol w:w="940"/>
        <w:gridCol w:w="940"/>
        <w:gridCol w:w="1120"/>
        <w:gridCol w:w="940"/>
        <w:gridCol w:w="1040"/>
        <w:gridCol w:w="940"/>
        <w:gridCol w:w="940"/>
        <w:gridCol w:w="940"/>
      </w:tblGrid>
      <w:tr w:rsidR="0044429F" w:rsidRPr="00FE77FD" w14:paraId="31D2F883" w14:textId="77777777" w:rsidTr="000D1261">
        <w:trPr>
          <w:trHeight w:val="300"/>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50A1EA0A" w14:textId="77777777" w:rsidR="0044429F" w:rsidRPr="00FE77FD" w:rsidRDefault="0044429F" w:rsidP="000D1261">
            <w:pPr>
              <w:widowControl/>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Населенный пункт</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6E9C534D" w14:textId="77777777" w:rsidR="0044429F" w:rsidRPr="00FE77FD" w:rsidRDefault="0044429F" w:rsidP="000D1261">
            <w:pPr>
              <w:widowControl/>
              <w:jc w:val="center"/>
              <w:rPr>
                <w:rFonts w:ascii="Times New Roman" w:eastAsia="Times New Roman" w:hAnsi="Times New Roman" w:cs="Times New Roman"/>
                <w:color w:val="000000"/>
                <w:lang w:val="ru-RU" w:eastAsia="ru-RU"/>
              </w:rPr>
            </w:pPr>
            <w:r w:rsidRPr="00FE77FD">
              <w:rPr>
                <w:rFonts w:ascii="Times New Roman" w:hAnsi="Times New Roman" w:cs="Times New Roman"/>
                <w:b/>
                <w:bCs/>
                <w:color w:val="000000"/>
                <w:sz w:val="20"/>
                <w:szCs w:val="20"/>
              </w:rPr>
              <w:t>2014</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7E34B0B9" w14:textId="77777777" w:rsidR="0044429F" w:rsidRPr="00FE77FD" w:rsidRDefault="0044429F" w:rsidP="000D1261">
            <w:pPr>
              <w:widowControl/>
              <w:jc w:val="center"/>
              <w:rPr>
                <w:rFonts w:ascii="Times New Roman" w:eastAsia="Times New Roman" w:hAnsi="Times New Roman" w:cs="Times New Roman"/>
                <w:color w:val="000000"/>
                <w:lang w:val="ru-RU" w:eastAsia="ru-RU"/>
              </w:rPr>
            </w:pPr>
            <w:r w:rsidRPr="00FE77FD">
              <w:rPr>
                <w:rFonts w:ascii="Times New Roman" w:hAnsi="Times New Roman" w:cs="Times New Roman"/>
                <w:b/>
                <w:bCs/>
                <w:color w:val="000000"/>
                <w:sz w:val="20"/>
                <w:szCs w:val="20"/>
              </w:rPr>
              <w:t>2015</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466C9DDF" w14:textId="77777777" w:rsidR="0044429F" w:rsidRPr="00FE77FD" w:rsidRDefault="0044429F" w:rsidP="000D1261">
            <w:pPr>
              <w:widowControl/>
              <w:jc w:val="center"/>
              <w:rPr>
                <w:rFonts w:ascii="Times New Roman" w:eastAsia="Times New Roman" w:hAnsi="Times New Roman" w:cs="Times New Roman"/>
                <w:color w:val="000000"/>
                <w:lang w:val="ru-RU" w:eastAsia="ru-RU"/>
              </w:rPr>
            </w:pPr>
            <w:r w:rsidRPr="00FE77FD">
              <w:rPr>
                <w:rFonts w:ascii="Times New Roman" w:hAnsi="Times New Roman" w:cs="Times New Roman"/>
                <w:b/>
                <w:bCs/>
                <w:color w:val="000000"/>
                <w:sz w:val="20"/>
                <w:szCs w:val="20"/>
              </w:rPr>
              <w:t>2016</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4FF146CF" w14:textId="77777777" w:rsidR="0044429F" w:rsidRPr="00FE77FD" w:rsidRDefault="0044429F" w:rsidP="000D1261">
            <w:pPr>
              <w:widowControl/>
              <w:jc w:val="center"/>
              <w:rPr>
                <w:rFonts w:ascii="Times New Roman" w:eastAsia="Times New Roman" w:hAnsi="Times New Roman" w:cs="Times New Roman"/>
                <w:color w:val="000000"/>
                <w:lang w:val="ru-RU" w:eastAsia="ru-RU"/>
              </w:rPr>
            </w:pPr>
            <w:r w:rsidRPr="00FE77FD">
              <w:rPr>
                <w:rFonts w:ascii="Times New Roman" w:hAnsi="Times New Roman" w:cs="Times New Roman"/>
                <w:b/>
                <w:bCs/>
                <w:color w:val="000000"/>
                <w:sz w:val="20"/>
                <w:szCs w:val="20"/>
              </w:rPr>
              <w:t>2017</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76364205" w14:textId="77777777" w:rsidR="0044429F" w:rsidRPr="00FE77FD" w:rsidRDefault="0044429F" w:rsidP="000D1261">
            <w:pPr>
              <w:widowControl/>
              <w:jc w:val="center"/>
              <w:rPr>
                <w:rFonts w:ascii="Times New Roman" w:eastAsia="Times New Roman" w:hAnsi="Times New Roman" w:cs="Times New Roman"/>
                <w:color w:val="000000"/>
                <w:lang w:val="ru-RU" w:eastAsia="ru-RU"/>
              </w:rPr>
            </w:pPr>
            <w:r w:rsidRPr="00FE77FD">
              <w:rPr>
                <w:rFonts w:ascii="Times New Roman" w:hAnsi="Times New Roman" w:cs="Times New Roman"/>
                <w:b/>
                <w:bCs/>
                <w:color w:val="000000"/>
                <w:sz w:val="20"/>
                <w:szCs w:val="20"/>
              </w:rPr>
              <w:t>2018</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1A8FBD51" w14:textId="77777777" w:rsidR="0044429F" w:rsidRPr="00FE77FD" w:rsidRDefault="0044429F" w:rsidP="000D1261">
            <w:pPr>
              <w:widowControl/>
              <w:jc w:val="center"/>
              <w:rPr>
                <w:rFonts w:ascii="Times New Roman" w:eastAsia="Times New Roman" w:hAnsi="Times New Roman" w:cs="Times New Roman"/>
                <w:color w:val="000000"/>
                <w:lang w:val="ru-RU" w:eastAsia="ru-RU"/>
              </w:rPr>
            </w:pPr>
            <w:r w:rsidRPr="00FE77FD">
              <w:rPr>
                <w:rFonts w:ascii="Times New Roman" w:hAnsi="Times New Roman" w:cs="Times New Roman"/>
                <w:b/>
                <w:bCs/>
                <w:color w:val="000000"/>
                <w:sz w:val="20"/>
                <w:szCs w:val="20"/>
              </w:rPr>
              <w:t>2019</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175E9DE0" w14:textId="77777777" w:rsidR="0044429F" w:rsidRPr="00FE77FD" w:rsidRDefault="0044429F" w:rsidP="000D1261">
            <w:pPr>
              <w:widowControl/>
              <w:jc w:val="center"/>
              <w:rPr>
                <w:rFonts w:ascii="Times New Roman" w:eastAsia="Times New Roman" w:hAnsi="Times New Roman" w:cs="Times New Roman"/>
                <w:color w:val="000000"/>
                <w:lang w:val="ru-RU" w:eastAsia="ru-RU"/>
              </w:rPr>
            </w:pPr>
            <w:r w:rsidRPr="00FE77FD">
              <w:rPr>
                <w:rFonts w:ascii="Times New Roman" w:hAnsi="Times New Roman" w:cs="Times New Roman"/>
                <w:b/>
                <w:bCs/>
                <w:color w:val="000000"/>
                <w:sz w:val="20"/>
                <w:szCs w:val="20"/>
              </w:rPr>
              <w:t>2024</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23DB5EDD" w14:textId="77777777" w:rsidR="0044429F" w:rsidRPr="00FE77FD" w:rsidRDefault="0044429F" w:rsidP="000D1261">
            <w:pPr>
              <w:widowControl/>
              <w:jc w:val="center"/>
              <w:rPr>
                <w:rFonts w:ascii="Times New Roman" w:eastAsia="Times New Roman" w:hAnsi="Times New Roman" w:cs="Times New Roman"/>
                <w:color w:val="000000"/>
                <w:lang w:val="ru-RU" w:eastAsia="ru-RU"/>
              </w:rPr>
            </w:pPr>
            <w:r w:rsidRPr="00FE77FD">
              <w:rPr>
                <w:rFonts w:ascii="Times New Roman" w:hAnsi="Times New Roman" w:cs="Times New Roman"/>
                <w:b/>
                <w:bCs/>
                <w:color w:val="000000"/>
                <w:sz w:val="20"/>
                <w:szCs w:val="20"/>
              </w:rPr>
              <w:t>2029</w:t>
            </w:r>
          </w:p>
        </w:tc>
      </w:tr>
      <w:tr w:rsidR="00D53D05" w:rsidRPr="00FE77FD" w14:paraId="16227CE2" w14:textId="77777777" w:rsidTr="000D1261">
        <w:trPr>
          <w:trHeight w:val="300"/>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05948439" w14:textId="77777777" w:rsidR="00D53D05" w:rsidRPr="0044429F" w:rsidRDefault="00D53D05" w:rsidP="000D1261">
            <w:pPr>
              <w:widowControl/>
              <w:rPr>
                <w:rFonts w:ascii="Times New Roman" w:eastAsia="Times New Roman" w:hAnsi="Times New Roman" w:cs="Times New Roman"/>
                <w:color w:val="000000"/>
                <w:lang w:val="ru-RU" w:eastAsia="ru-RU"/>
              </w:rPr>
            </w:pPr>
            <w:r w:rsidRPr="0044429F">
              <w:rPr>
                <w:rFonts w:ascii="Times New Roman" w:eastAsia="Times New Roman" w:hAnsi="Times New Roman" w:cs="Times New Roman"/>
                <w:color w:val="000000"/>
                <w:lang w:val="ru-RU" w:eastAsia="ru-RU"/>
              </w:rPr>
              <w:t>д. Воронино</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2DA12EE3" w14:textId="36A900F9"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96,296</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1B908C70" w14:textId="0C971745"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98,411</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13687397" w14:textId="1B645822"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100,422</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29272599" w14:textId="7395CE50"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102,491</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5DDA2BD5" w14:textId="5518DB95"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104,458</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15D06EA3" w14:textId="35ACBB2C"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107,063</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78311809" w14:textId="3E954ADF"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135,617</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0E7413A6" w14:textId="00661639"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161,348</w:t>
            </w:r>
          </w:p>
        </w:tc>
      </w:tr>
      <w:tr w:rsidR="00D53D05" w:rsidRPr="00FE77FD" w14:paraId="53B41AE9" w14:textId="77777777" w:rsidTr="000D1261">
        <w:trPr>
          <w:trHeight w:val="300"/>
        </w:trPr>
        <w:tc>
          <w:tcPr>
            <w:tcW w:w="1728" w:type="dxa"/>
            <w:tcBorders>
              <w:top w:val="nil"/>
              <w:left w:val="single" w:sz="4" w:space="0" w:color="auto"/>
              <w:bottom w:val="single" w:sz="4" w:space="0" w:color="auto"/>
              <w:right w:val="single" w:sz="4" w:space="0" w:color="auto"/>
            </w:tcBorders>
            <w:shd w:val="clear" w:color="auto" w:fill="auto"/>
            <w:noWrap/>
            <w:vAlign w:val="bottom"/>
          </w:tcPr>
          <w:p w14:paraId="441D98B5" w14:textId="77777777" w:rsidR="00D53D05" w:rsidRPr="00FE77FD" w:rsidRDefault="00D53D05" w:rsidP="000D1261">
            <w:pPr>
              <w:widowControl/>
              <w:rPr>
                <w:rFonts w:ascii="Times New Roman" w:eastAsia="Times New Roman" w:hAnsi="Times New Roman" w:cs="Times New Roman"/>
                <w:color w:val="000000"/>
                <w:lang w:val="ru-RU" w:eastAsia="ru-RU"/>
              </w:rPr>
            </w:pPr>
            <w:r w:rsidRPr="0044429F">
              <w:rPr>
                <w:rFonts w:ascii="Times New Roman" w:eastAsia="Times New Roman" w:hAnsi="Times New Roman" w:cs="Times New Roman"/>
                <w:color w:val="000000"/>
                <w:lang w:val="ru-RU" w:eastAsia="ru-RU"/>
              </w:rPr>
              <w:t>д. Ново-михайловка</w:t>
            </w:r>
          </w:p>
        </w:tc>
        <w:tc>
          <w:tcPr>
            <w:tcW w:w="940" w:type="dxa"/>
            <w:tcBorders>
              <w:top w:val="nil"/>
              <w:left w:val="nil"/>
              <w:bottom w:val="single" w:sz="4" w:space="0" w:color="auto"/>
              <w:right w:val="single" w:sz="4" w:space="0" w:color="auto"/>
            </w:tcBorders>
            <w:shd w:val="clear" w:color="auto" w:fill="auto"/>
            <w:noWrap/>
            <w:vAlign w:val="center"/>
          </w:tcPr>
          <w:p w14:paraId="3E7830D8" w14:textId="521B94AB"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14,182</w:t>
            </w:r>
          </w:p>
        </w:tc>
        <w:tc>
          <w:tcPr>
            <w:tcW w:w="940" w:type="dxa"/>
            <w:tcBorders>
              <w:top w:val="nil"/>
              <w:left w:val="nil"/>
              <w:bottom w:val="single" w:sz="4" w:space="0" w:color="auto"/>
              <w:right w:val="single" w:sz="4" w:space="0" w:color="auto"/>
            </w:tcBorders>
            <w:shd w:val="clear" w:color="auto" w:fill="auto"/>
            <w:noWrap/>
            <w:vAlign w:val="center"/>
          </w:tcPr>
          <w:p w14:paraId="23F6A730" w14:textId="07235245"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16,510</w:t>
            </w:r>
          </w:p>
        </w:tc>
        <w:tc>
          <w:tcPr>
            <w:tcW w:w="1120" w:type="dxa"/>
            <w:tcBorders>
              <w:top w:val="nil"/>
              <w:left w:val="nil"/>
              <w:bottom w:val="single" w:sz="4" w:space="0" w:color="auto"/>
              <w:right w:val="single" w:sz="4" w:space="0" w:color="auto"/>
            </w:tcBorders>
            <w:shd w:val="clear" w:color="auto" w:fill="auto"/>
            <w:noWrap/>
            <w:vAlign w:val="center"/>
          </w:tcPr>
          <w:p w14:paraId="48789250" w14:textId="7117D4FD"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18,893</w:t>
            </w:r>
          </w:p>
        </w:tc>
        <w:tc>
          <w:tcPr>
            <w:tcW w:w="940" w:type="dxa"/>
            <w:tcBorders>
              <w:top w:val="nil"/>
              <w:left w:val="nil"/>
              <w:bottom w:val="single" w:sz="4" w:space="0" w:color="auto"/>
              <w:right w:val="single" w:sz="4" w:space="0" w:color="auto"/>
            </w:tcBorders>
            <w:shd w:val="clear" w:color="auto" w:fill="auto"/>
            <w:noWrap/>
            <w:vAlign w:val="center"/>
          </w:tcPr>
          <w:p w14:paraId="5491D18A" w14:textId="3A52E965"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21,171</w:t>
            </w:r>
          </w:p>
        </w:tc>
        <w:tc>
          <w:tcPr>
            <w:tcW w:w="1040" w:type="dxa"/>
            <w:tcBorders>
              <w:top w:val="nil"/>
              <w:left w:val="nil"/>
              <w:bottom w:val="single" w:sz="4" w:space="0" w:color="auto"/>
              <w:right w:val="single" w:sz="4" w:space="0" w:color="auto"/>
            </w:tcBorders>
            <w:shd w:val="clear" w:color="auto" w:fill="auto"/>
            <w:noWrap/>
            <w:vAlign w:val="center"/>
          </w:tcPr>
          <w:p w14:paraId="79208A19" w14:textId="19D0885B"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23,502</w:t>
            </w:r>
          </w:p>
        </w:tc>
        <w:tc>
          <w:tcPr>
            <w:tcW w:w="940" w:type="dxa"/>
            <w:tcBorders>
              <w:top w:val="nil"/>
              <w:left w:val="nil"/>
              <w:bottom w:val="single" w:sz="4" w:space="0" w:color="auto"/>
              <w:right w:val="single" w:sz="4" w:space="0" w:color="auto"/>
            </w:tcBorders>
            <w:shd w:val="clear" w:color="auto" w:fill="auto"/>
            <w:noWrap/>
            <w:vAlign w:val="center"/>
          </w:tcPr>
          <w:p w14:paraId="705EE1A8" w14:textId="700BDB87"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25,870</w:t>
            </w:r>
          </w:p>
        </w:tc>
        <w:tc>
          <w:tcPr>
            <w:tcW w:w="940" w:type="dxa"/>
            <w:tcBorders>
              <w:top w:val="nil"/>
              <w:left w:val="nil"/>
              <w:bottom w:val="single" w:sz="4" w:space="0" w:color="auto"/>
              <w:right w:val="single" w:sz="4" w:space="0" w:color="auto"/>
            </w:tcBorders>
            <w:shd w:val="clear" w:color="auto" w:fill="auto"/>
            <w:noWrap/>
            <w:vAlign w:val="center"/>
          </w:tcPr>
          <w:p w14:paraId="0303DE8C" w14:textId="11F1CD65"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50,256</w:t>
            </w:r>
          </w:p>
        </w:tc>
        <w:tc>
          <w:tcPr>
            <w:tcW w:w="940" w:type="dxa"/>
            <w:tcBorders>
              <w:top w:val="nil"/>
              <w:left w:val="nil"/>
              <w:bottom w:val="single" w:sz="4" w:space="0" w:color="auto"/>
              <w:right w:val="single" w:sz="4" w:space="0" w:color="auto"/>
            </w:tcBorders>
            <w:shd w:val="clear" w:color="auto" w:fill="auto"/>
            <w:noWrap/>
            <w:vAlign w:val="center"/>
          </w:tcPr>
          <w:p w14:paraId="467D65B8" w14:textId="04615F35"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74,251</w:t>
            </w:r>
          </w:p>
        </w:tc>
      </w:tr>
      <w:tr w:rsidR="00D53D05" w:rsidRPr="00FE77FD" w14:paraId="38C5CD36" w14:textId="77777777" w:rsidTr="000D1261">
        <w:trPr>
          <w:trHeight w:val="300"/>
        </w:trPr>
        <w:tc>
          <w:tcPr>
            <w:tcW w:w="1728" w:type="dxa"/>
            <w:tcBorders>
              <w:top w:val="nil"/>
              <w:left w:val="single" w:sz="4" w:space="0" w:color="auto"/>
              <w:bottom w:val="single" w:sz="4" w:space="0" w:color="auto"/>
              <w:right w:val="single" w:sz="4" w:space="0" w:color="auto"/>
            </w:tcBorders>
            <w:shd w:val="clear" w:color="auto" w:fill="auto"/>
            <w:noWrap/>
            <w:vAlign w:val="bottom"/>
          </w:tcPr>
          <w:p w14:paraId="3F795009" w14:textId="77777777" w:rsidR="00D53D05" w:rsidRPr="00FE77FD" w:rsidRDefault="00D53D05" w:rsidP="000D1261">
            <w:pPr>
              <w:widowControl/>
              <w:rPr>
                <w:rFonts w:ascii="Times New Roman" w:eastAsia="Times New Roman" w:hAnsi="Times New Roman" w:cs="Times New Roman"/>
                <w:color w:val="000000"/>
                <w:lang w:val="ru-RU" w:eastAsia="ru-RU"/>
              </w:rPr>
            </w:pPr>
            <w:r w:rsidRPr="0044429F">
              <w:rPr>
                <w:rFonts w:ascii="Times New Roman" w:eastAsia="Times New Roman" w:hAnsi="Times New Roman" w:cs="Times New Roman"/>
                <w:color w:val="000000"/>
                <w:lang w:val="ru-RU" w:eastAsia="ru-RU"/>
              </w:rPr>
              <w:t>с. Семилужки</w:t>
            </w:r>
          </w:p>
        </w:tc>
        <w:tc>
          <w:tcPr>
            <w:tcW w:w="940" w:type="dxa"/>
            <w:tcBorders>
              <w:top w:val="nil"/>
              <w:left w:val="nil"/>
              <w:bottom w:val="single" w:sz="4" w:space="0" w:color="auto"/>
              <w:right w:val="single" w:sz="4" w:space="0" w:color="auto"/>
            </w:tcBorders>
            <w:shd w:val="clear" w:color="auto" w:fill="auto"/>
            <w:noWrap/>
            <w:vAlign w:val="center"/>
          </w:tcPr>
          <w:p w14:paraId="2C00389F" w14:textId="2D4603BD"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52,364</w:t>
            </w:r>
          </w:p>
        </w:tc>
        <w:tc>
          <w:tcPr>
            <w:tcW w:w="940" w:type="dxa"/>
            <w:tcBorders>
              <w:top w:val="nil"/>
              <w:left w:val="nil"/>
              <w:bottom w:val="single" w:sz="4" w:space="0" w:color="auto"/>
              <w:right w:val="single" w:sz="4" w:space="0" w:color="auto"/>
            </w:tcBorders>
            <w:shd w:val="clear" w:color="auto" w:fill="auto"/>
            <w:noWrap/>
            <w:vAlign w:val="center"/>
          </w:tcPr>
          <w:p w14:paraId="1F88ECF4" w14:textId="720A47B1"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55,043</w:t>
            </w:r>
          </w:p>
        </w:tc>
        <w:tc>
          <w:tcPr>
            <w:tcW w:w="1120" w:type="dxa"/>
            <w:tcBorders>
              <w:top w:val="nil"/>
              <w:left w:val="nil"/>
              <w:bottom w:val="single" w:sz="4" w:space="0" w:color="auto"/>
              <w:right w:val="single" w:sz="4" w:space="0" w:color="auto"/>
            </w:tcBorders>
            <w:shd w:val="clear" w:color="auto" w:fill="auto"/>
            <w:noWrap/>
            <w:vAlign w:val="center"/>
          </w:tcPr>
          <w:p w14:paraId="62F7012A" w14:textId="0F6D4FEF"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57,692</w:t>
            </w:r>
          </w:p>
        </w:tc>
        <w:tc>
          <w:tcPr>
            <w:tcW w:w="940" w:type="dxa"/>
            <w:tcBorders>
              <w:top w:val="nil"/>
              <w:left w:val="nil"/>
              <w:bottom w:val="single" w:sz="4" w:space="0" w:color="auto"/>
              <w:right w:val="single" w:sz="4" w:space="0" w:color="auto"/>
            </w:tcBorders>
            <w:shd w:val="clear" w:color="auto" w:fill="auto"/>
            <w:noWrap/>
            <w:vAlign w:val="center"/>
          </w:tcPr>
          <w:p w14:paraId="38F48EC3" w14:textId="6FA03666"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60,312</w:t>
            </w:r>
          </w:p>
        </w:tc>
        <w:tc>
          <w:tcPr>
            <w:tcW w:w="1040" w:type="dxa"/>
            <w:tcBorders>
              <w:top w:val="nil"/>
              <w:left w:val="nil"/>
              <w:bottom w:val="single" w:sz="4" w:space="0" w:color="auto"/>
              <w:right w:val="single" w:sz="4" w:space="0" w:color="auto"/>
            </w:tcBorders>
            <w:shd w:val="clear" w:color="auto" w:fill="auto"/>
            <w:noWrap/>
            <w:vAlign w:val="center"/>
          </w:tcPr>
          <w:p w14:paraId="191594E7" w14:textId="7053D832"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62,904</w:t>
            </w:r>
          </w:p>
        </w:tc>
        <w:tc>
          <w:tcPr>
            <w:tcW w:w="940" w:type="dxa"/>
            <w:tcBorders>
              <w:top w:val="nil"/>
              <w:left w:val="nil"/>
              <w:bottom w:val="single" w:sz="4" w:space="0" w:color="auto"/>
              <w:right w:val="single" w:sz="4" w:space="0" w:color="auto"/>
            </w:tcBorders>
            <w:shd w:val="clear" w:color="auto" w:fill="auto"/>
            <w:noWrap/>
            <w:vAlign w:val="center"/>
          </w:tcPr>
          <w:p w14:paraId="6BFE0F06" w14:textId="5B99DACB"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68,256</w:t>
            </w:r>
          </w:p>
        </w:tc>
        <w:tc>
          <w:tcPr>
            <w:tcW w:w="940" w:type="dxa"/>
            <w:tcBorders>
              <w:top w:val="nil"/>
              <w:left w:val="nil"/>
              <w:bottom w:val="single" w:sz="4" w:space="0" w:color="auto"/>
              <w:right w:val="single" w:sz="4" w:space="0" w:color="auto"/>
            </w:tcBorders>
            <w:shd w:val="clear" w:color="auto" w:fill="auto"/>
            <w:noWrap/>
            <w:vAlign w:val="center"/>
          </w:tcPr>
          <w:p w14:paraId="0C93405C" w14:textId="386B757D"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97,460</w:t>
            </w:r>
          </w:p>
        </w:tc>
        <w:tc>
          <w:tcPr>
            <w:tcW w:w="940" w:type="dxa"/>
            <w:tcBorders>
              <w:top w:val="nil"/>
              <w:left w:val="nil"/>
              <w:bottom w:val="single" w:sz="4" w:space="0" w:color="auto"/>
              <w:right w:val="single" w:sz="4" w:space="0" w:color="auto"/>
            </w:tcBorders>
            <w:shd w:val="clear" w:color="auto" w:fill="auto"/>
            <w:noWrap/>
            <w:vAlign w:val="center"/>
          </w:tcPr>
          <w:p w14:paraId="0818C18C" w14:textId="0D870ACA"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126,664</w:t>
            </w:r>
          </w:p>
        </w:tc>
      </w:tr>
      <w:tr w:rsidR="00D53D05" w:rsidRPr="00FE77FD" w14:paraId="6EDA0443" w14:textId="77777777" w:rsidTr="000D1261">
        <w:trPr>
          <w:trHeight w:val="300"/>
        </w:trPr>
        <w:tc>
          <w:tcPr>
            <w:tcW w:w="1728" w:type="dxa"/>
            <w:tcBorders>
              <w:top w:val="nil"/>
              <w:left w:val="single" w:sz="4" w:space="0" w:color="auto"/>
              <w:bottom w:val="single" w:sz="4" w:space="0" w:color="auto"/>
              <w:right w:val="single" w:sz="4" w:space="0" w:color="auto"/>
            </w:tcBorders>
            <w:shd w:val="clear" w:color="auto" w:fill="auto"/>
            <w:vAlign w:val="center"/>
          </w:tcPr>
          <w:p w14:paraId="175E50AF" w14:textId="77777777" w:rsidR="00D53D05" w:rsidRPr="00FE77FD" w:rsidRDefault="00D53D05" w:rsidP="000D1261">
            <w:pPr>
              <w:widowControl/>
              <w:rPr>
                <w:rFonts w:ascii="Times New Roman" w:eastAsia="Times New Roman" w:hAnsi="Times New Roman" w:cs="Times New Roman"/>
                <w:color w:val="000000"/>
                <w:lang w:val="ru-RU" w:eastAsia="ru-RU"/>
              </w:rPr>
            </w:pPr>
            <w:r w:rsidRPr="0044429F">
              <w:rPr>
                <w:rFonts w:ascii="Times New Roman" w:eastAsia="Times New Roman" w:hAnsi="Times New Roman" w:cs="Times New Roman"/>
                <w:color w:val="000000"/>
                <w:lang w:val="ru-RU" w:eastAsia="ru-RU"/>
              </w:rPr>
              <w:t>с. Сухоречье</w:t>
            </w:r>
          </w:p>
        </w:tc>
        <w:tc>
          <w:tcPr>
            <w:tcW w:w="940" w:type="dxa"/>
            <w:tcBorders>
              <w:top w:val="nil"/>
              <w:left w:val="nil"/>
              <w:bottom w:val="single" w:sz="4" w:space="0" w:color="auto"/>
              <w:right w:val="single" w:sz="4" w:space="0" w:color="auto"/>
            </w:tcBorders>
            <w:shd w:val="clear" w:color="auto" w:fill="auto"/>
            <w:noWrap/>
            <w:vAlign w:val="bottom"/>
          </w:tcPr>
          <w:p w14:paraId="184A08AB" w14:textId="0409AEBF"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6,928</w:t>
            </w:r>
          </w:p>
        </w:tc>
        <w:tc>
          <w:tcPr>
            <w:tcW w:w="940" w:type="dxa"/>
            <w:tcBorders>
              <w:top w:val="nil"/>
              <w:left w:val="nil"/>
              <w:bottom w:val="single" w:sz="4" w:space="0" w:color="auto"/>
              <w:right w:val="single" w:sz="4" w:space="0" w:color="auto"/>
            </w:tcBorders>
            <w:shd w:val="clear" w:color="auto" w:fill="auto"/>
            <w:noWrap/>
            <w:vAlign w:val="bottom"/>
          </w:tcPr>
          <w:p w14:paraId="6B3B3959" w14:textId="02817563"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6,889</w:t>
            </w:r>
          </w:p>
        </w:tc>
        <w:tc>
          <w:tcPr>
            <w:tcW w:w="1120" w:type="dxa"/>
            <w:tcBorders>
              <w:top w:val="nil"/>
              <w:left w:val="nil"/>
              <w:bottom w:val="single" w:sz="4" w:space="0" w:color="auto"/>
              <w:right w:val="single" w:sz="4" w:space="0" w:color="auto"/>
            </w:tcBorders>
            <w:shd w:val="clear" w:color="auto" w:fill="auto"/>
            <w:noWrap/>
            <w:vAlign w:val="bottom"/>
          </w:tcPr>
          <w:p w14:paraId="5A13F222" w14:textId="3B80F995"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6,851</w:t>
            </w:r>
          </w:p>
        </w:tc>
        <w:tc>
          <w:tcPr>
            <w:tcW w:w="940" w:type="dxa"/>
            <w:tcBorders>
              <w:top w:val="nil"/>
              <w:left w:val="nil"/>
              <w:bottom w:val="single" w:sz="4" w:space="0" w:color="auto"/>
              <w:right w:val="single" w:sz="4" w:space="0" w:color="auto"/>
            </w:tcBorders>
            <w:shd w:val="clear" w:color="auto" w:fill="auto"/>
            <w:noWrap/>
            <w:vAlign w:val="bottom"/>
          </w:tcPr>
          <w:p w14:paraId="4A3CE448" w14:textId="5DF39FD2"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6,814</w:t>
            </w:r>
          </w:p>
        </w:tc>
        <w:tc>
          <w:tcPr>
            <w:tcW w:w="1040" w:type="dxa"/>
            <w:tcBorders>
              <w:top w:val="nil"/>
              <w:left w:val="nil"/>
              <w:bottom w:val="single" w:sz="4" w:space="0" w:color="auto"/>
              <w:right w:val="single" w:sz="4" w:space="0" w:color="auto"/>
            </w:tcBorders>
            <w:shd w:val="clear" w:color="auto" w:fill="auto"/>
            <w:noWrap/>
            <w:vAlign w:val="bottom"/>
          </w:tcPr>
          <w:p w14:paraId="1D0E8782" w14:textId="66473233"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6,777</w:t>
            </w:r>
          </w:p>
        </w:tc>
        <w:tc>
          <w:tcPr>
            <w:tcW w:w="940" w:type="dxa"/>
            <w:tcBorders>
              <w:top w:val="nil"/>
              <w:left w:val="nil"/>
              <w:bottom w:val="single" w:sz="4" w:space="0" w:color="auto"/>
              <w:right w:val="single" w:sz="4" w:space="0" w:color="auto"/>
            </w:tcBorders>
            <w:shd w:val="clear" w:color="auto" w:fill="auto"/>
            <w:noWrap/>
            <w:vAlign w:val="bottom"/>
          </w:tcPr>
          <w:p w14:paraId="5171488A" w14:textId="545DB27B"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6,777</w:t>
            </w:r>
          </w:p>
        </w:tc>
        <w:tc>
          <w:tcPr>
            <w:tcW w:w="940" w:type="dxa"/>
            <w:tcBorders>
              <w:top w:val="nil"/>
              <w:left w:val="nil"/>
              <w:bottom w:val="single" w:sz="4" w:space="0" w:color="auto"/>
              <w:right w:val="single" w:sz="4" w:space="0" w:color="auto"/>
            </w:tcBorders>
            <w:shd w:val="clear" w:color="auto" w:fill="auto"/>
            <w:noWrap/>
            <w:vAlign w:val="bottom"/>
          </w:tcPr>
          <w:p w14:paraId="01F8A676" w14:textId="2994FE5D"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6,777</w:t>
            </w:r>
          </w:p>
        </w:tc>
        <w:tc>
          <w:tcPr>
            <w:tcW w:w="940" w:type="dxa"/>
            <w:tcBorders>
              <w:top w:val="nil"/>
              <w:left w:val="nil"/>
              <w:bottom w:val="single" w:sz="4" w:space="0" w:color="auto"/>
              <w:right w:val="single" w:sz="4" w:space="0" w:color="auto"/>
            </w:tcBorders>
            <w:shd w:val="clear" w:color="auto" w:fill="auto"/>
            <w:noWrap/>
            <w:vAlign w:val="bottom"/>
          </w:tcPr>
          <w:p w14:paraId="3B16A58E" w14:textId="53EEFBEB" w:rsidR="00D53D05" w:rsidRPr="00D53D05" w:rsidRDefault="00D53D05" w:rsidP="000D1261">
            <w:pPr>
              <w:widowControl/>
              <w:jc w:val="center"/>
              <w:rPr>
                <w:rFonts w:ascii="Times New Roman" w:eastAsia="Times New Roman" w:hAnsi="Times New Roman" w:cs="Times New Roman"/>
                <w:color w:val="000000"/>
                <w:lang w:val="ru-RU" w:eastAsia="ru-RU"/>
              </w:rPr>
            </w:pPr>
            <w:r w:rsidRPr="00D53D05">
              <w:rPr>
                <w:rFonts w:ascii="Times New Roman" w:hAnsi="Times New Roman" w:cs="Times New Roman"/>
                <w:color w:val="000000"/>
              </w:rPr>
              <w:t>6,777</w:t>
            </w:r>
          </w:p>
        </w:tc>
      </w:tr>
    </w:tbl>
    <w:p w14:paraId="5AD66865" w14:textId="77777777" w:rsidR="000B7EB6" w:rsidRDefault="000B7EB6" w:rsidP="0044429F">
      <w:pPr>
        <w:pStyle w:val="ConsPlusNormal"/>
        <w:jc w:val="both"/>
        <w:rPr>
          <w:rFonts w:ascii="Times New Roman" w:hAnsi="Times New Roman" w:cs="Times New Roman"/>
          <w:sz w:val="24"/>
          <w:szCs w:val="24"/>
          <w:lang w:val="en-US"/>
        </w:rPr>
      </w:pPr>
    </w:p>
    <w:p w14:paraId="5870C86B" w14:textId="0E873B8F" w:rsidR="0044429F" w:rsidRPr="00217BEF" w:rsidRDefault="00CB42D5" w:rsidP="00217BEF">
      <w:pPr>
        <w:pStyle w:val="ConsPlusNormal"/>
        <w:jc w:val="both"/>
        <w:rPr>
          <w:rFonts w:ascii="Times New Roman" w:hAnsi="Times New Roman" w:cs="Times New Roman"/>
          <w:sz w:val="24"/>
          <w:szCs w:val="24"/>
        </w:rPr>
      </w:pPr>
      <w:r w:rsidRPr="004D7B62">
        <w:rPr>
          <w:rFonts w:ascii="Times New Roman" w:hAnsi="Times New Roman" w:cs="Times New Roman"/>
          <w:sz w:val="24"/>
          <w:szCs w:val="24"/>
        </w:rPr>
        <w:tab/>
      </w:r>
      <w:r>
        <w:rPr>
          <w:rFonts w:ascii="Times New Roman" w:hAnsi="Times New Roman" w:cs="Times New Roman"/>
          <w:sz w:val="24"/>
          <w:szCs w:val="24"/>
        </w:rPr>
        <w:t>Из таблиц 3.1</w:t>
      </w:r>
      <w:r w:rsidR="00D53D05" w:rsidRPr="00D53D05">
        <w:rPr>
          <w:rFonts w:ascii="Times New Roman" w:hAnsi="Times New Roman" w:cs="Times New Roman"/>
          <w:sz w:val="24"/>
          <w:szCs w:val="24"/>
        </w:rPr>
        <w:t>3</w:t>
      </w:r>
      <w:r>
        <w:rPr>
          <w:rFonts w:ascii="Times New Roman" w:hAnsi="Times New Roman" w:cs="Times New Roman"/>
          <w:sz w:val="24"/>
          <w:szCs w:val="24"/>
        </w:rPr>
        <w:t xml:space="preserve"> – 3.1</w:t>
      </w:r>
      <w:r w:rsidR="00D53D05" w:rsidRPr="00D53D05">
        <w:rPr>
          <w:rFonts w:ascii="Times New Roman" w:hAnsi="Times New Roman" w:cs="Times New Roman"/>
          <w:sz w:val="24"/>
          <w:szCs w:val="24"/>
        </w:rPr>
        <w:t>4</w:t>
      </w:r>
      <w:r w:rsidR="004D7B62" w:rsidRPr="004D7B62">
        <w:rPr>
          <w:rFonts w:ascii="Times New Roman" w:hAnsi="Times New Roman" w:cs="Times New Roman"/>
          <w:sz w:val="24"/>
          <w:szCs w:val="24"/>
        </w:rPr>
        <w:t xml:space="preserve"> </w:t>
      </w:r>
      <w:r w:rsidR="004D7B62">
        <w:rPr>
          <w:rFonts w:ascii="Times New Roman" w:hAnsi="Times New Roman" w:cs="Times New Roman"/>
          <w:sz w:val="24"/>
          <w:szCs w:val="24"/>
        </w:rPr>
        <w:t xml:space="preserve">видно, что наибольшая производительность водозаборных и очистных сооружений требуется в д. Воронино. С учетом, того, что существующая станция водоочистки имеет проектную мощность 300 </w:t>
      </w:r>
      <w:r w:rsidR="004D7B62" w:rsidRPr="004D7B62">
        <w:rPr>
          <w:rFonts w:ascii="Times New Roman" w:hAnsi="Times New Roman" w:cs="Times New Roman"/>
          <w:sz w:val="24"/>
          <w:szCs w:val="24"/>
        </w:rPr>
        <w:t>м</w:t>
      </w:r>
      <w:r w:rsidR="004D7B62" w:rsidRPr="00D53D05">
        <w:rPr>
          <w:rFonts w:ascii="Times New Roman" w:hAnsi="Times New Roman" w:cs="Times New Roman"/>
          <w:sz w:val="24"/>
          <w:szCs w:val="24"/>
          <w:vertAlign w:val="superscript"/>
        </w:rPr>
        <w:t>3</w:t>
      </w:r>
      <w:r w:rsidR="004D7B62" w:rsidRPr="004D7B62">
        <w:rPr>
          <w:rFonts w:ascii="Times New Roman" w:hAnsi="Times New Roman" w:cs="Times New Roman"/>
          <w:sz w:val="24"/>
          <w:szCs w:val="24"/>
        </w:rPr>
        <w:t>/сут</w:t>
      </w:r>
      <w:r w:rsidR="004D7B62">
        <w:rPr>
          <w:rFonts w:ascii="Times New Roman" w:hAnsi="Times New Roman" w:cs="Times New Roman"/>
          <w:sz w:val="24"/>
          <w:szCs w:val="24"/>
        </w:rPr>
        <w:t xml:space="preserve">., можно сделать вывод о том, что резерв </w:t>
      </w:r>
      <w:r w:rsidR="004D7B62" w:rsidRPr="00217BEF">
        <w:rPr>
          <w:rFonts w:ascii="Times New Roman" w:hAnsi="Times New Roman" w:cs="Times New Roman"/>
          <w:sz w:val="24"/>
          <w:szCs w:val="24"/>
        </w:rPr>
        <w:t>мощности станции водоочистки сохранятся на протяжении всего расчетного периода. В д. Новомихайловка, с. Семилужки и с. Сухоречье станций водоочистки</w:t>
      </w:r>
      <w:r w:rsidR="00D53D05" w:rsidRPr="00D53D05">
        <w:rPr>
          <w:rFonts w:ascii="Times New Roman" w:hAnsi="Times New Roman" w:cs="Times New Roman"/>
          <w:sz w:val="24"/>
          <w:szCs w:val="24"/>
        </w:rPr>
        <w:t xml:space="preserve"> </w:t>
      </w:r>
      <w:r w:rsidR="00D53D05">
        <w:rPr>
          <w:rFonts w:ascii="Times New Roman" w:hAnsi="Times New Roman" w:cs="Times New Roman"/>
          <w:sz w:val="24"/>
          <w:szCs w:val="24"/>
        </w:rPr>
        <w:t>отсутствуют</w:t>
      </w:r>
      <w:r w:rsidR="004D7B62" w:rsidRPr="00217BEF">
        <w:rPr>
          <w:rFonts w:ascii="Times New Roman" w:hAnsi="Times New Roman" w:cs="Times New Roman"/>
          <w:sz w:val="24"/>
          <w:szCs w:val="24"/>
        </w:rPr>
        <w:t>.</w:t>
      </w:r>
    </w:p>
    <w:p w14:paraId="1CAC212A" w14:textId="493CDB9F" w:rsidR="00217BEF" w:rsidRPr="00217BEF" w:rsidRDefault="00217BEF" w:rsidP="00217BEF">
      <w:pPr>
        <w:pStyle w:val="af"/>
        <w:spacing w:after="0"/>
        <w:ind w:left="0" w:firstLine="708"/>
        <w:jc w:val="both"/>
        <w:rPr>
          <w:rFonts w:ascii="Times New Roman" w:hAnsi="Times New Roman" w:cs="Times New Roman"/>
          <w:sz w:val="24"/>
          <w:szCs w:val="24"/>
          <w:lang w:val="ru-RU"/>
        </w:rPr>
      </w:pPr>
      <w:r w:rsidRPr="00217BEF">
        <w:rPr>
          <w:rFonts w:ascii="Times New Roman" w:hAnsi="Times New Roman" w:cs="Times New Roman"/>
          <w:sz w:val="24"/>
          <w:szCs w:val="24"/>
          <w:lang w:val="ru-RU"/>
        </w:rPr>
        <w:t>Расчет р</w:t>
      </w:r>
      <w:r w:rsidRPr="00217BEF">
        <w:rPr>
          <w:rFonts w:ascii="Times New Roman" w:hAnsi="Times New Roman" w:cs="Times New Roman"/>
          <w:bCs/>
          <w:iCs/>
          <w:sz w:val="24"/>
          <w:szCs w:val="24"/>
          <w:lang w:val="ru-RU"/>
        </w:rPr>
        <w:t>асхода воды на пожаротушение</w:t>
      </w:r>
      <w:r w:rsidRPr="00217BEF">
        <w:rPr>
          <w:rFonts w:ascii="Times New Roman" w:hAnsi="Times New Roman" w:cs="Times New Roman"/>
          <w:sz w:val="24"/>
          <w:szCs w:val="24"/>
          <w:lang w:val="ru-RU"/>
        </w:rPr>
        <w:t xml:space="preserve">  от системы водопровода </w:t>
      </w:r>
      <w:r>
        <w:rPr>
          <w:rFonts w:ascii="Times New Roman" w:hAnsi="Times New Roman" w:cs="Times New Roman"/>
          <w:sz w:val="24"/>
          <w:szCs w:val="24"/>
          <w:lang w:val="ru-RU"/>
        </w:rPr>
        <w:t>определены</w:t>
      </w:r>
      <w:r w:rsidRPr="00217BEF">
        <w:rPr>
          <w:rFonts w:ascii="Times New Roman" w:hAnsi="Times New Roman" w:cs="Times New Roman"/>
          <w:sz w:val="24"/>
          <w:szCs w:val="24"/>
          <w:lang w:val="ru-RU"/>
        </w:rPr>
        <w:t xml:space="preserve"> в таблице 3</w:t>
      </w:r>
      <w:r>
        <w:rPr>
          <w:rFonts w:ascii="Times New Roman" w:hAnsi="Times New Roman" w:cs="Times New Roman"/>
          <w:sz w:val="24"/>
          <w:szCs w:val="24"/>
          <w:lang w:val="ru-RU"/>
        </w:rPr>
        <w:t>.1</w:t>
      </w:r>
      <w:r w:rsidR="00D53D05">
        <w:rPr>
          <w:rFonts w:ascii="Times New Roman" w:hAnsi="Times New Roman" w:cs="Times New Roman"/>
          <w:sz w:val="24"/>
          <w:szCs w:val="24"/>
          <w:lang w:val="ru-RU"/>
        </w:rPr>
        <w:t>5</w:t>
      </w:r>
      <w:r w:rsidRPr="00217BEF">
        <w:rPr>
          <w:rFonts w:ascii="Times New Roman" w:hAnsi="Times New Roman" w:cs="Times New Roman"/>
          <w:sz w:val="24"/>
          <w:szCs w:val="24"/>
          <w:lang w:val="ru-RU"/>
        </w:rPr>
        <w:t xml:space="preserve"> в соответствии с требованиями СНиП 2.04.02-84*. В расчётное количество одновременных пожаров включены и пожары на промышленных предприятиях, при этом для предприятий, имеющих технические водозаборы, дополнительное пожаротушение – от сети промводоснабжения.</w:t>
      </w:r>
    </w:p>
    <w:p w14:paraId="12810195" w14:textId="757CC4D3" w:rsidR="00217BEF" w:rsidRPr="00217BEF" w:rsidRDefault="00217BEF" w:rsidP="00217BEF">
      <w:pPr>
        <w:pStyle w:val="af"/>
        <w:tabs>
          <w:tab w:val="left" w:pos="709"/>
          <w:tab w:val="center" w:pos="4950"/>
        </w:tabs>
        <w:spacing w:after="0"/>
        <w:ind w:left="0"/>
        <w:jc w:val="both"/>
        <w:rPr>
          <w:rFonts w:ascii="Times New Roman" w:hAnsi="Times New Roman" w:cs="Times New Roman"/>
          <w:sz w:val="24"/>
          <w:szCs w:val="24"/>
          <w:lang w:val="ru-RU"/>
        </w:rPr>
      </w:pPr>
      <w:r w:rsidRPr="00217BEF">
        <w:rPr>
          <w:rFonts w:ascii="Times New Roman" w:hAnsi="Times New Roman" w:cs="Times New Roman"/>
          <w:sz w:val="24"/>
          <w:szCs w:val="24"/>
          <w:lang w:val="ru-RU"/>
        </w:rPr>
        <w:tab/>
        <w:t xml:space="preserve">Продолжительность тушения пожара – 3 часа; срок восстановления противопожарного запаса воды – не более 24 часов. Во время тушения пожара допускается сокращение расходов воды на технологические нужды промпредприятий, поливку и т.п. Неприкосновенный запас воды на пожаротушение хранится в резервуарах головных водопроводных сооружений. </w:t>
      </w:r>
    </w:p>
    <w:p w14:paraId="4E97D819" w14:textId="77777777" w:rsidR="00217BEF" w:rsidRDefault="00217BEF" w:rsidP="00217BEF">
      <w:pPr>
        <w:jc w:val="both"/>
        <w:rPr>
          <w:rFonts w:ascii="Times New Roman" w:hAnsi="Times New Roman" w:cs="Times New Roman"/>
          <w:b/>
          <w:i/>
          <w:sz w:val="24"/>
          <w:szCs w:val="24"/>
          <w:lang w:val="ru-RU"/>
        </w:rPr>
      </w:pPr>
    </w:p>
    <w:p w14:paraId="5F84C9F6" w14:textId="3E845BA2" w:rsidR="00217BEF" w:rsidRPr="00CB42D5" w:rsidRDefault="00217BEF" w:rsidP="00217BEF">
      <w:pPr>
        <w:pStyle w:val="1"/>
        <w:ind w:left="0"/>
        <w:rPr>
          <w:rFonts w:cs="Times New Roman"/>
          <w:b w:val="0"/>
          <w:sz w:val="24"/>
          <w:szCs w:val="24"/>
          <w:lang w:val="ru-RU"/>
        </w:rPr>
      </w:pPr>
      <w:bookmarkStart w:id="454" w:name="_Toc411173064"/>
      <w:bookmarkStart w:id="455" w:name="_Toc411173356"/>
      <w:bookmarkStart w:id="456" w:name="_Toc411342908"/>
      <w:bookmarkStart w:id="457" w:name="_Toc411803394"/>
      <w:bookmarkStart w:id="458" w:name="_Toc411803517"/>
      <w:bookmarkStart w:id="459" w:name="_Toc413142978"/>
      <w:r w:rsidRPr="00CB42D5">
        <w:rPr>
          <w:rFonts w:cs="Times New Roman"/>
          <w:b w:val="0"/>
          <w:sz w:val="24"/>
          <w:szCs w:val="24"/>
          <w:lang w:val="ru-RU"/>
        </w:rPr>
        <w:t>Таблица 3.1</w:t>
      </w:r>
      <w:r w:rsidR="00D53D05">
        <w:rPr>
          <w:rFonts w:cs="Times New Roman"/>
          <w:b w:val="0"/>
          <w:sz w:val="24"/>
          <w:szCs w:val="24"/>
          <w:lang w:val="ru-RU"/>
        </w:rPr>
        <w:t>5</w:t>
      </w:r>
      <w:r w:rsidRPr="00CB42D5">
        <w:rPr>
          <w:rFonts w:cs="Times New Roman"/>
          <w:b w:val="0"/>
          <w:sz w:val="24"/>
          <w:szCs w:val="24"/>
          <w:lang w:val="ru-RU"/>
        </w:rPr>
        <w:t xml:space="preserve"> – </w:t>
      </w:r>
      <w:r>
        <w:rPr>
          <w:b w:val="0"/>
          <w:sz w:val="24"/>
          <w:lang w:val="ru-RU"/>
        </w:rPr>
        <w:t>Расчетный расход воды на пожаротушение</w:t>
      </w:r>
      <w:bookmarkEnd w:id="454"/>
      <w:bookmarkEnd w:id="455"/>
      <w:bookmarkEnd w:id="456"/>
      <w:bookmarkEnd w:id="457"/>
      <w:bookmarkEnd w:id="458"/>
      <w:bookmarkEnd w:id="4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520"/>
        <w:gridCol w:w="2386"/>
        <w:gridCol w:w="785"/>
        <w:gridCol w:w="1643"/>
        <w:gridCol w:w="1643"/>
        <w:gridCol w:w="1643"/>
        <w:gridCol w:w="1234"/>
      </w:tblGrid>
      <w:tr w:rsidR="00217BEF" w:rsidRPr="00217BEF" w14:paraId="3CA743C8" w14:textId="7FD02E61" w:rsidTr="00DC211A">
        <w:trPr>
          <w:trHeight w:val="594"/>
          <w:tblHeader/>
          <w:jc w:val="center"/>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28ED1" w14:textId="7D366341" w:rsidR="00217BEF" w:rsidRPr="00217BEF" w:rsidRDefault="00217BEF" w:rsidP="000D1261">
            <w:pPr>
              <w:rPr>
                <w:rFonts w:ascii="Times New Roman" w:hAnsi="Times New Roman" w:cs="Times New Roman"/>
              </w:rPr>
            </w:pPr>
            <w:r>
              <w:rPr>
                <w:rFonts w:ascii="Times New Roman" w:hAnsi="Times New Roman" w:cs="Times New Roman"/>
              </w:rPr>
              <w:t>№</w:t>
            </w:r>
            <w:r w:rsidRPr="00217BEF">
              <w:rPr>
                <w:rFonts w:ascii="Times New Roman" w:hAnsi="Times New Roman" w:cs="Times New Roman"/>
              </w:rPr>
              <w:t xml:space="preserve"> п/п</w:t>
            </w:r>
          </w:p>
        </w:tc>
        <w:tc>
          <w:tcPr>
            <w:tcW w:w="23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DDD57" w14:textId="77777777" w:rsidR="00217BEF" w:rsidRPr="00217BEF" w:rsidRDefault="00217BEF" w:rsidP="00217BEF">
            <w:pPr>
              <w:jc w:val="center"/>
              <w:rPr>
                <w:rFonts w:ascii="Times New Roman" w:hAnsi="Times New Roman" w:cs="Times New Roman"/>
              </w:rPr>
            </w:pPr>
            <w:r w:rsidRPr="00217BEF">
              <w:rPr>
                <w:rFonts w:ascii="Times New Roman" w:hAnsi="Times New Roman" w:cs="Times New Roman"/>
              </w:rPr>
              <w:t>Наименование</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911E5C" w14:textId="72815A47" w:rsidR="00217BEF" w:rsidRPr="00217BEF" w:rsidRDefault="00217BEF" w:rsidP="00217BEF">
            <w:pPr>
              <w:rPr>
                <w:rFonts w:ascii="Times New Roman" w:hAnsi="Times New Roman" w:cs="Times New Roman"/>
                <w:lang w:val="ru-RU"/>
              </w:rPr>
            </w:pPr>
            <w:r w:rsidRPr="00217BEF">
              <w:rPr>
                <w:rFonts w:ascii="Times New Roman" w:hAnsi="Times New Roman" w:cs="Times New Roman"/>
                <w:lang w:val="ru-RU"/>
              </w:rPr>
              <w:t>Ед</w:t>
            </w:r>
            <w:r>
              <w:rPr>
                <w:rFonts w:ascii="Times New Roman" w:hAnsi="Times New Roman" w:cs="Times New Roman"/>
                <w:lang w:val="ru-RU"/>
              </w:rPr>
              <w:t>.</w:t>
            </w:r>
            <w:r w:rsidRPr="00217BEF">
              <w:rPr>
                <w:rFonts w:ascii="Times New Roman" w:hAnsi="Times New Roman" w:cs="Times New Roman"/>
                <w:lang w:val="ru-RU"/>
              </w:rPr>
              <w:t xml:space="preserve"> изм</w:t>
            </w:r>
            <w:r>
              <w:rPr>
                <w:rFonts w:ascii="Times New Roman" w:hAnsi="Times New Roman" w:cs="Times New Roman"/>
                <w:lang w:val="ru-RU"/>
              </w:rPr>
              <w:t>.</w:t>
            </w:r>
          </w:p>
        </w:tc>
        <w:tc>
          <w:tcPr>
            <w:tcW w:w="16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467B66" w14:textId="6EDD7458" w:rsidR="00217BEF" w:rsidRPr="00217BEF" w:rsidRDefault="00217BEF" w:rsidP="00217BEF">
            <w:pPr>
              <w:jc w:val="center"/>
              <w:rPr>
                <w:rFonts w:ascii="Times New Roman" w:hAnsi="Times New Roman" w:cs="Times New Roman"/>
                <w:lang w:val="ru-RU"/>
              </w:rPr>
            </w:pPr>
            <w:r>
              <w:rPr>
                <w:rFonts w:ascii="Times New Roman" w:hAnsi="Times New Roman" w:cs="Times New Roman"/>
                <w:lang w:val="ru-RU"/>
              </w:rPr>
              <w:t>д. Воронино</w:t>
            </w:r>
          </w:p>
        </w:tc>
        <w:tc>
          <w:tcPr>
            <w:tcW w:w="16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F8D8F0" w14:textId="65162DC9" w:rsidR="00217BEF" w:rsidRPr="00217BEF" w:rsidRDefault="00217BEF" w:rsidP="00217BEF">
            <w:pPr>
              <w:jc w:val="center"/>
              <w:rPr>
                <w:rFonts w:ascii="Times New Roman" w:hAnsi="Times New Roman" w:cs="Times New Roman"/>
                <w:lang w:val="ru-RU"/>
              </w:rPr>
            </w:pPr>
            <w:r>
              <w:rPr>
                <w:rFonts w:ascii="Times New Roman" w:hAnsi="Times New Roman" w:cs="Times New Roman"/>
                <w:lang w:val="ru-RU"/>
              </w:rPr>
              <w:t>с. Семилужки</w:t>
            </w:r>
          </w:p>
        </w:tc>
        <w:tc>
          <w:tcPr>
            <w:tcW w:w="1643" w:type="dxa"/>
            <w:tcBorders>
              <w:top w:val="single" w:sz="4" w:space="0" w:color="auto"/>
              <w:left w:val="single" w:sz="4" w:space="0" w:color="auto"/>
              <w:bottom w:val="single" w:sz="4" w:space="0" w:color="auto"/>
              <w:right w:val="single" w:sz="4" w:space="0" w:color="auto"/>
            </w:tcBorders>
            <w:shd w:val="clear" w:color="auto" w:fill="FFFFFF"/>
            <w:vAlign w:val="center"/>
          </w:tcPr>
          <w:p w14:paraId="0A307B0A" w14:textId="740BC75D" w:rsidR="00217BEF" w:rsidRDefault="00217BEF" w:rsidP="00217BEF">
            <w:pPr>
              <w:jc w:val="center"/>
              <w:rPr>
                <w:rFonts w:ascii="Times New Roman" w:hAnsi="Times New Roman" w:cs="Times New Roman"/>
                <w:lang w:val="ru-RU"/>
              </w:rPr>
            </w:pPr>
            <w:r>
              <w:rPr>
                <w:rFonts w:ascii="Times New Roman" w:hAnsi="Times New Roman" w:cs="Times New Roman"/>
                <w:lang w:val="ru-RU"/>
              </w:rPr>
              <w:t>д. Новомихайловка</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14:paraId="70903985" w14:textId="19C68FD6" w:rsidR="00217BEF" w:rsidRDefault="00217BEF" w:rsidP="00217BEF">
            <w:pPr>
              <w:jc w:val="center"/>
              <w:rPr>
                <w:rFonts w:ascii="Times New Roman" w:hAnsi="Times New Roman" w:cs="Times New Roman"/>
                <w:lang w:val="ru-RU"/>
              </w:rPr>
            </w:pPr>
            <w:r>
              <w:rPr>
                <w:rFonts w:ascii="Times New Roman" w:hAnsi="Times New Roman" w:cs="Times New Roman"/>
                <w:lang w:val="ru-RU"/>
              </w:rPr>
              <w:t>с. Сухоречье</w:t>
            </w:r>
          </w:p>
        </w:tc>
      </w:tr>
      <w:tr w:rsidR="00217BEF" w:rsidRPr="00217BEF" w14:paraId="06138308" w14:textId="4C27E0A9" w:rsidTr="00DC211A">
        <w:trPr>
          <w:trHeight w:val="470"/>
          <w:jc w:val="center"/>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195BF2AE" w14:textId="070C4E2B" w:rsidR="00217BEF" w:rsidRPr="00217BEF" w:rsidRDefault="00217BEF" w:rsidP="000D1261">
            <w:pPr>
              <w:rPr>
                <w:rFonts w:ascii="Times New Roman" w:hAnsi="Times New Roman" w:cs="Times New Roman"/>
                <w:lang w:val="ru-RU"/>
              </w:rPr>
            </w:pPr>
            <w:r w:rsidRPr="00217BEF">
              <w:rPr>
                <w:rFonts w:ascii="Times New Roman" w:hAnsi="Times New Roman" w:cs="Times New Roman"/>
                <w:lang w:val="ru-RU"/>
              </w:rPr>
              <w:t>1</w:t>
            </w:r>
          </w:p>
        </w:tc>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14:paraId="7779B208" w14:textId="7E1F6B95" w:rsidR="00217BEF" w:rsidRPr="00217BEF" w:rsidRDefault="00217BEF" w:rsidP="000D1261">
            <w:pPr>
              <w:rPr>
                <w:rFonts w:ascii="Times New Roman" w:hAnsi="Times New Roman" w:cs="Times New Roman"/>
                <w:lang w:val="ru-RU"/>
              </w:rPr>
            </w:pPr>
            <w:r w:rsidRPr="00217BEF">
              <w:rPr>
                <w:rFonts w:ascii="Times New Roman" w:hAnsi="Times New Roman" w:cs="Times New Roman"/>
                <w:lang w:val="ru-RU"/>
              </w:rPr>
              <w:t>Расч</w:t>
            </w:r>
            <w:r>
              <w:rPr>
                <w:rFonts w:ascii="Times New Roman" w:hAnsi="Times New Roman" w:cs="Times New Roman"/>
                <w:lang w:val="ru-RU"/>
              </w:rPr>
              <w:t>е</w:t>
            </w:r>
            <w:r w:rsidRPr="00217BEF">
              <w:rPr>
                <w:rFonts w:ascii="Times New Roman" w:hAnsi="Times New Roman" w:cs="Times New Roman"/>
                <w:lang w:val="ru-RU"/>
              </w:rPr>
              <w:t>тное количество жителей</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12AFDF49" w14:textId="166F3A87" w:rsidR="00217BEF" w:rsidRPr="00217BEF" w:rsidRDefault="00217BEF" w:rsidP="000D1261">
            <w:pPr>
              <w:rPr>
                <w:rFonts w:ascii="Times New Roman" w:hAnsi="Times New Roman" w:cs="Times New Roman"/>
                <w:lang w:val="ru-RU"/>
              </w:rPr>
            </w:pPr>
            <w:r w:rsidRPr="00217BEF">
              <w:rPr>
                <w:rFonts w:ascii="Times New Roman" w:hAnsi="Times New Roman" w:cs="Times New Roman"/>
                <w:lang w:val="ru-RU"/>
              </w:rPr>
              <w:t>тыс.</w:t>
            </w:r>
            <w:r>
              <w:rPr>
                <w:rFonts w:ascii="Times New Roman" w:hAnsi="Times New Roman" w:cs="Times New Roman"/>
                <w:lang w:val="ru-RU"/>
              </w:rPr>
              <w:t xml:space="preserve"> </w:t>
            </w:r>
            <w:r w:rsidRPr="00217BEF">
              <w:rPr>
                <w:rFonts w:ascii="Times New Roman" w:hAnsi="Times New Roman" w:cs="Times New Roman"/>
                <w:lang w:val="ru-RU"/>
              </w:rPr>
              <w:t>чел</w:t>
            </w:r>
            <w:r>
              <w:rPr>
                <w:rFonts w:ascii="Times New Roman" w:hAnsi="Times New Roman" w:cs="Times New Roman"/>
                <w:lang w:val="ru-RU"/>
              </w:rPr>
              <w:t>.</w:t>
            </w:r>
          </w:p>
        </w:tc>
        <w:tc>
          <w:tcPr>
            <w:tcW w:w="1643" w:type="dxa"/>
            <w:tcBorders>
              <w:top w:val="single" w:sz="4" w:space="0" w:color="auto"/>
              <w:left w:val="single" w:sz="4" w:space="0" w:color="auto"/>
              <w:bottom w:val="single" w:sz="4" w:space="0" w:color="auto"/>
              <w:right w:val="single" w:sz="4" w:space="0" w:color="auto"/>
            </w:tcBorders>
            <w:shd w:val="clear" w:color="auto" w:fill="FFFFFF"/>
            <w:vAlign w:val="center"/>
          </w:tcPr>
          <w:p w14:paraId="0015A919" w14:textId="40C53932" w:rsidR="00217BEF" w:rsidRPr="00217BEF" w:rsidRDefault="00217BEF" w:rsidP="00DC211A">
            <w:pPr>
              <w:jc w:val="center"/>
              <w:rPr>
                <w:rFonts w:ascii="Times New Roman" w:hAnsi="Times New Roman" w:cs="Times New Roman"/>
                <w:lang w:val="ru-RU"/>
              </w:rPr>
            </w:pPr>
            <w:r>
              <w:rPr>
                <w:rFonts w:ascii="Times New Roman" w:hAnsi="Times New Roman" w:cs="Times New Roman"/>
                <w:lang w:val="ru-RU"/>
              </w:rPr>
              <w:t>1889</w:t>
            </w:r>
          </w:p>
        </w:tc>
        <w:tc>
          <w:tcPr>
            <w:tcW w:w="1643" w:type="dxa"/>
            <w:tcBorders>
              <w:top w:val="single" w:sz="4" w:space="0" w:color="auto"/>
              <w:left w:val="single" w:sz="4" w:space="0" w:color="auto"/>
              <w:bottom w:val="single" w:sz="4" w:space="0" w:color="auto"/>
              <w:right w:val="single" w:sz="4" w:space="0" w:color="auto"/>
            </w:tcBorders>
            <w:shd w:val="clear" w:color="auto" w:fill="FFFFFF"/>
            <w:vAlign w:val="center"/>
          </w:tcPr>
          <w:p w14:paraId="5A04D2B0" w14:textId="75BA16A6" w:rsidR="00217BEF" w:rsidRPr="00217BEF" w:rsidRDefault="00217BEF" w:rsidP="00DC211A">
            <w:pPr>
              <w:jc w:val="center"/>
              <w:rPr>
                <w:rFonts w:ascii="Times New Roman" w:hAnsi="Times New Roman" w:cs="Times New Roman"/>
                <w:lang w:val="ru-RU"/>
              </w:rPr>
            </w:pPr>
            <w:r>
              <w:rPr>
                <w:rFonts w:ascii="Times New Roman" w:hAnsi="Times New Roman" w:cs="Times New Roman"/>
                <w:lang w:val="ru-RU"/>
              </w:rPr>
              <w:t>1956</w:t>
            </w:r>
          </w:p>
        </w:tc>
        <w:tc>
          <w:tcPr>
            <w:tcW w:w="1643" w:type="dxa"/>
            <w:tcBorders>
              <w:top w:val="single" w:sz="4" w:space="0" w:color="auto"/>
              <w:left w:val="single" w:sz="4" w:space="0" w:color="auto"/>
              <w:bottom w:val="single" w:sz="4" w:space="0" w:color="auto"/>
              <w:right w:val="single" w:sz="4" w:space="0" w:color="auto"/>
            </w:tcBorders>
            <w:shd w:val="clear" w:color="auto" w:fill="FFFFFF"/>
            <w:vAlign w:val="center"/>
          </w:tcPr>
          <w:p w14:paraId="13042866" w14:textId="69301C49" w:rsidR="00217BEF" w:rsidRPr="00217BEF" w:rsidRDefault="00217BEF" w:rsidP="00DC211A">
            <w:pPr>
              <w:jc w:val="center"/>
              <w:rPr>
                <w:rFonts w:ascii="Times New Roman" w:hAnsi="Times New Roman" w:cs="Times New Roman"/>
                <w:lang w:val="ru-RU"/>
              </w:rPr>
            </w:pPr>
            <w:r>
              <w:rPr>
                <w:rFonts w:ascii="Times New Roman" w:hAnsi="Times New Roman" w:cs="Times New Roman"/>
                <w:lang w:val="ru-RU"/>
              </w:rPr>
              <w:t>1069</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14:paraId="30E284B1" w14:textId="7F03E15A" w:rsidR="00217BEF" w:rsidRPr="00217BEF" w:rsidRDefault="00217BEF" w:rsidP="00DC211A">
            <w:pPr>
              <w:jc w:val="center"/>
              <w:rPr>
                <w:rFonts w:ascii="Times New Roman" w:hAnsi="Times New Roman" w:cs="Times New Roman"/>
                <w:lang w:val="ru-RU"/>
              </w:rPr>
            </w:pPr>
            <w:r>
              <w:rPr>
                <w:rFonts w:ascii="Times New Roman" w:hAnsi="Times New Roman" w:cs="Times New Roman"/>
                <w:lang w:val="ru-RU"/>
              </w:rPr>
              <w:t>204</w:t>
            </w:r>
          </w:p>
        </w:tc>
      </w:tr>
      <w:tr w:rsidR="00217BEF" w:rsidRPr="00217BEF" w14:paraId="67774BD8" w14:textId="77777777" w:rsidTr="00DC211A">
        <w:trPr>
          <w:trHeight w:val="925"/>
          <w:jc w:val="center"/>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65C3BDE7" w14:textId="2D2305B1" w:rsidR="00217BEF" w:rsidRPr="00217BEF" w:rsidRDefault="00217BEF" w:rsidP="000D1261">
            <w:pPr>
              <w:rPr>
                <w:rFonts w:ascii="Times New Roman" w:hAnsi="Times New Roman" w:cs="Times New Roman"/>
              </w:rPr>
            </w:pPr>
            <w:r w:rsidRPr="00217BEF">
              <w:rPr>
                <w:rFonts w:ascii="Times New Roman" w:hAnsi="Times New Roman" w:cs="Times New Roman"/>
                <w:lang w:val="ru-RU"/>
              </w:rPr>
              <w:t>2</w:t>
            </w:r>
          </w:p>
        </w:tc>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14:paraId="2159385D" w14:textId="339E2680" w:rsidR="00217BEF" w:rsidRPr="00217BEF" w:rsidRDefault="00217BEF" w:rsidP="00217BEF">
            <w:pPr>
              <w:rPr>
                <w:rFonts w:ascii="Times New Roman" w:hAnsi="Times New Roman" w:cs="Times New Roman"/>
                <w:lang w:val="ru-RU"/>
              </w:rPr>
            </w:pPr>
            <w:r w:rsidRPr="00217BEF">
              <w:rPr>
                <w:rFonts w:ascii="Times New Roman" w:hAnsi="Times New Roman" w:cs="Times New Roman"/>
                <w:lang w:val="ru-RU"/>
              </w:rPr>
              <w:t>Количество одновременных пожаров</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6D3FB68" w14:textId="5537D61D" w:rsidR="00217BEF" w:rsidRPr="00217BEF" w:rsidRDefault="00217BEF" w:rsidP="000D1261">
            <w:pPr>
              <w:rPr>
                <w:rFonts w:ascii="Times New Roman" w:hAnsi="Times New Roman" w:cs="Times New Roman"/>
              </w:rPr>
            </w:pPr>
            <w:r w:rsidRPr="00217BEF">
              <w:rPr>
                <w:rFonts w:ascii="Times New Roman" w:hAnsi="Times New Roman" w:cs="Times New Roman"/>
                <w:lang w:val="ru-RU"/>
              </w:rPr>
              <w:t>шт.</w:t>
            </w:r>
          </w:p>
        </w:tc>
        <w:tc>
          <w:tcPr>
            <w:tcW w:w="49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6F1C51" w14:textId="1A626648" w:rsidR="00217BEF" w:rsidRPr="00217BEF" w:rsidRDefault="00217BEF" w:rsidP="00217BEF">
            <w:pPr>
              <w:jc w:val="center"/>
              <w:rPr>
                <w:rFonts w:ascii="Times New Roman" w:hAnsi="Times New Roman" w:cs="Times New Roman"/>
                <w:lang w:val="ru-RU"/>
              </w:rPr>
            </w:pPr>
            <w:r>
              <w:rPr>
                <w:rFonts w:ascii="Times New Roman" w:hAnsi="Times New Roman" w:cs="Times New Roman"/>
                <w:lang w:val="ru-RU"/>
              </w:rPr>
              <w:t>1</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14:paraId="4C9E1422" w14:textId="30647ED4" w:rsidR="00217BEF" w:rsidRPr="00217BEF" w:rsidRDefault="00217BEF" w:rsidP="00217BEF">
            <w:pPr>
              <w:jc w:val="center"/>
              <w:rPr>
                <w:rFonts w:ascii="Times New Roman" w:hAnsi="Times New Roman" w:cs="Times New Roman"/>
                <w:lang w:val="ru-RU"/>
              </w:rPr>
            </w:pPr>
            <w:r>
              <w:rPr>
                <w:rFonts w:ascii="Times New Roman" w:hAnsi="Times New Roman" w:cs="Times New Roman"/>
                <w:lang w:val="ru-RU"/>
              </w:rPr>
              <w:t>1</w:t>
            </w:r>
          </w:p>
        </w:tc>
      </w:tr>
      <w:tr w:rsidR="00217BEF" w:rsidRPr="00217BEF" w14:paraId="1B6B0F35" w14:textId="77777777" w:rsidTr="00DC211A">
        <w:trPr>
          <w:trHeight w:val="925"/>
          <w:jc w:val="center"/>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71CC3EDB" w14:textId="628A5D56" w:rsidR="00217BEF" w:rsidRPr="00217BEF" w:rsidRDefault="00217BEF" w:rsidP="000D1261">
            <w:pPr>
              <w:rPr>
                <w:rFonts w:ascii="Times New Roman" w:hAnsi="Times New Roman" w:cs="Times New Roman"/>
              </w:rPr>
            </w:pPr>
            <w:r w:rsidRPr="00217BEF">
              <w:rPr>
                <w:rFonts w:ascii="Times New Roman" w:hAnsi="Times New Roman" w:cs="Times New Roman"/>
                <w:lang w:val="ru-RU"/>
              </w:rPr>
              <w:t>3</w:t>
            </w:r>
          </w:p>
        </w:tc>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14:paraId="712B97C3" w14:textId="77777777" w:rsidR="00217BEF" w:rsidRPr="00217BEF" w:rsidRDefault="00217BEF" w:rsidP="000D1261">
            <w:pPr>
              <w:rPr>
                <w:rFonts w:ascii="Times New Roman" w:hAnsi="Times New Roman" w:cs="Times New Roman"/>
                <w:lang w:val="ru-RU"/>
              </w:rPr>
            </w:pPr>
            <w:r w:rsidRPr="00217BEF">
              <w:rPr>
                <w:rFonts w:ascii="Times New Roman" w:hAnsi="Times New Roman" w:cs="Times New Roman"/>
                <w:lang w:val="ru-RU"/>
              </w:rPr>
              <w:t>Расходы воды на наружное пожаротушение:</w:t>
            </w:r>
          </w:p>
          <w:p w14:paraId="306A06C8" w14:textId="77777777" w:rsidR="00217BEF" w:rsidRPr="00217BEF" w:rsidRDefault="00217BEF" w:rsidP="000D1261">
            <w:pPr>
              <w:rPr>
                <w:rFonts w:ascii="Times New Roman" w:hAnsi="Times New Roman" w:cs="Times New Roman"/>
                <w:lang w:val="ru-RU"/>
              </w:rPr>
            </w:pPr>
            <w:r w:rsidRPr="00217BEF">
              <w:rPr>
                <w:rFonts w:ascii="Times New Roman" w:hAnsi="Times New Roman" w:cs="Times New Roman"/>
                <w:lang w:val="ru-RU"/>
              </w:rPr>
              <w:t xml:space="preserve"> - одного пожара (норматив)</w:t>
            </w:r>
          </w:p>
          <w:p w14:paraId="43945297" w14:textId="6E92F2B5" w:rsidR="00217BEF" w:rsidRPr="00217BEF" w:rsidRDefault="00217BEF" w:rsidP="00217BEF">
            <w:pPr>
              <w:rPr>
                <w:rFonts w:ascii="Times New Roman" w:hAnsi="Times New Roman" w:cs="Times New Roman"/>
                <w:lang w:val="ru-RU"/>
              </w:rPr>
            </w:pPr>
            <w:r w:rsidRPr="00217BEF">
              <w:rPr>
                <w:rFonts w:ascii="Times New Roman" w:hAnsi="Times New Roman" w:cs="Times New Roman"/>
                <w:lang w:val="ru-RU"/>
              </w:rPr>
              <w:t xml:space="preserve"> - всего (3часа)</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1675F19B" w14:textId="77777777" w:rsidR="00217BEF" w:rsidRDefault="00217BEF" w:rsidP="00DC211A">
            <w:pPr>
              <w:jc w:val="center"/>
              <w:rPr>
                <w:rFonts w:ascii="Times New Roman" w:hAnsi="Times New Roman" w:cs="Times New Roman"/>
                <w:lang w:val="ru-RU"/>
              </w:rPr>
            </w:pPr>
          </w:p>
          <w:p w14:paraId="45C297DB" w14:textId="77777777" w:rsidR="00217BEF" w:rsidRDefault="00217BEF" w:rsidP="00DC211A">
            <w:pPr>
              <w:jc w:val="center"/>
              <w:rPr>
                <w:rFonts w:ascii="Times New Roman" w:hAnsi="Times New Roman" w:cs="Times New Roman"/>
                <w:lang w:val="ru-RU"/>
              </w:rPr>
            </w:pPr>
          </w:p>
          <w:p w14:paraId="55489083" w14:textId="77777777" w:rsidR="00217BEF" w:rsidRPr="00217BEF" w:rsidRDefault="00217BEF" w:rsidP="00DC211A">
            <w:pPr>
              <w:jc w:val="center"/>
              <w:rPr>
                <w:rFonts w:ascii="Times New Roman" w:hAnsi="Times New Roman" w:cs="Times New Roman"/>
                <w:lang w:val="ru-RU"/>
              </w:rPr>
            </w:pPr>
          </w:p>
          <w:p w14:paraId="5BDCD744" w14:textId="77777777" w:rsidR="00217BEF" w:rsidRDefault="00217BEF" w:rsidP="00DC211A">
            <w:pPr>
              <w:jc w:val="center"/>
              <w:rPr>
                <w:rFonts w:ascii="Times New Roman" w:hAnsi="Times New Roman" w:cs="Times New Roman"/>
                <w:lang w:val="ru-RU"/>
              </w:rPr>
            </w:pPr>
            <w:r w:rsidRPr="00217BEF">
              <w:rPr>
                <w:rFonts w:ascii="Times New Roman" w:hAnsi="Times New Roman" w:cs="Times New Roman"/>
              </w:rPr>
              <w:t>л/с</w:t>
            </w:r>
          </w:p>
          <w:p w14:paraId="423B3833" w14:textId="77777777" w:rsidR="00217BEF" w:rsidRPr="00217BEF" w:rsidRDefault="00217BEF" w:rsidP="00DC211A">
            <w:pPr>
              <w:jc w:val="center"/>
              <w:rPr>
                <w:rFonts w:ascii="Times New Roman" w:hAnsi="Times New Roman" w:cs="Times New Roman"/>
                <w:lang w:val="ru-RU"/>
              </w:rPr>
            </w:pPr>
          </w:p>
          <w:p w14:paraId="2C314E96" w14:textId="74E7D6F6" w:rsidR="00217BEF" w:rsidRPr="00217BEF" w:rsidRDefault="00217BEF" w:rsidP="00DC211A">
            <w:pPr>
              <w:jc w:val="center"/>
              <w:rPr>
                <w:rFonts w:ascii="Times New Roman" w:hAnsi="Times New Roman" w:cs="Times New Roman"/>
              </w:rPr>
            </w:pPr>
            <w:r w:rsidRPr="00217BEF">
              <w:rPr>
                <w:rFonts w:ascii="Times New Roman" w:hAnsi="Times New Roman" w:cs="Times New Roman"/>
              </w:rPr>
              <w:t>м</w:t>
            </w:r>
            <w:r w:rsidRPr="00217BEF">
              <w:rPr>
                <w:rFonts w:ascii="Times New Roman" w:hAnsi="Times New Roman" w:cs="Times New Roman"/>
                <w:vertAlign w:val="superscript"/>
                <w:lang w:val="ru-RU"/>
              </w:rPr>
              <w:t>3</w:t>
            </w:r>
          </w:p>
        </w:tc>
        <w:tc>
          <w:tcPr>
            <w:tcW w:w="492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235F9F1E" w14:textId="77777777" w:rsidR="00217BEF" w:rsidRDefault="00217BEF" w:rsidP="00217BEF">
            <w:pPr>
              <w:jc w:val="center"/>
              <w:rPr>
                <w:rFonts w:ascii="Times New Roman" w:hAnsi="Times New Roman" w:cs="Times New Roman"/>
                <w:lang w:val="ru-RU"/>
              </w:rPr>
            </w:pPr>
            <w:r>
              <w:rPr>
                <w:rFonts w:ascii="Times New Roman" w:hAnsi="Times New Roman" w:cs="Times New Roman"/>
                <w:lang w:val="ru-RU"/>
              </w:rPr>
              <w:t>10</w:t>
            </w:r>
          </w:p>
          <w:p w14:paraId="7F623CD8" w14:textId="77777777" w:rsidR="00217BEF" w:rsidRDefault="00217BEF" w:rsidP="00217BEF">
            <w:pPr>
              <w:jc w:val="center"/>
              <w:rPr>
                <w:rFonts w:ascii="Times New Roman" w:hAnsi="Times New Roman" w:cs="Times New Roman"/>
                <w:lang w:val="ru-RU"/>
              </w:rPr>
            </w:pPr>
          </w:p>
          <w:p w14:paraId="5ADDFDEA" w14:textId="76C5165D" w:rsidR="00217BEF" w:rsidRPr="00217BEF" w:rsidRDefault="00217BEF" w:rsidP="00217BEF">
            <w:pPr>
              <w:jc w:val="center"/>
              <w:rPr>
                <w:rFonts w:ascii="Times New Roman" w:hAnsi="Times New Roman" w:cs="Times New Roman"/>
                <w:lang w:val="ru-RU"/>
              </w:rPr>
            </w:pPr>
            <w:r>
              <w:rPr>
                <w:rFonts w:ascii="Times New Roman" w:hAnsi="Times New Roman" w:cs="Times New Roman"/>
                <w:lang w:val="ru-RU"/>
              </w:rPr>
              <w:t>108</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bottom"/>
          </w:tcPr>
          <w:p w14:paraId="01F7DD35" w14:textId="77777777" w:rsidR="00217BEF" w:rsidRDefault="00217BEF" w:rsidP="00217BEF">
            <w:pPr>
              <w:jc w:val="center"/>
              <w:rPr>
                <w:rFonts w:ascii="Times New Roman" w:hAnsi="Times New Roman" w:cs="Times New Roman"/>
                <w:lang w:val="ru-RU"/>
              </w:rPr>
            </w:pPr>
            <w:r>
              <w:rPr>
                <w:rFonts w:ascii="Times New Roman" w:hAnsi="Times New Roman" w:cs="Times New Roman"/>
                <w:lang w:val="ru-RU"/>
              </w:rPr>
              <w:t>5</w:t>
            </w:r>
          </w:p>
          <w:p w14:paraId="6F5B69E1" w14:textId="77777777" w:rsidR="00217BEF" w:rsidRDefault="00217BEF" w:rsidP="00217BEF">
            <w:pPr>
              <w:jc w:val="center"/>
              <w:rPr>
                <w:rFonts w:ascii="Times New Roman" w:hAnsi="Times New Roman" w:cs="Times New Roman"/>
                <w:lang w:val="ru-RU"/>
              </w:rPr>
            </w:pPr>
          </w:p>
          <w:p w14:paraId="1162EEAD" w14:textId="20F9DD05" w:rsidR="00217BEF" w:rsidRPr="00217BEF" w:rsidRDefault="00217BEF" w:rsidP="00217BEF">
            <w:pPr>
              <w:jc w:val="center"/>
              <w:rPr>
                <w:rFonts w:ascii="Times New Roman" w:hAnsi="Times New Roman" w:cs="Times New Roman"/>
                <w:lang w:val="ru-RU"/>
              </w:rPr>
            </w:pPr>
            <w:r>
              <w:rPr>
                <w:rFonts w:ascii="Times New Roman" w:hAnsi="Times New Roman" w:cs="Times New Roman"/>
                <w:lang w:val="ru-RU"/>
              </w:rPr>
              <w:t>54</w:t>
            </w:r>
          </w:p>
        </w:tc>
      </w:tr>
      <w:tr w:rsidR="00DC211A" w:rsidRPr="00217BEF" w14:paraId="553D8E12" w14:textId="77777777" w:rsidTr="00DC211A">
        <w:trPr>
          <w:trHeight w:val="925"/>
          <w:jc w:val="center"/>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14:paraId="5D6815B7" w14:textId="1CEDF1A1" w:rsidR="00DC211A" w:rsidRPr="00217BEF" w:rsidRDefault="00DC211A" w:rsidP="000D1261">
            <w:pPr>
              <w:rPr>
                <w:rFonts w:ascii="Times New Roman" w:hAnsi="Times New Roman" w:cs="Times New Roman"/>
              </w:rPr>
            </w:pPr>
            <w:r w:rsidRPr="00217BEF">
              <w:rPr>
                <w:rFonts w:ascii="Times New Roman" w:hAnsi="Times New Roman" w:cs="Times New Roman"/>
              </w:rPr>
              <w:t>4</w:t>
            </w:r>
          </w:p>
        </w:tc>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14:paraId="7D160237" w14:textId="74200B46" w:rsidR="00DC211A" w:rsidRPr="00217BEF" w:rsidRDefault="00DC211A" w:rsidP="00217BEF">
            <w:pPr>
              <w:rPr>
                <w:rFonts w:ascii="Times New Roman" w:hAnsi="Times New Roman" w:cs="Times New Roman"/>
                <w:lang w:val="ru-RU"/>
              </w:rPr>
            </w:pPr>
            <w:r w:rsidRPr="00217BEF">
              <w:rPr>
                <w:rFonts w:ascii="Times New Roman" w:hAnsi="Times New Roman" w:cs="Times New Roman"/>
                <w:lang w:val="ru-RU"/>
              </w:rPr>
              <w:t>Расход воды на внутреннее пожаротушение (при нормативе на один пожар 2 струи по 5л/с, 3 часа)</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505FF808" w14:textId="0C5D736B" w:rsidR="00DC211A" w:rsidRPr="00217BEF" w:rsidRDefault="00DC211A" w:rsidP="00DC211A">
            <w:pPr>
              <w:jc w:val="center"/>
              <w:rPr>
                <w:rFonts w:ascii="Times New Roman" w:hAnsi="Times New Roman" w:cs="Times New Roman"/>
              </w:rPr>
            </w:pPr>
            <w:r w:rsidRPr="00217BEF">
              <w:rPr>
                <w:rFonts w:ascii="Times New Roman" w:hAnsi="Times New Roman" w:cs="Times New Roman"/>
              </w:rPr>
              <w:t>м</w:t>
            </w:r>
            <w:r w:rsidRPr="00217BEF">
              <w:rPr>
                <w:rFonts w:ascii="Times New Roman" w:hAnsi="Times New Roman" w:cs="Times New Roman"/>
                <w:vertAlign w:val="superscript"/>
                <w:lang w:val="ru-RU"/>
              </w:rPr>
              <w:t>3</w:t>
            </w:r>
          </w:p>
        </w:tc>
        <w:tc>
          <w:tcPr>
            <w:tcW w:w="49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5C9602" w14:textId="5BA09176" w:rsidR="00DC211A" w:rsidRPr="00217BEF" w:rsidRDefault="00DC211A" w:rsidP="00DC211A">
            <w:pPr>
              <w:jc w:val="center"/>
              <w:rPr>
                <w:rFonts w:ascii="Times New Roman" w:hAnsi="Times New Roman" w:cs="Times New Roman"/>
              </w:rPr>
            </w:pPr>
            <w:r w:rsidRPr="00217BEF">
              <w:rPr>
                <w:rFonts w:ascii="Times New Roman" w:hAnsi="Times New Roman" w:cs="Times New Roman"/>
              </w:rPr>
              <w:t>216</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14:paraId="56F37788" w14:textId="593AB1F9" w:rsidR="00DC211A" w:rsidRPr="00217BEF" w:rsidRDefault="00DC211A" w:rsidP="00DC211A">
            <w:pPr>
              <w:jc w:val="center"/>
              <w:rPr>
                <w:rFonts w:ascii="Times New Roman" w:hAnsi="Times New Roman" w:cs="Times New Roman"/>
              </w:rPr>
            </w:pPr>
            <w:r w:rsidRPr="00217BEF">
              <w:rPr>
                <w:rFonts w:ascii="Times New Roman" w:hAnsi="Times New Roman" w:cs="Times New Roman"/>
              </w:rPr>
              <w:t>108</w:t>
            </w:r>
          </w:p>
        </w:tc>
      </w:tr>
      <w:tr w:rsidR="00DC211A" w:rsidRPr="00217BEF" w14:paraId="1E613035" w14:textId="6A55641B" w:rsidTr="000D1261">
        <w:trPr>
          <w:trHeight w:val="697"/>
          <w:jc w:val="center"/>
        </w:trPr>
        <w:tc>
          <w:tcPr>
            <w:tcW w:w="5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A9A63C" w14:textId="77777777" w:rsidR="00DC211A" w:rsidRPr="00217BEF" w:rsidRDefault="00DC211A" w:rsidP="000D1261">
            <w:pPr>
              <w:rPr>
                <w:rFonts w:ascii="Times New Roman" w:hAnsi="Times New Roman" w:cs="Times New Roman"/>
              </w:rPr>
            </w:pPr>
            <w:r w:rsidRPr="00217BEF">
              <w:rPr>
                <w:rFonts w:ascii="Times New Roman" w:hAnsi="Times New Roman" w:cs="Times New Roman"/>
              </w:rPr>
              <w:lastRenderedPageBreak/>
              <w:t>5</w:t>
            </w:r>
          </w:p>
        </w:tc>
        <w:tc>
          <w:tcPr>
            <w:tcW w:w="23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E2DC5F" w14:textId="2BFD31BB" w:rsidR="00DC211A" w:rsidRPr="00217BEF" w:rsidRDefault="00DC211A" w:rsidP="00DC211A">
            <w:pPr>
              <w:rPr>
                <w:rFonts w:ascii="Times New Roman" w:hAnsi="Times New Roman" w:cs="Times New Roman"/>
                <w:lang w:val="ru-RU"/>
              </w:rPr>
            </w:pPr>
            <w:r w:rsidRPr="00217BEF">
              <w:rPr>
                <w:rFonts w:ascii="Times New Roman" w:hAnsi="Times New Roman" w:cs="Times New Roman"/>
                <w:lang w:val="ru-RU"/>
              </w:rPr>
              <w:t>Суммарный расход воды на</w:t>
            </w:r>
            <w:r>
              <w:rPr>
                <w:rFonts w:ascii="Times New Roman" w:hAnsi="Times New Roman" w:cs="Times New Roman"/>
                <w:lang w:val="ru-RU"/>
              </w:rPr>
              <w:t xml:space="preserve"> пожаротушение</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98A1C" w14:textId="1D33A025" w:rsidR="00DC211A" w:rsidRPr="00DC211A" w:rsidRDefault="00DC211A" w:rsidP="00DC211A">
            <w:pPr>
              <w:jc w:val="center"/>
              <w:rPr>
                <w:rFonts w:ascii="Times New Roman" w:hAnsi="Times New Roman" w:cs="Times New Roman"/>
                <w:vertAlign w:val="superscript"/>
                <w:lang w:val="ru-RU"/>
              </w:rPr>
            </w:pPr>
            <w:r w:rsidRPr="00217BEF">
              <w:rPr>
                <w:rFonts w:ascii="Times New Roman" w:hAnsi="Times New Roman" w:cs="Times New Roman"/>
              </w:rPr>
              <w:t>м</w:t>
            </w:r>
            <w:r w:rsidRPr="00217BEF">
              <w:rPr>
                <w:rFonts w:ascii="Times New Roman" w:hAnsi="Times New Roman" w:cs="Times New Roman"/>
                <w:vertAlign w:val="superscript"/>
                <w:lang w:val="ru-RU"/>
              </w:rPr>
              <w:t>3</w:t>
            </w:r>
          </w:p>
        </w:tc>
        <w:tc>
          <w:tcPr>
            <w:tcW w:w="492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179C7EA" w14:textId="619F012E" w:rsidR="00DC211A" w:rsidRPr="00DC211A" w:rsidRDefault="00DC211A" w:rsidP="00DC211A">
            <w:pPr>
              <w:jc w:val="center"/>
              <w:rPr>
                <w:rFonts w:ascii="Times New Roman" w:hAnsi="Times New Roman" w:cs="Times New Roman"/>
                <w:lang w:val="ru-RU"/>
              </w:rPr>
            </w:pPr>
            <w:r>
              <w:rPr>
                <w:rFonts w:ascii="Times New Roman" w:hAnsi="Times New Roman" w:cs="Times New Roman"/>
              </w:rPr>
              <w:t>32</w:t>
            </w:r>
            <w:r>
              <w:rPr>
                <w:rFonts w:ascii="Times New Roman" w:hAnsi="Times New Roman" w:cs="Times New Roman"/>
                <w:lang w:val="ru-RU"/>
              </w:rPr>
              <w:t>4</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14:paraId="68EE51B3" w14:textId="3B32B20C" w:rsidR="00DC211A" w:rsidRPr="00DC211A" w:rsidRDefault="00DC211A" w:rsidP="00DC211A">
            <w:pPr>
              <w:jc w:val="center"/>
              <w:rPr>
                <w:rFonts w:ascii="Times New Roman" w:hAnsi="Times New Roman" w:cs="Times New Roman"/>
                <w:lang w:val="ru-RU"/>
              </w:rPr>
            </w:pPr>
            <w:r>
              <w:rPr>
                <w:rFonts w:ascii="Times New Roman" w:hAnsi="Times New Roman" w:cs="Times New Roman"/>
              </w:rPr>
              <w:t>162</w:t>
            </w:r>
          </w:p>
        </w:tc>
      </w:tr>
    </w:tbl>
    <w:p w14:paraId="56447ABC" w14:textId="61007962" w:rsidR="00217BEF" w:rsidRDefault="00217BEF" w:rsidP="0044429F">
      <w:pPr>
        <w:pStyle w:val="ConsPlusNormal"/>
        <w:jc w:val="both"/>
        <w:rPr>
          <w:rFonts w:ascii="Times New Roman" w:hAnsi="Times New Roman" w:cs="Times New Roman"/>
          <w:sz w:val="24"/>
          <w:szCs w:val="24"/>
        </w:rPr>
      </w:pPr>
    </w:p>
    <w:p w14:paraId="79C585D6" w14:textId="77777777" w:rsidR="0044429F" w:rsidRDefault="0044429F" w:rsidP="0044429F">
      <w:pPr>
        <w:pStyle w:val="ConsPlusNormal"/>
        <w:jc w:val="both"/>
        <w:rPr>
          <w:rFonts w:ascii="Times New Roman" w:hAnsi="Times New Roman" w:cs="Times New Roman"/>
          <w:sz w:val="24"/>
          <w:szCs w:val="24"/>
        </w:rPr>
      </w:pPr>
    </w:p>
    <w:p w14:paraId="075C666A" w14:textId="63956600" w:rsidR="000B7EB6" w:rsidRPr="000B7EB6" w:rsidRDefault="000B7EB6" w:rsidP="000B7EB6">
      <w:pPr>
        <w:pStyle w:val="1"/>
        <w:jc w:val="center"/>
        <w:rPr>
          <w:rFonts w:cs="Times New Roman"/>
          <w:sz w:val="26"/>
          <w:szCs w:val="26"/>
          <w:lang w:val="ru-RU"/>
        </w:rPr>
      </w:pPr>
      <w:bookmarkStart w:id="460" w:name="_Toc411173305"/>
      <w:bookmarkStart w:id="461" w:name="_Toc411173357"/>
      <w:bookmarkStart w:id="462" w:name="_Toc411342909"/>
      <w:bookmarkStart w:id="463" w:name="_Toc411803333"/>
      <w:bookmarkStart w:id="464" w:name="_Toc411803395"/>
      <w:bookmarkStart w:id="465" w:name="_Toc411803518"/>
      <w:bookmarkStart w:id="466" w:name="_Toc413142979"/>
      <w:r w:rsidRPr="000B7EB6">
        <w:rPr>
          <w:sz w:val="26"/>
          <w:szCs w:val="26"/>
          <w:lang w:val="ru-RU"/>
        </w:rPr>
        <w:t>3.6. Наименование организации, которая наделена статусом гарантирующей организации</w:t>
      </w:r>
      <w:bookmarkEnd w:id="460"/>
      <w:bookmarkEnd w:id="461"/>
      <w:bookmarkEnd w:id="462"/>
      <w:bookmarkEnd w:id="463"/>
      <w:bookmarkEnd w:id="464"/>
      <w:bookmarkEnd w:id="465"/>
      <w:bookmarkEnd w:id="466"/>
    </w:p>
    <w:p w14:paraId="6E6FC3A1" w14:textId="77777777" w:rsidR="000B7EB6" w:rsidRDefault="000B7EB6" w:rsidP="00CE2399">
      <w:pPr>
        <w:pStyle w:val="ConsPlusNormal"/>
        <w:ind w:firstLine="317"/>
        <w:jc w:val="both"/>
        <w:rPr>
          <w:rFonts w:ascii="Times New Roman" w:hAnsi="Times New Roman" w:cs="Times New Roman"/>
          <w:sz w:val="24"/>
          <w:szCs w:val="24"/>
        </w:rPr>
      </w:pPr>
    </w:p>
    <w:p w14:paraId="3492E3A7" w14:textId="495DF0BA" w:rsidR="00F72858" w:rsidRDefault="00F72858" w:rsidP="00F72858">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ab/>
        <w:t>Статусом гарантирующей организации, осуществляющей водоснабжение и водоотведение на территории Воронинского сельского поселения, наделена организация – ООО «Гарант», эксплуатирующая на правах аренды оборудование водозаборных</w:t>
      </w:r>
      <w:r w:rsidR="002E604A">
        <w:rPr>
          <w:rFonts w:ascii="Times New Roman" w:hAnsi="Times New Roman" w:cs="Times New Roman"/>
          <w:sz w:val="24"/>
          <w:szCs w:val="24"/>
          <w:lang w:val="ru-RU"/>
        </w:rPr>
        <w:t>, очистных</w:t>
      </w:r>
      <w:r>
        <w:rPr>
          <w:rFonts w:ascii="Times New Roman" w:hAnsi="Times New Roman" w:cs="Times New Roman"/>
          <w:sz w:val="24"/>
          <w:szCs w:val="24"/>
          <w:lang w:val="ru-RU"/>
        </w:rPr>
        <w:t xml:space="preserve"> сооружений и водопроводные сети.</w:t>
      </w:r>
    </w:p>
    <w:p w14:paraId="00B01C7F" w14:textId="77777777" w:rsidR="00CE2399" w:rsidRPr="00CE2399" w:rsidRDefault="00CE2399" w:rsidP="00CE2399">
      <w:pPr>
        <w:autoSpaceDE w:val="0"/>
        <w:autoSpaceDN w:val="0"/>
        <w:adjustRightInd w:val="0"/>
        <w:ind w:firstLine="708"/>
        <w:jc w:val="both"/>
        <w:rPr>
          <w:rFonts w:ascii="Times New Roman" w:hAnsi="Times New Roman" w:cs="Times New Roman"/>
          <w:sz w:val="24"/>
          <w:szCs w:val="24"/>
          <w:lang w:val="ru-RU"/>
        </w:rPr>
      </w:pPr>
    </w:p>
    <w:p w14:paraId="0DC0C5CA" w14:textId="77777777" w:rsidR="00CE2399" w:rsidRDefault="00CE2399">
      <w:pPr>
        <w:widowControl/>
        <w:rPr>
          <w:rFonts w:cs="Times New Roman"/>
          <w:sz w:val="24"/>
          <w:szCs w:val="24"/>
          <w:lang w:val="ru-RU"/>
        </w:rPr>
      </w:pPr>
      <w:bookmarkStart w:id="467" w:name="_Toc403692967"/>
      <w:bookmarkStart w:id="468" w:name="_Toc403722229"/>
      <w:bookmarkStart w:id="469" w:name="_Toc403722345"/>
      <w:bookmarkStart w:id="470" w:name="_Toc405414699"/>
      <w:bookmarkStart w:id="471" w:name="_Toc405414837"/>
      <w:bookmarkStart w:id="472" w:name="_Toc405456921"/>
      <w:bookmarkStart w:id="473" w:name="_Toc405457562"/>
      <w:bookmarkStart w:id="474" w:name="_Toc405661306"/>
      <w:bookmarkStart w:id="475" w:name="_Toc405663113"/>
      <w:bookmarkStart w:id="476" w:name="_Toc405663316"/>
      <w:bookmarkStart w:id="477" w:name="_Toc405759596"/>
      <w:bookmarkStart w:id="478" w:name="_Toc410419582"/>
      <w:bookmarkStart w:id="479" w:name="_Toc410420235"/>
      <w:bookmarkStart w:id="480" w:name="_Toc410420396"/>
      <w:bookmarkStart w:id="481" w:name="_Toc410420749"/>
      <w:r>
        <w:rPr>
          <w:rFonts w:cs="Times New Roman"/>
          <w:sz w:val="24"/>
          <w:szCs w:val="24"/>
          <w:lang w:val="ru-RU"/>
        </w:rPr>
        <w:br w:type="page"/>
      </w:r>
    </w:p>
    <w:p w14:paraId="7F69F36A" w14:textId="0A2B97F9" w:rsidR="00A45302" w:rsidRPr="00F72858" w:rsidRDefault="00CE2399" w:rsidP="00CE2399">
      <w:pPr>
        <w:pStyle w:val="1"/>
        <w:jc w:val="center"/>
        <w:rPr>
          <w:sz w:val="26"/>
          <w:szCs w:val="26"/>
          <w:lang w:val="ru-RU"/>
        </w:rPr>
      </w:pPr>
      <w:bookmarkStart w:id="482" w:name="_Toc411173306"/>
      <w:bookmarkStart w:id="483" w:name="_Toc411173358"/>
      <w:bookmarkStart w:id="484" w:name="_Toc411342910"/>
      <w:bookmarkStart w:id="485" w:name="_Toc411803334"/>
      <w:bookmarkStart w:id="486" w:name="_Toc411803396"/>
      <w:bookmarkStart w:id="487" w:name="_Toc411803519"/>
      <w:bookmarkStart w:id="488" w:name="_Toc413142980"/>
      <w:r w:rsidRPr="00F72858">
        <w:rPr>
          <w:rFonts w:cs="Times New Roman"/>
          <w:sz w:val="26"/>
          <w:szCs w:val="26"/>
          <w:lang w:val="ru-RU"/>
        </w:rPr>
        <w:lastRenderedPageBreak/>
        <w:t>Раздел 4</w:t>
      </w:r>
      <w:r w:rsidR="00A45302" w:rsidRPr="00F72858">
        <w:rPr>
          <w:rFonts w:cs="Times New Roman"/>
          <w:sz w:val="26"/>
          <w:szCs w:val="26"/>
          <w:lang w:val="ru-RU"/>
        </w:rPr>
        <w:t>.</w:t>
      </w:r>
      <w:r w:rsidR="00A45302" w:rsidRPr="00F72858">
        <w:rPr>
          <w:rFonts w:cs="Times New Roman"/>
          <w:spacing w:val="33"/>
          <w:sz w:val="26"/>
          <w:szCs w:val="26"/>
          <w:lang w:val="ru-RU"/>
        </w:rPr>
        <w:t xml:space="preserve"> </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F72858">
        <w:rPr>
          <w:sz w:val="26"/>
          <w:szCs w:val="26"/>
          <w:lang w:val="ru-RU"/>
        </w:rPr>
        <w:t>Предложения по строительству, реконструкции и модернизации объектов централизованных систем водоснабжения и водоотведения</w:t>
      </w:r>
      <w:bookmarkEnd w:id="482"/>
      <w:bookmarkEnd w:id="483"/>
      <w:bookmarkEnd w:id="484"/>
      <w:bookmarkEnd w:id="485"/>
      <w:bookmarkEnd w:id="486"/>
      <w:bookmarkEnd w:id="487"/>
      <w:bookmarkEnd w:id="488"/>
    </w:p>
    <w:p w14:paraId="4989F7BF" w14:textId="77777777" w:rsidR="00CE2399" w:rsidRPr="00CE2399" w:rsidRDefault="00CE2399" w:rsidP="00CE2399">
      <w:pPr>
        <w:pStyle w:val="1"/>
        <w:jc w:val="center"/>
        <w:rPr>
          <w:lang w:val="ru-RU"/>
        </w:rPr>
      </w:pPr>
    </w:p>
    <w:p w14:paraId="36ECC100" w14:textId="7A033E07" w:rsidR="0021595B" w:rsidRDefault="0021595B" w:rsidP="009C6D6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Для уточнения и дополнения информации об объектах централизованных систем водоснабжения и водоотведения во всех населенных пунктах Воронинского СП требуется  проведение технического обследования централизованных систем водоснабжения и водоотведения.</w:t>
      </w:r>
    </w:p>
    <w:p w14:paraId="696F9584" w14:textId="0C7876C8" w:rsidR="0021595B" w:rsidRDefault="0021595B" w:rsidP="009C6D60">
      <w:pPr>
        <w:pStyle w:val="ConsPlusNormal"/>
        <w:ind w:firstLine="708"/>
        <w:jc w:val="both"/>
        <w:rPr>
          <w:rFonts w:ascii="Times New Roman" w:hAnsi="Times New Roman"/>
          <w:color w:val="000000"/>
          <w:sz w:val="24"/>
          <w:szCs w:val="24"/>
        </w:rPr>
      </w:pPr>
      <w:r>
        <w:rPr>
          <w:rFonts w:ascii="Times New Roman" w:hAnsi="Times New Roman" w:cs="Times New Roman"/>
          <w:sz w:val="24"/>
          <w:szCs w:val="24"/>
        </w:rPr>
        <w:t xml:space="preserve">Для повышения качества питьевой воды в системах централизованного водоснабжения </w:t>
      </w:r>
      <w:r w:rsidRPr="00AC425C">
        <w:rPr>
          <w:rFonts w:ascii="Times New Roman" w:hAnsi="Times New Roman" w:cs="Times New Roman"/>
          <w:sz w:val="24"/>
          <w:szCs w:val="24"/>
        </w:rPr>
        <w:t>и обеспечения потребителей водой нормативного качества во всех населенных пунктах Воронинского СП планируется разработка программы контроля качест</w:t>
      </w:r>
      <w:r w:rsidR="00AC425C" w:rsidRPr="00AC425C">
        <w:rPr>
          <w:rFonts w:ascii="Times New Roman" w:hAnsi="Times New Roman" w:cs="Times New Roman"/>
          <w:sz w:val="24"/>
          <w:szCs w:val="24"/>
        </w:rPr>
        <w:t xml:space="preserve">ва воды, а также </w:t>
      </w:r>
      <w:r w:rsidR="00AC425C" w:rsidRPr="00AC425C">
        <w:rPr>
          <w:rFonts w:ascii="Times New Roman" w:hAnsi="Times New Roman"/>
          <w:color w:val="000000"/>
          <w:sz w:val="24"/>
          <w:szCs w:val="24"/>
        </w:rPr>
        <w:t>разработка плана мероприятий по приведению качества питьевой и горячей воды в соответствие с установленными требованиями.</w:t>
      </w:r>
    </w:p>
    <w:p w14:paraId="047193CD" w14:textId="26DC171E" w:rsidR="00AC425C" w:rsidRPr="00AC425C" w:rsidRDefault="00AC425C" w:rsidP="009C6D6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В населенных пунктах </w:t>
      </w:r>
      <w:r w:rsidRPr="00AC425C">
        <w:rPr>
          <w:rFonts w:ascii="Times New Roman" w:hAnsi="Times New Roman" w:cs="Times New Roman"/>
          <w:sz w:val="24"/>
          <w:szCs w:val="24"/>
        </w:rPr>
        <w:t xml:space="preserve">поселения, в которых организована система централизованного водоотведения (д. Воронино, с. Семилужки) требуется </w:t>
      </w:r>
      <w:r w:rsidRPr="00AC425C">
        <w:rPr>
          <w:rFonts w:ascii="Times New Roman" w:eastAsia="Times New Roman" w:hAnsi="Times New Roman" w:cs="Times New Roman"/>
          <w:sz w:val="24"/>
          <w:szCs w:val="24"/>
        </w:rPr>
        <w:t>разработка плана по снижению сбросов загрязняющих веществ, иных веществ и микроорганизмов в поверхностные объекты, подземные водные объекты и на водозаборные площади.</w:t>
      </w:r>
    </w:p>
    <w:p w14:paraId="24A4E5BC" w14:textId="360AA51B" w:rsidR="009C6D60" w:rsidRDefault="00AE009C" w:rsidP="009C6D6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Мероприятия по строительству, реконструкции и модернизации объектов централизованных систем водоснабжения и водоотведения направлены на обеспечение бесперебойного снабжения поселения питьевой водой, отвечающей требованиям качества, повышение энергетической </w:t>
      </w:r>
      <w:r w:rsidR="00907B78">
        <w:rPr>
          <w:rFonts w:ascii="Times New Roman" w:hAnsi="Times New Roman" w:cs="Times New Roman"/>
          <w:sz w:val="24"/>
          <w:szCs w:val="24"/>
        </w:rPr>
        <w:t>эффективности функционирования систем</w:t>
      </w:r>
      <w:r w:rsidR="002D21FC">
        <w:rPr>
          <w:rFonts w:ascii="Times New Roman" w:hAnsi="Times New Roman" w:cs="Times New Roman"/>
          <w:sz w:val="24"/>
          <w:szCs w:val="24"/>
        </w:rPr>
        <w:t xml:space="preserve"> водоснабжения и водоотведения. </w:t>
      </w:r>
      <w:r w:rsidR="009C6D60">
        <w:rPr>
          <w:rFonts w:ascii="Times New Roman" w:hAnsi="Times New Roman" w:cs="Times New Roman"/>
          <w:sz w:val="24"/>
          <w:szCs w:val="24"/>
        </w:rPr>
        <w:t xml:space="preserve">Указанные мероприятия, а также развитие систем диспетчеризации, телемеханики и систем управления позволит гарантировать устойчивую и надежную работу сооружений забора воды и водоподготовки и обеспечить потребителей качественной водой в необходимом количестве. Мероприятия по реконструкции и строительству водопроводных </w:t>
      </w:r>
      <w:r w:rsidR="00E22DC9">
        <w:rPr>
          <w:rFonts w:ascii="Times New Roman" w:hAnsi="Times New Roman" w:cs="Times New Roman"/>
          <w:sz w:val="24"/>
          <w:szCs w:val="24"/>
        </w:rPr>
        <w:t xml:space="preserve">и канализационных </w:t>
      </w:r>
      <w:r w:rsidR="009C6D60">
        <w:rPr>
          <w:rFonts w:ascii="Times New Roman" w:hAnsi="Times New Roman" w:cs="Times New Roman"/>
          <w:sz w:val="24"/>
          <w:szCs w:val="24"/>
        </w:rPr>
        <w:t>сетей приведены в таблиц</w:t>
      </w:r>
      <w:r w:rsidR="00E22DC9">
        <w:rPr>
          <w:rFonts w:ascii="Times New Roman" w:hAnsi="Times New Roman" w:cs="Times New Roman"/>
          <w:sz w:val="24"/>
          <w:szCs w:val="24"/>
        </w:rPr>
        <w:t>ах</w:t>
      </w:r>
      <w:r w:rsidR="009C6D60">
        <w:rPr>
          <w:rFonts w:ascii="Times New Roman" w:hAnsi="Times New Roman" w:cs="Times New Roman"/>
          <w:sz w:val="24"/>
          <w:szCs w:val="24"/>
        </w:rPr>
        <w:t xml:space="preserve"> 4.1</w:t>
      </w:r>
      <w:r w:rsidR="00E22DC9">
        <w:rPr>
          <w:rFonts w:ascii="Times New Roman" w:hAnsi="Times New Roman" w:cs="Times New Roman"/>
          <w:sz w:val="24"/>
          <w:szCs w:val="24"/>
        </w:rPr>
        <w:t>, 4.2</w:t>
      </w:r>
      <w:r w:rsidR="009C6D60">
        <w:rPr>
          <w:rFonts w:ascii="Times New Roman" w:hAnsi="Times New Roman" w:cs="Times New Roman"/>
          <w:sz w:val="24"/>
          <w:szCs w:val="24"/>
        </w:rPr>
        <w:t>.</w:t>
      </w:r>
    </w:p>
    <w:p w14:paraId="47AF1C01" w14:textId="77777777" w:rsidR="009C6D60" w:rsidRDefault="009C6D60" w:rsidP="009C6D60">
      <w:pPr>
        <w:pStyle w:val="ConsPlusNormal"/>
        <w:jc w:val="both"/>
        <w:rPr>
          <w:rFonts w:ascii="Times New Roman" w:hAnsi="Times New Roman" w:cs="Times New Roman"/>
          <w:sz w:val="24"/>
          <w:szCs w:val="24"/>
        </w:rPr>
      </w:pPr>
    </w:p>
    <w:p w14:paraId="50B47B89" w14:textId="24E7C609" w:rsidR="009C6D60" w:rsidRPr="000D1261" w:rsidRDefault="009C6D60" w:rsidP="000D1261">
      <w:pPr>
        <w:pStyle w:val="1"/>
        <w:ind w:left="0"/>
        <w:rPr>
          <w:b w:val="0"/>
          <w:sz w:val="24"/>
          <w:lang w:val="ru-RU"/>
        </w:rPr>
      </w:pPr>
      <w:bookmarkStart w:id="489" w:name="_Toc411173067"/>
      <w:bookmarkStart w:id="490" w:name="_Toc411173359"/>
      <w:bookmarkStart w:id="491" w:name="_Toc411342911"/>
      <w:bookmarkStart w:id="492" w:name="_Toc411803397"/>
      <w:bookmarkStart w:id="493" w:name="_Toc411803520"/>
      <w:bookmarkStart w:id="494" w:name="_Toc413142981"/>
      <w:r w:rsidRPr="000D1261">
        <w:rPr>
          <w:b w:val="0"/>
          <w:sz w:val="24"/>
          <w:lang w:val="ru-RU"/>
        </w:rPr>
        <w:t xml:space="preserve">Таблица 4.1 – Мероприятия по </w:t>
      </w:r>
      <w:r w:rsidR="000D1261" w:rsidRPr="000D1261">
        <w:rPr>
          <w:b w:val="0"/>
          <w:sz w:val="24"/>
          <w:lang w:val="ru-RU"/>
        </w:rPr>
        <w:t>ремонту</w:t>
      </w:r>
      <w:r w:rsidRPr="000D1261">
        <w:rPr>
          <w:b w:val="0"/>
          <w:sz w:val="24"/>
          <w:lang w:val="ru-RU"/>
        </w:rPr>
        <w:t xml:space="preserve"> и строительству водопроводных сетей</w:t>
      </w:r>
      <w:bookmarkEnd w:id="489"/>
      <w:bookmarkEnd w:id="490"/>
      <w:bookmarkEnd w:id="491"/>
      <w:bookmarkEnd w:id="492"/>
      <w:bookmarkEnd w:id="493"/>
      <w:bookmarkEnd w:id="494"/>
    </w:p>
    <w:tbl>
      <w:tblPr>
        <w:tblStyle w:val="ab"/>
        <w:tblW w:w="0" w:type="auto"/>
        <w:tblLook w:val="04A0" w:firstRow="1" w:lastRow="0" w:firstColumn="1" w:lastColumn="0" w:noHBand="0" w:noVBand="1"/>
      </w:tblPr>
      <w:tblGrid>
        <w:gridCol w:w="3652"/>
        <w:gridCol w:w="2031"/>
        <w:gridCol w:w="2032"/>
        <w:gridCol w:w="2032"/>
      </w:tblGrid>
      <w:tr w:rsidR="000D1261" w:rsidRPr="000D1261" w14:paraId="70A8AB8E" w14:textId="77777777" w:rsidTr="000D1261">
        <w:tc>
          <w:tcPr>
            <w:tcW w:w="3652" w:type="dxa"/>
          </w:tcPr>
          <w:p w14:paraId="12C13AE3" w14:textId="1DF7F1BA" w:rsidR="000D1261" w:rsidRPr="000D1261" w:rsidRDefault="000D1261" w:rsidP="000D1261">
            <w:pPr>
              <w:pStyle w:val="ConsPlusNormal"/>
              <w:jc w:val="center"/>
              <w:rPr>
                <w:rFonts w:ascii="Times New Roman" w:hAnsi="Times New Roman" w:cs="Times New Roman"/>
                <w:sz w:val="24"/>
                <w:szCs w:val="24"/>
                <w:lang w:val="ru-RU"/>
              </w:rPr>
            </w:pPr>
            <w:r>
              <w:rPr>
                <w:rFonts w:ascii="Times New Roman" w:hAnsi="Times New Roman" w:cs="Times New Roman"/>
                <w:sz w:val="24"/>
                <w:szCs w:val="24"/>
              </w:rPr>
              <w:t>Мероприяти</w:t>
            </w:r>
            <w:r>
              <w:rPr>
                <w:rFonts w:ascii="Times New Roman" w:hAnsi="Times New Roman" w:cs="Times New Roman"/>
                <w:sz w:val="24"/>
                <w:szCs w:val="24"/>
                <w:lang w:val="ru-RU"/>
              </w:rPr>
              <w:t>е</w:t>
            </w:r>
          </w:p>
        </w:tc>
        <w:tc>
          <w:tcPr>
            <w:tcW w:w="2031" w:type="dxa"/>
            <w:vAlign w:val="center"/>
          </w:tcPr>
          <w:p w14:paraId="19FCC06D" w14:textId="39860C13" w:rsidR="000D1261" w:rsidRPr="000D1261" w:rsidRDefault="000D1261" w:rsidP="000D1261">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Длина, м</w:t>
            </w:r>
          </w:p>
        </w:tc>
        <w:tc>
          <w:tcPr>
            <w:tcW w:w="2032" w:type="dxa"/>
            <w:vAlign w:val="center"/>
          </w:tcPr>
          <w:p w14:paraId="106EE4A6" w14:textId="64004977" w:rsidR="000D1261" w:rsidRPr="000D1261" w:rsidRDefault="000D1261" w:rsidP="000D1261">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Диаметр, мм</w:t>
            </w:r>
          </w:p>
        </w:tc>
        <w:tc>
          <w:tcPr>
            <w:tcW w:w="2032" w:type="dxa"/>
            <w:vAlign w:val="center"/>
          </w:tcPr>
          <w:p w14:paraId="09467FFC" w14:textId="668A103D" w:rsidR="000D1261" w:rsidRPr="000D1261" w:rsidRDefault="000D1261" w:rsidP="000D1261">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Срок реализации</w:t>
            </w:r>
          </w:p>
        </w:tc>
      </w:tr>
      <w:tr w:rsidR="000D1261" w:rsidRPr="000D1261" w14:paraId="37E0BEE7" w14:textId="77777777" w:rsidTr="000D1261">
        <w:tc>
          <w:tcPr>
            <w:tcW w:w="9747" w:type="dxa"/>
            <w:gridSpan w:val="4"/>
            <w:vAlign w:val="center"/>
          </w:tcPr>
          <w:p w14:paraId="178080FA" w14:textId="2B19BECA" w:rsidR="000D1261" w:rsidRPr="000D1261" w:rsidRDefault="000D1261" w:rsidP="000D1261">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д. Воронино</w:t>
            </w:r>
          </w:p>
        </w:tc>
      </w:tr>
      <w:tr w:rsidR="000D1261" w:rsidRPr="000D1261" w14:paraId="5E1C1CAB" w14:textId="77777777" w:rsidTr="000D1261">
        <w:tc>
          <w:tcPr>
            <w:tcW w:w="3652" w:type="dxa"/>
          </w:tcPr>
          <w:p w14:paraId="11CA4B98" w14:textId="599DDE1C" w:rsidR="000D1261" w:rsidRPr="000D1261" w:rsidRDefault="000D1261" w:rsidP="009C6D60">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Ремонт сетей</w:t>
            </w:r>
          </w:p>
        </w:tc>
        <w:tc>
          <w:tcPr>
            <w:tcW w:w="2031" w:type="dxa"/>
          </w:tcPr>
          <w:p w14:paraId="18C2B401" w14:textId="581AD9F7" w:rsidR="000D1261" w:rsidRPr="00465636" w:rsidRDefault="005A4E89" w:rsidP="00465636">
            <w:pPr>
              <w:pStyle w:val="ConsPlusNormal"/>
              <w:jc w:val="center"/>
              <w:rPr>
                <w:rFonts w:ascii="Times New Roman" w:hAnsi="Times New Roman" w:cs="Times New Roman"/>
                <w:sz w:val="24"/>
                <w:szCs w:val="24"/>
                <w:lang w:val="ru-RU"/>
              </w:rPr>
            </w:pPr>
            <w:r w:rsidRPr="00465636">
              <w:rPr>
                <w:rFonts w:ascii="Times New Roman" w:hAnsi="Times New Roman" w:cs="Times New Roman"/>
                <w:sz w:val="24"/>
                <w:szCs w:val="24"/>
                <w:lang w:val="ru-RU"/>
              </w:rPr>
              <w:t>500</w:t>
            </w:r>
          </w:p>
        </w:tc>
        <w:tc>
          <w:tcPr>
            <w:tcW w:w="2032" w:type="dxa"/>
          </w:tcPr>
          <w:p w14:paraId="00803D2B" w14:textId="1928B6B1" w:rsidR="000D1261" w:rsidRPr="00465636" w:rsidRDefault="005A4E89" w:rsidP="00465636">
            <w:pPr>
              <w:pStyle w:val="ConsPlusNormal"/>
              <w:jc w:val="center"/>
              <w:rPr>
                <w:rFonts w:ascii="Times New Roman" w:hAnsi="Times New Roman" w:cs="Times New Roman"/>
                <w:sz w:val="24"/>
                <w:szCs w:val="24"/>
                <w:lang w:val="ru-RU"/>
              </w:rPr>
            </w:pPr>
            <w:r w:rsidRPr="00465636">
              <w:rPr>
                <w:rFonts w:ascii="Times New Roman" w:hAnsi="Times New Roman" w:cs="Times New Roman"/>
                <w:sz w:val="24"/>
                <w:szCs w:val="24"/>
                <w:lang w:val="ru-RU"/>
              </w:rPr>
              <w:t>63</w:t>
            </w:r>
          </w:p>
        </w:tc>
        <w:tc>
          <w:tcPr>
            <w:tcW w:w="2032" w:type="dxa"/>
          </w:tcPr>
          <w:p w14:paraId="52B753F1" w14:textId="2101D0DC" w:rsidR="000D1261" w:rsidRPr="000D1261" w:rsidRDefault="00C32C3D" w:rsidP="00465636">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2015</w:t>
            </w:r>
            <w:r w:rsidR="00465636" w:rsidRPr="00465636">
              <w:rPr>
                <w:rFonts w:ascii="Times New Roman" w:hAnsi="Times New Roman" w:cs="Times New Roman"/>
                <w:sz w:val="24"/>
                <w:szCs w:val="24"/>
                <w:lang w:val="ru-RU"/>
              </w:rPr>
              <w:t>-2016</w:t>
            </w:r>
          </w:p>
        </w:tc>
      </w:tr>
      <w:tr w:rsidR="000D1261" w:rsidRPr="000D1261" w14:paraId="12E4A63C" w14:textId="77777777" w:rsidTr="000D1261">
        <w:tc>
          <w:tcPr>
            <w:tcW w:w="3652" w:type="dxa"/>
          </w:tcPr>
          <w:p w14:paraId="7784A26F" w14:textId="02F4395F" w:rsidR="000D1261" w:rsidRPr="000D1261" w:rsidRDefault="000D1261" w:rsidP="000D1261">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Строительство сетей</w:t>
            </w:r>
          </w:p>
        </w:tc>
        <w:tc>
          <w:tcPr>
            <w:tcW w:w="2031" w:type="dxa"/>
          </w:tcPr>
          <w:p w14:paraId="3658861E" w14:textId="6AA7CE3F" w:rsidR="000D1261" w:rsidRPr="00465636" w:rsidRDefault="00465636" w:rsidP="00465636">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7</w:t>
            </w:r>
            <w:r w:rsidR="005A4E89" w:rsidRPr="00465636">
              <w:rPr>
                <w:rFonts w:ascii="Times New Roman" w:hAnsi="Times New Roman" w:cs="Times New Roman"/>
                <w:sz w:val="24"/>
                <w:szCs w:val="24"/>
                <w:lang w:val="ru-RU"/>
              </w:rPr>
              <w:t>00</w:t>
            </w:r>
          </w:p>
        </w:tc>
        <w:tc>
          <w:tcPr>
            <w:tcW w:w="2032" w:type="dxa"/>
          </w:tcPr>
          <w:p w14:paraId="7D1E083C" w14:textId="45BCAB7F" w:rsidR="000D1261" w:rsidRPr="00465636" w:rsidRDefault="000D1261" w:rsidP="00465636">
            <w:pPr>
              <w:pStyle w:val="ConsPlusNormal"/>
              <w:jc w:val="center"/>
              <w:rPr>
                <w:rFonts w:ascii="Times New Roman" w:hAnsi="Times New Roman" w:cs="Times New Roman"/>
                <w:sz w:val="24"/>
                <w:szCs w:val="24"/>
                <w:lang w:val="ru-RU"/>
              </w:rPr>
            </w:pPr>
            <w:r w:rsidRPr="00465636">
              <w:rPr>
                <w:rFonts w:ascii="Times New Roman" w:hAnsi="Times New Roman" w:cs="Times New Roman"/>
                <w:sz w:val="24"/>
                <w:szCs w:val="24"/>
                <w:lang w:val="ru-RU"/>
              </w:rPr>
              <w:t>63</w:t>
            </w:r>
          </w:p>
        </w:tc>
        <w:tc>
          <w:tcPr>
            <w:tcW w:w="2032" w:type="dxa"/>
          </w:tcPr>
          <w:p w14:paraId="042ECFC0" w14:textId="63BC93EE" w:rsidR="000D1261" w:rsidRPr="000D1261" w:rsidRDefault="00C32C3D" w:rsidP="000D1261">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2015</w:t>
            </w:r>
            <w:r w:rsidR="000D1261">
              <w:rPr>
                <w:rFonts w:ascii="Times New Roman" w:hAnsi="Times New Roman" w:cs="Times New Roman"/>
                <w:sz w:val="24"/>
                <w:szCs w:val="24"/>
                <w:lang w:val="ru-RU"/>
              </w:rPr>
              <w:t>-20</w:t>
            </w:r>
            <w:r w:rsidR="00DD542D">
              <w:rPr>
                <w:rFonts w:ascii="Times New Roman" w:hAnsi="Times New Roman" w:cs="Times New Roman"/>
                <w:sz w:val="24"/>
                <w:szCs w:val="24"/>
                <w:lang w:val="ru-RU"/>
              </w:rPr>
              <w:t>16</w:t>
            </w:r>
          </w:p>
        </w:tc>
      </w:tr>
      <w:tr w:rsidR="000D1261" w:rsidRPr="000D1261" w14:paraId="4CAF96A6" w14:textId="77777777" w:rsidTr="000D1261">
        <w:tc>
          <w:tcPr>
            <w:tcW w:w="9747" w:type="dxa"/>
            <w:gridSpan w:val="4"/>
            <w:vAlign w:val="center"/>
          </w:tcPr>
          <w:p w14:paraId="7FBE9037" w14:textId="3573ECB3" w:rsidR="000D1261" w:rsidRPr="000D1261" w:rsidRDefault="000D1261" w:rsidP="000D1261">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д. Новомихайловка</w:t>
            </w:r>
          </w:p>
        </w:tc>
      </w:tr>
      <w:tr w:rsidR="000D1261" w:rsidRPr="000D1261" w14:paraId="73011642" w14:textId="77777777" w:rsidTr="000D1261">
        <w:tc>
          <w:tcPr>
            <w:tcW w:w="3652" w:type="dxa"/>
          </w:tcPr>
          <w:p w14:paraId="68CA0916" w14:textId="1F1B5364" w:rsidR="000D1261" w:rsidRPr="000D1261" w:rsidRDefault="000D1261" w:rsidP="009C6D60">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Строительство сетей</w:t>
            </w:r>
          </w:p>
        </w:tc>
        <w:tc>
          <w:tcPr>
            <w:tcW w:w="2031" w:type="dxa"/>
          </w:tcPr>
          <w:p w14:paraId="29CB8129" w14:textId="78FD83D5" w:rsidR="000D1261" w:rsidRPr="000D1261" w:rsidRDefault="00465636" w:rsidP="00465636">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8</w:t>
            </w:r>
            <w:r w:rsidR="005A4E89">
              <w:rPr>
                <w:rFonts w:ascii="Times New Roman" w:hAnsi="Times New Roman" w:cs="Times New Roman"/>
                <w:sz w:val="24"/>
                <w:szCs w:val="24"/>
                <w:lang w:val="ru-RU"/>
              </w:rPr>
              <w:t>00</w:t>
            </w:r>
          </w:p>
        </w:tc>
        <w:tc>
          <w:tcPr>
            <w:tcW w:w="2032" w:type="dxa"/>
          </w:tcPr>
          <w:p w14:paraId="7F26D882" w14:textId="11638B90" w:rsidR="000D1261" w:rsidRPr="000D1261" w:rsidRDefault="002A752D" w:rsidP="00465636">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2032" w:type="dxa"/>
          </w:tcPr>
          <w:p w14:paraId="104CF288" w14:textId="7B5346F5" w:rsidR="000D1261" w:rsidRPr="000D1261" w:rsidRDefault="00DD542D" w:rsidP="00465636">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2015-2016</w:t>
            </w:r>
          </w:p>
        </w:tc>
      </w:tr>
      <w:tr w:rsidR="000D1261" w:rsidRPr="000D1261" w14:paraId="734C0F72" w14:textId="77777777" w:rsidTr="000D1261">
        <w:tc>
          <w:tcPr>
            <w:tcW w:w="9747" w:type="dxa"/>
            <w:gridSpan w:val="4"/>
            <w:vAlign w:val="center"/>
          </w:tcPr>
          <w:p w14:paraId="5884A21D" w14:textId="3AC61236" w:rsidR="000D1261" w:rsidRPr="000D1261" w:rsidRDefault="000D1261" w:rsidP="000D1261">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с. Семилужки</w:t>
            </w:r>
          </w:p>
        </w:tc>
      </w:tr>
      <w:tr w:rsidR="000D1261" w:rsidRPr="000D1261" w14:paraId="73325E67" w14:textId="77777777" w:rsidTr="000D1261">
        <w:tc>
          <w:tcPr>
            <w:tcW w:w="3652" w:type="dxa"/>
          </w:tcPr>
          <w:p w14:paraId="6DDC0F1B" w14:textId="30EB024E" w:rsidR="000D1261" w:rsidRPr="000D1261" w:rsidRDefault="000D1261" w:rsidP="009C6D60">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Строительство сетей</w:t>
            </w:r>
          </w:p>
        </w:tc>
        <w:tc>
          <w:tcPr>
            <w:tcW w:w="2031" w:type="dxa"/>
          </w:tcPr>
          <w:p w14:paraId="2E3C836F" w14:textId="733CED94" w:rsidR="000D1261" w:rsidRPr="000D1261" w:rsidRDefault="00465636" w:rsidP="00465636">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500</w:t>
            </w:r>
          </w:p>
        </w:tc>
        <w:tc>
          <w:tcPr>
            <w:tcW w:w="2032" w:type="dxa"/>
          </w:tcPr>
          <w:p w14:paraId="628B0048" w14:textId="15C37DD9" w:rsidR="000D1261" w:rsidRPr="000D1261" w:rsidRDefault="00465636" w:rsidP="00465636">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2032" w:type="dxa"/>
          </w:tcPr>
          <w:p w14:paraId="0996A486" w14:textId="62C65D62" w:rsidR="000D1261" w:rsidRPr="000D1261" w:rsidRDefault="00DD542D" w:rsidP="00465636">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2015-2016</w:t>
            </w:r>
          </w:p>
        </w:tc>
      </w:tr>
      <w:tr w:rsidR="000D1261" w:rsidRPr="000D1261" w14:paraId="2EAA8A97" w14:textId="77777777" w:rsidTr="000D1261">
        <w:tc>
          <w:tcPr>
            <w:tcW w:w="9747" w:type="dxa"/>
            <w:gridSpan w:val="4"/>
            <w:vAlign w:val="center"/>
          </w:tcPr>
          <w:p w14:paraId="503F7CFB" w14:textId="28FEC7C7" w:rsidR="000D1261" w:rsidRPr="000D1261" w:rsidRDefault="000D1261" w:rsidP="000D1261">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с. Сухоречье</w:t>
            </w:r>
          </w:p>
        </w:tc>
      </w:tr>
      <w:tr w:rsidR="000D1261" w:rsidRPr="000D1261" w14:paraId="58C6F13F" w14:textId="77777777" w:rsidTr="000D1261">
        <w:tc>
          <w:tcPr>
            <w:tcW w:w="3652" w:type="dxa"/>
          </w:tcPr>
          <w:p w14:paraId="47F96B3F" w14:textId="78385481" w:rsidR="000D1261" w:rsidRPr="000D1261" w:rsidRDefault="000D1261" w:rsidP="009C6D60">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Строительство сетей</w:t>
            </w:r>
          </w:p>
        </w:tc>
        <w:tc>
          <w:tcPr>
            <w:tcW w:w="2031" w:type="dxa"/>
          </w:tcPr>
          <w:p w14:paraId="469419D7" w14:textId="0D3728B8" w:rsidR="000D1261" w:rsidRPr="000D1261" w:rsidRDefault="00B70CD6" w:rsidP="00465636">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2032" w:type="dxa"/>
          </w:tcPr>
          <w:p w14:paraId="3AB031A9" w14:textId="205793B9" w:rsidR="000D1261" w:rsidRPr="000D1261" w:rsidRDefault="00B70CD6" w:rsidP="00465636">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2032" w:type="dxa"/>
          </w:tcPr>
          <w:p w14:paraId="146DF118" w14:textId="70FE86A3" w:rsidR="000D1261" w:rsidRPr="000D1261" w:rsidRDefault="00DD542D" w:rsidP="00465636">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2015-2016</w:t>
            </w:r>
          </w:p>
        </w:tc>
      </w:tr>
    </w:tbl>
    <w:p w14:paraId="749E6315" w14:textId="77777777" w:rsidR="000D1261" w:rsidRDefault="000D1261" w:rsidP="000D1261">
      <w:pPr>
        <w:pStyle w:val="ConsPlusNormal"/>
        <w:jc w:val="both"/>
        <w:rPr>
          <w:rFonts w:ascii="Times New Roman" w:hAnsi="Times New Roman" w:cs="Times New Roman"/>
          <w:sz w:val="24"/>
          <w:szCs w:val="24"/>
        </w:rPr>
      </w:pPr>
    </w:p>
    <w:p w14:paraId="7F94FA31" w14:textId="62B10A61" w:rsidR="00DC211A" w:rsidRPr="00477905" w:rsidRDefault="000D1261" w:rsidP="009062E8">
      <w:pPr>
        <w:pStyle w:val="1"/>
        <w:rPr>
          <w:b w:val="0"/>
          <w:sz w:val="24"/>
          <w:lang w:val="ru-RU"/>
        </w:rPr>
      </w:pPr>
      <w:bookmarkStart w:id="495" w:name="_Toc411173068"/>
      <w:bookmarkStart w:id="496" w:name="_Toc411173360"/>
      <w:bookmarkStart w:id="497" w:name="_Toc411342912"/>
      <w:bookmarkStart w:id="498" w:name="_Toc411803398"/>
      <w:bookmarkStart w:id="499" w:name="_Toc411803521"/>
      <w:bookmarkStart w:id="500" w:name="_Toc413142982"/>
      <w:r w:rsidRPr="00477905">
        <w:rPr>
          <w:b w:val="0"/>
          <w:sz w:val="24"/>
          <w:lang w:val="ru-RU"/>
        </w:rPr>
        <w:t>Таблица 4.2. –</w:t>
      </w:r>
      <w:r w:rsidR="000A07E0">
        <w:rPr>
          <w:b w:val="0"/>
          <w:sz w:val="24"/>
          <w:lang w:val="ru-RU"/>
        </w:rPr>
        <w:t xml:space="preserve"> </w:t>
      </w:r>
      <w:r w:rsidRPr="00477905">
        <w:rPr>
          <w:b w:val="0"/>
          <w:sz w:val="24"/>
          <w:lang w:val="ru-RU"/>
        </w:rPr>
        <w:t>Мероприятия по строительству канализационных сетей</w:t>
      </w:r>
      <w:bookmarkEnd w:id="495"/>
      <w:bookmarkEnd w:id="496"/>
      <w:bookmarkEnd w:id="497"/>
      <w:bookmarkEnd w:id="498"/>
      <w:bookmarkEnd w:id="499"/>
      <w:bookmarkEnd w:id="500"/>
    </w:p>
    <w:tbl>
      <w:tblPr>
        <w:tblStyle w:val="ab"/>
        <w:tblW w:w="0" w:type="auto"/>
        <w:tblLook w:val="04A0" w:firstRow="1" w:lastRow="0" w:firstColumn="1" w:lastColumn="0" w:noHBand="0" w:noVBand="1"/>
      </w:tblPr>
      <w:tblGrid>
        <w:gridCol w:w="3652"/>
        <w:gridCol w:w="2031"/>
        <w:gridCol w:w="2032"/>
        <w:gridCol w:w="2032"/>
      </w:tblGrid>
      <w:tr w:rsidR="00465636" w:rsidRPr="00465636" w14:paraId="732FE760" w14:textId="77777777" w:rsidTr="000D1261">
        <w:tc>
          <w:tcPr>
            <w:tcW w:w="3652" w:type="dxa"/>
          </w:tcPr>
          <w:p w14:paraId="4A541C2E" w14:textId="77777777" w:rsidR="000D1261" w:rsidRPr="00465636" w:rsidRDefault="000D1261" w:rsidP="000D1261">
            <w:pPr>
              <w:pStyle w:val="ConsPlusNormal"/>
              <w:jc w:val="center"/>
              <w:rPr>
                <w:rFonts w:ascii="Times New Roman" w:hAnsi="Times New Roman" w:cs="Times New Roman"/>
                <w:sz w:val="24"/>
                <w:szCs w:val="24"/>
                <w:lang w:val="ru-RU"/>
              </w:rPr>
            </w:pPr>
            <w:r w:rsidRPr="00465636">
              <w:rPr>
                <w:rFonts w:ascii="Times New Roman" w:hAnsi="Times New Roman" w:cs="Times New Roman"/>
                <w:sz w:val="24"/>
                <w:szCs w:val="24"/>
              </w:rPr>
              <w:t>Мероприяти</w:t>
            </w:r>
            <w:r w:rsidRPr="00465636">
              <w:rPr>
                <w:rFonts w:ascii="Times New Roman" w:hAnsi="Times New Roman" w:cs="Times New Roman"/>
                <w:sz w:val="24"/>
                <w:szCs w:val="24"/>
                <w:lang w:val="ru-RU"/>
              </w:rPr>
              <w:t>е</w:t>
            </w:r>
          </w:p>
        </w:tc>
        <w:tc>
          <w:tcPr>
            <w:tcW w:w="2031" w:type="dxa"/>
            <w:vAlign w:val="center"/>
          </w:tcPr>
          <w:p w14:paraId="17C9F604" w14:textId="77777777" w:rsidR="000D1261" w:rsidRPr="00465636" w:rsidRDefault="000D1261" w:rsidP="000D1261">
            <w:pPr>
              <w:pStyle w:val="ConsPlusNormal"/>
              <w:jc w:val="center"/>
              <w:rPr>
                <w:rFonts w:ascii="Times New Roman" w:hAnsi="Times New Roman" w:cs="Times New Roman"/>
                <w:sz w:val="24"/>
                <w:szCs w:val="24"/>
                <w:lang w:val="ru-RU"/>
              </w:rPr>
            </w:pPr>
            <w:r w:rsidRPr="00465636">
              <w:rPr>
                <w:rFonts w:ascii="Times New Roman" w:hAnsi="Times New Roman" w:cs="Times New Roman"/>
                <w:sz w:val="24"/>
                <w:szCs w:val="24"/>
                <w:lang w:val="ru-RU"/>
              </w:rPr>
              <w:t>Длина, м</w:t>
            </w:r>
          </w:p>
        </w:tc>
        <w:tc>
          <w:tcPr>
            <w:tcW w:w="2032" w:type="dxa"/>
            <w:vAlign w:val="center"/>
          </w:tcPr>
          <w:p w14:paraId="39EFC11C" w14:textId="77777777" w:rsidR="000D1261" w:rsidRPr="00465636" w:rsidRDefault="000D1261" w:rsidP="000D1261">
            <w:pPr>
              <w:pStyle w:val="ConsPlusNormal"/>
              <w:jc w:val="center"/>
              <w:rPr>
                <w:rFonts w:ascii="Times New Roman" w:hAnsi="Times New Roman" w:cs="Times New Roman"/>
                <w:sz w:val="24"/>
                <w:szCs w:val="24"/>
                <w:lang w:val="ru-RU"/>
              </w:rPr>
            </w:pPr>
            <w:r w:rsidRPr="00465636">
              <w:rPr>
                <w:rFonts w:ascii="Times New Roman" w:hAnsi="Times New Roman" w:cs="Times New Roman"/>
                <w:sz w:val="24"/>
                <w:szCs w:val="24"/>
                <w:lang w:val="ru-RU"/>
              </w:rPr>
              <w:t>Диаметр, мм</w:t>
            </w:r>
          </w:p>
        </w:tc>
        <w:tc>
          <w:tcPr>
            <w:tcW w:w="2032" w:type="dxa"/>
            <w:vAlign w:val="center"/>
          </w:tcPr>
          <w:p w14:paraId="3DD017DA" w14:textId="77777777" w:rsidR="000D1261" w:rsidRPr="00465636" w:rsidRDefault="000D1261" w:rsidP="000D1261">
            <w:pPr>
              <w:pStyle w:val="ConsPlusNormal"/>
              <w:jc w:val="center"/>
              <w:rPr>
                <w:rFonts w:ascii="Times New Roman" w:hAnsi="Times New Roman" w:cs="Times New Roman"/>
                <w:sz w:val="24"/>
                <w:szCs w:val="24"/>
                <w:lang w:val="ru-RU"/>
              </w:rPr>
            </w:pPr>
            <w:r w:rsidRPr="00465636">
              <w:rPr>
                <w:rFonts w:ascii="Times New Roman" w:hAnsi="Times New Roman" w:cs="Times New Roman"/>
                <w:sz w:val="24"/>
                <w:szCs w:val="24"/>
                <w:lang w:val="ru-RU"/>
              </w:rPr>
              <w:t>Срок реализации</w:t>
            </w:r>
          </w:p>
        </w:tc>
      </w:tr>
      <w:tr w:rsidR="00465636" w:rsidRPr="00465636" w14:paraId="297DA23A" w14:textId="77777777" w:rsidTr="000D1261">
        <w:tc>
          <w:tcPr>
            <w:tcW w:w="9747" w:type="dxa"/>
            <w:gridSpan w:val="4"/>
            <w:vAlign w:val="center"/>
          </w:tcPr>
          <w:p w14:paraId="0FCC3E45" w14:textId="77777777" w:rsidR="000D1261" w:rsidRPr="00465636" w:rsidRDefault="000D1261" w:rsidP="000D1261">
            <w:pPr>
              <w:pStyle w:val="ConsPlusNormal"/>
              <w:jc w:val="center"/>
              <w:rPr>
                <w:rFonts w:ascii="Times New Roman" w:hAnsi="Times New Roman" w:cs="Times New Roman"/>
                <w:sz w:val="24"/>
                <w:szCs w:val="24"/>
                <w:lang w:val="ru-RU"/>
              </w:rPr>
            </w:pPr>
            <w:r w:rsidRPr="00465636">
              <w:rPr>
                <w:rFonts w:ascii="Times New Roman" w:hAnsi="Times New Roman" w:cs="Times New Roman"/>
                <w:sz w:val="24"/>
                <w:szCs w:val="24"/>
                <w:lang w:val="ru-RU"/>
              </w:rPr>
              <w:t>д. Воронино</w:t>
            </w:r>
          </w:p>
        </w:tc>
      </w:tr>
      <w:tr w:rsidR="00465636" w:rsidRPr="00465636" w14:paraId="448087AF" w14:textId="77777777" w:rsidTr="000D1261">
        <w:tc>
          <w:tcPr>
            <w:tcW w:w="3652" w:type="dxa"/>
          </w:tcPr>
          <w:p w14:paraId="53C557A5" w14:textId="77777777" w:rsidR="000D1261" w:rsidRPr="00465636" w:rsidRDefault="000D1261" w:rsidP="000D1261">
            <w:pPr>
              <w:pStyle w:val="ConsPlusNormal"/>
              <w:jc w:val="both"/>
              <w:rPr>
                <w:rFonts w:ascii="Times New Roman" w:hAnsi="Times New Roman" w:cs="Times New Roman"/>
                <w:sz w:val="24"/>
                <w:szCs w:val="24"/>
                <w:lang w:val="ru-RU"/>
              </w:rPr>
            </w:pPr>
            <w:r w:rsidRPr="00465636">
              <w:rPr>
                <w:rFonts w:ascii="Times New Roman" w:hAnsi="Times New Roman" w:cs="Times New Roman"/>
                <w:sz w:val="24"/>
                <w:szCs w:val="24"/>
                <w:lang w:val="ru-RU"/>
              </w:rPr>
              <w:t>Ремонт сетей</w:t>
            </w:r>
          </w:p>
        </w:tc>
        <w:tc>
          <w:tcPr>
            <w:tcW w:w="2031" w:type="dxa"/>
          </w:tcPr>
          <w:p w14:paraId="54C04735" w14:textId="11354EE0" w:rsidR="000D1261" w:rsidRPr="00465636" w:rsidRDefault="007B64A7" w:rsidP="00465636">
            <w:pPr>
              <w:pStyle w:val="ConsPlusNormal"/>
              <w:jc w:val="center"/>
              <w:rPr>
                <w:rFonts w:ascii="Times New Roman" w:hAnsi="Times New Roman" w:cs="Times New Roman"/>
                <w:sz w:val="24"/>
                <w:szCs w:val="24"/>
                <w:lang w:val="ru-RU"/>
              </w:rPr>
            </w:pPr>
            <w:r w:rsidRPr="00465636">
              <w:rPr>
                <w:rFonts w:ascii="Times New Roman" w:hAnsi="Times New Roman" w:cs="Times New Roman"/>
                <w:sz w:val="24"/>
                <w:szCs w:val="24"/>
                <w:lang w:val="ru-RU"/>
              </w:rPr>
              <w:t>300</w:t>
            </w:r>
          </w:p>
        </w:tc>
        <w:tc>
          <w:tcPr>
            <w:tcW w:w="2032" w:type="dxa"/>
          </w:tcPr>
          <w:p w14:paraId="6F78962A" w14:textId="7C534BDA" w:rsidR="000D1261" w:rsidRPr="00465636" w:rsidRDefault="007B64A7" w:rsidP="00465636">
            <w:pPr>
              <w:pStyle w:val="ConsPlusNormal"/>
              <w:jc w:val="center"/>
              <w:rPr>
                <w:rFonts w:ascii="Times New Roman" w:hAnsi="Times New Roman" w:cs="Times New Roman"/>
                <w:sz w:val="24"/>
                <w:szCs w:val="24"/>
                <w:lang w:val="ru-RU"/>
              </w:rPr>
            </w:pPr>
            <w:r w:rsidRPr="005240B6">
              <w:rPr>
                <w:rFonts w:ascii="Times New Roman" w:hAnsi="Times New Roman" w:cs="Times New Roman"/>
                <w:sz w:val="24"/>
                <w:szCs w:val="24"/>
                <w:lang w:val="ru-RU"/>
              </w:rPr>
              <w:t>110</w:t>
            </w:r>
          </w:p>
        </w:tc>
        <w:tc>
          <w:tcPr>
            <w:tcW w:w="2032" w:type="dxa"/>
          </w:tcPr>
          <w:p w14:paraId="0025C844" w14:textId="20C56854" w:rsidR="000D1261" w:rsidRPr="00465636" w:rsidRDefault="00DD542D" w:rsidP="00465636">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2015</w:t>
            </w:r>
            <w:r w:rsidR="00465636" w:rsidRPr="00465636">
              <w:rPr>
                <w:rFonts w:ascii="Times New Roman" w:hAnsi="Times New Roman" w:cs="Times New Roman"/>
                <w:sz w:val="24"/>
                <w:szCs w:val="24"/>
                <w:lang w:val="ru-RU"/>
              </w:rPr>
              <w:t>-2016</w:t>
            </w:r>
          </w:p>
        </w:tc>
      </w:tr>
      <w:tr w:rsidR="00465636" w:rsidRPr="00465636" w14:paraId="25D7FC23" w14:textId="77777777" w:rsidTr="000D1261">
        <w:tc>
          <w:tcPr>
            <w:tcW w:w="3652" w:type="dxa"/>
          </w:tcPr>
          <w:p w14:paraId="11E21A26" w14:textId="77777777" w:rsidR="00465636" w:rsidRPr="00465636" w:rsidRDefault="00465636" w:rsidP="000D1261">
            <w:pPr>
              <w:pStyle w:val="ConsPlusNormal"/>
              <w:jc w:val="both"/>
              <w:rPr>
                <w:rFonts w:ascii="Times New Roman" w:hAnsi="Times New Roman" w:cs="Times New Roman"/>
                <w:sz w:val="24"/>
                <w:szCs w:val="24"/>
                <w:lang w:val="ru-RU"/>
              </w:rPr>
            </w:pPr>
            <w:r w:rsidRPr="00465636">
              <w:rPr>
                <w:rFonts w:ascii="Times New Roman" w:hAnsi="Times New Roman" w:cs="Times New Roman"/>
                <w:sz w:val="24"/>
                <w:szCs w:val="24"/>
                <w:lang w:val="ru-RU"/>
              </w:rPr>
              <w:t>Строительство сетей</w:t>
            </w:r>
          </w:p>
        </w:tc>
        <w:tc>
          <w:tcPr>
            <w:tcW w:w="2031" w:type="dxa"/>
          </w:tcPr>
          <w:p w14:paraId="2A11CFF0" w14:textId="572C7383" w:rsidR="00465636" w:rsidRPr="00465636" w:rsidRDefault="005240B6" w:rsidP="000D1261">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200</w:t>
            </w:r>
          </w:p>
        </w:tc>
        <w:tc>
          <w:tcPr>
            <w:tcW w:w="2032" w:type="dxa"/>
          </w:tcPr>
          <w:p w14:paraId="08630381" w14:textId="2BAEACE9" w:rsidR="00465636" w:rsidRPr="00465636" w:rsidRDefault="00465636" w:rsidP="000D1261">
            <w:pPr>
              <w:pStyle w:val="ConsPlusNormal"/>
              <w:jc w:val="center"/>
              <w:rPr>
                <w:rFonts w:ascii="Times New Roman" w:hAnsi="Times New Roman" w:cs="Times New Roman"/>
                <w:sz w:val="24"/>
                <w:szCs w:val="24"/>
                <w:lang w:val="ru-RU"/>
              </w:rPr>
            </w:pPr>
            <w:r w:rsidRPr="00465636">
              <w:rPr>
                <w:rFonts w:ascii="Times New Roman" w:hAnsi="Times New Roman" w:cs="Times New Roman"/>
                <w:sz w:val="24"/>
                <w:szCs w:val="24"/>
                <w:lang w:val="ru-RU"/>
              </w:rPr>
              <w:t>110</w:t>
            </w:r>
          </w:p>
        </w:tc>
        <w:tc>
          <w:tcPr>
            <w:tcW w:w="2032" w:type="dxa"/>
          </w:tcPr>
          <w:p w14:paraId="598A331E" w14:textId="3AF7470F" w:rsidR="00465636" w:rsidRPr="00465636" w:rsidRDefault="00DD542D" w:rsidP="000D1261">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2017</w:t>
            </w:r>
          </w:p>
        </w:tc>
      </w:tr>
      <w:tr w:rsidR="00465636" w:rsidRPr="00465636" w14:paraId="6117DBB9" w14:textId="77777777" w:rsidTr="000D1261">
        <w:tc>
          <w:tcPr>
            <w:tcW w:w="9747" w:type="dxa"/>
            <w:gridSpan w:val="4"/>
            <w:vAlign w:val="center"/>
          </w:tcPr>
          <w:p w14:paraId="7A7E79E9" w14:textId="77777777" w:rsidR="00465636" w:rsidRPr="00465636" w:rsidRDefault="00465636" w:rsidP="000D1261">
            <w:pPr>
              <w:pStyle w:val="ConsPlusNormal"/>
              <w:jc w:val="center"/>
              <w:rPr>
                <w:rFonts w:ascii="Times New Roman" w:hAnsi="Times New Roman" w:cs="Times New Roman"/>
                <w:sz w:val="24"/>
                <w:szCs w:val="24"/>
                <w:lang w:val="ru-RU"/>
              </w:rPr>
            </w:pPr>
            <w:r w:rsidRPr="00465636">
              <w:rPr>
                <w:rFonts w:ascii="Times New Roman" w:hAnsi="Times New Roman" w:cs="Times New Roman"/>
                <w:sz w:val="24"/>
                <w:szCs w:val="24"/>
                <w:lang w:val="ru-RU"/>
              </w:rPr>
              <w:t>с. Семилужки</w:t>
            </w:r>
          </w:p>
        </w:tc>
      </w:tr>
      <w:tr w:rsidR="00465636" w:rsidRPr="00465636" w14:paraId="0AD8505A" w14:textId="77777777" w:rsidTr="000D1261">
        <w:tc>
          <w:tcPr>
            <w:tcW w:w="3652" w:type="dxa"/>
          </w:tcPr>
          <w:p w14:paraId="59E88C59" w14:textId="77777777" w:rsidR="00465636" w:rsidRPr="00465636" w:rsidRDefault="00465636" w:rsidP="000D1261">
            <w:pPr>
              <w:pStyle w:val="ConsPlusNormal"/>
              <w:jc w:val="both"/>
              <w:rPr>
                <w:rFonts w:ascii="Times New Roman" w:hAnsi="Times New Roman" w:cs="Times New Roman"/>
                <w:sz w:val="24"/>
                <w:szCs w:val="24"/>
                <w:lang w:val="ru-RU"/>
              </w:rPr>
            </w:pPr>
            <w:r w:rsidRPr="00465636">
              <w:rPr>
                <w:rFonts w:ascii="Times New Roman" w:hAnsi="Times New Roman" w:cs="Times New Roman"/>
                <w:sz w:val="24"/>
                <w:szCs w:val="24"/>
                <w:lang w:val="ru-RU"/>
              </w:rPr>
              <w:t>Строительство сетей</w:t>
            </w:r>
          </w:p>
        </w:tc>
        <w:tc>
          <w:tcPr>
            <w:tcW w:w="2031" w:type="dxa"/>
          </w:tcPr>
          <w:p w14:paraId="495D092C" w14:textId="43F80554" w:rsidR="00465636" w:rsidRPr="00465636" w:rsidRDefault="005240B6" w:rsidP="00465636">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500</w:t>
            </w:r>
          </w:p>
        </w:tc>
        <w:tc>
          <w:tcPr>
            <w:tcW w:w="2032" w:type="dxa"/>
          </w:tcPr>
          <w:p w14:paraId="1135CAD5" w14:textId="58FEDBDD" w:rsidR="00465636" w:rsidRPr="00465636" w:rsidRDefault="005240B6" w:rsidP="00E22DC9">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2032" w:type="dxa"/>
          </w:tcPr>
          <w:p w14:paraId="57B30BCB" w14:textId="00D62854" w:rsidR="00465636" w:rsidRPr="00465636" w:rsidRDefault="00DD542D" w:rsidP="00E22DC9">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2017-2018</w:t>
            </w:r>
          </w:p>
        </w:tc>
      </w:tr>
    </w:tbl>
    <w:p w14:paraId="114F2450" w14:textId="77777777" w:rsidR="00DC211A" w:rsidRDefault="00DC211A" w:rsidP="000D1261">
      <w:pPr>
        <w:pStyle w:val="ConsPlusNormal"/>
        <w:jc w:val="both"/>
        <w:rPr>
          <w:rFonts w:ascii="Times New Roman" w:hAnsi="Times New Roman" w:cs="Times New Roman"/>
          <w:sz w:val="24"/>
          <w:szCs w:val="24"/>
        </w:rPr>
      </w:pPr>
    </w:p>
    <w:p w14:paraId="1423A7FF" w14:textId="717EB4C0" w:rsidR="00B82333" w:rsidRPr="00C863DD" w:rsidRDefault="000A07E0" w:rsidP="00B82333">
      <w:pPr>
        <w:pStyle w:val="ConsPlusNormal"/>
        <w:ind w:firstLine="708"/>
        <w:jc w:val="both"/>
        <w:rPr>
          <w:rFonts w:ascii="Times New Roman" w:hAnsi="Times New Roman" w:cs="Times New Roman"/>
          <w:sz w:val="24"/>
          <w:szCs w:val="24"/>
        </w:rPr>
      </w:pPr>
      <w:r w:rsidRPr="00C863DD">
        <w:rPr>
          <w:rFonts w:ascii="Times New Roman" w:hAnsi="Times New Roman" w:cs="Times New Roman"/>
          <w:sz w:val="24"/>
          <w:szCs w:val="24"/>
        </w:rPr>
        <w:t xml:space="preserve">Из таблиц 4.1 и 4.2 следует, что в Воронинском СП требуется ремонт 800 м водопроводных и канализационных сетей. Для обеспечения водоснабжением перспективных потребителей холодной воды требуется строительство 1400 м водопроводных сетей. В целях развития системы водоотведения в Воронинском СП требуется строительство 700 </w:t>
      </w:r>
      <w:r w:rsidRPr="00C863DD">
        <w:rPr>
          <w:rFonts w:ascii="Times New Roman" w:hAnsi="Times New Roman" w:cs="Times New Roman"/>
          <w:sz w:val="24"/>
          <w:szCs w:val="24"/>
        </w:rPr>
        <w:lastRenderedPageBreak/>
        <w:t xml:space="preserve">канализационных сетей. </w:t>
      </w:r>
      <w:r w:rsidR="00B82333" w:rsidRPr="00C863DD">
        <w:rPr>
          <w:rFonts w:ascii="Times New Roman" w:hAnsi="Times New Roman" w:cs="Times New Roman"/>
          <w:sz w:val="24"/>
          <w:szCs w:val="24"/>
        </w:rPr>
        <w:t>Для обеспечения потребителей Воронинского СП питьевой водой нормативног</w:t>
      </w:r>
      <w:r w:rsidR="00E02640" w:rsidRPr="00C863DD">
        <w:rPr>
          <w:rFonts w:ascii="Times New Roman" w:hAnsi="Times New Roman" w:cs="Times New Roman"/>
          <w:sz w:val="24"/>
          <w:szCs w:val="24"/>
        </w:rPr>
        <w:t>о качества</w:t>
      </w:r>
      <w:r w:rsidR="00C5589D" w:rsidRPr="00C863DD">
        <w:rPr>
          <w:rFonts w:ascii="Times New Roman" w:hAnsi="Times New Roman" w:cs="Times New Roman"/>
          <w:sz w:val="24"/>
          <w:szCs w:val="24"/>
        </w:rPr>
        <w:t xml:space="preserve"> в </w:t>
      </w:r>
      <w:r w:rsidR="00C863DD" w:rsidRPr="00C863DD">
        <w:rPr>
          <w:rFonts w:ascii="Times New Roman" w:hAnsi="Times New Roman" w:cs="Times New Roman"/>
          <w:sz w:val="24"/>
          <w:szCs w:val="24"/>
        </w:rPr>
        <w:t>д</w:t>
      </w:r>
      <w:r w:rsidR="00C5589D" w:rsidRPr="00C863DD">
        <w:rPr>
          <w:rFonts w:ascii="Times New Roman" w:hAnsi="Times New Roman" w:cs="Times New Roman"/>
          <w:sz w:val="24"/>
          <w:szCs w:val="24"/>
        </w:rPr>
        <w:t>. Воронино в 2004 году проведена реконструкция водоподготовительной станции, в с. Семилужки на базе школы смонтирована локальная установка по очистке воды. В</w:t>
      </w:r>
      <w:r w:rsidR="00E02640" w:rsidRPr="00C863DD">
        <w:rPr>
          <w:rFonts w:ascii="Times New Roman" w:hAnsi="Times New Roman" w:cs="Times New Roman"/>
          <w:sz w:val="24"/>
          <w:szCs w:val="24"/>
        </w:rPr>
        <w:t xml:space="preserve"> д. Новомихайловка и </w:t>
      </w:r>
      <w:r w:rsidR="00B82333" w:rsidRPr="00C863DD">
        <w:rPr>
          <w:rFonts w:ascii="Times New Roman" w:hAnsi="Times New Roman" w:cs="Times New Roman"/>
          <w:sz w:val="24"/>
          <w:szCs w:val="24"/>
        </w:rPr>
        <w:t xml:space="preserve">с. Сухоречье </w:t>
      </w:r>
      <w:r w:rsidR="00C5589D" w:rsidRPr="00C863DD">
        <w:rPr>
          <w:rFonts w:ascii="Times New Roman" w:hAnsi="Times New Roman" w:cs="Times New Roman"/>
          <w:sz w:val="24"/>
          <w:szCs w:val="24"/>
        </w:rPr>
        <w:t>также необходимы локальные установки по очистке воды</w:t>
      </w:r>
      <w:r w:rsidR="00B82333" w:rsidRPr="00C863DD">
        <w:rPr>
          <w:rFonts w:ascii="Times New Roman" w:hAnsi="Times New Roman" w:cs="Times New Roman"/>
          <w:sz w:val="24"/>
          <w:szCs w:val="24"/>
        </w:rPr>
        <w:t xml:space="preserve"> (табл. 4.3).</w:t>
      </w:r>
    </w:p>
    <w:p w14:paraId="46F3357D" w14:textId="77777777" w:rsidR="00B82333" w:rsidRPr="00C863DD" w:rsidRDefault="00B82333" w:rsidP="00B82333">
      <w:pPr>
        <w:pStyle w:val="ConsPlusNormal"/>
        <w:jc w:val="both"/>
        <w:rPr>
          <w:rFonts w:ascii="Times New Roman" w:hAnsi="Times New Roman" w:cs="Times New Roman"/>
          <w:sz w:val="24"/>
          <w:szCs w:val="24"/>
        </w:rPr>
      </w:pPr>
    </w:p>
    <w:p w14:paraId="2B86DEC5" w14:textId="6CCB57C3" w:rsidR="00DD542D" w:rsidRPr="00C863DD" w:rsidRDefault="00C5589D" w:rsidP="00B82333">
      <w:pPr>
        <w:pStyle w:val="ConsPlusNormal"/>
        <w:jc w:val="both"/>
        <w:rPr>
          <w:rFonts w:ascii="Times New Roman" w:hAnsi="Times New Roman" w:cs="Times New Roman"/>
          <w:sz w:val="24"/>
          <w:szCs w:val="24"/>
        </w:rPr>
      </w:pPr>
      <w:r w:rsidRPr="00C863DD">
        <w:rPr>
          <w:rFonts w:ascii="Times New Roman" w:hAnsi="Times New Roman" w:cs="Times New Roman"/>
          <w:sz w:val="24"/>
          <w:szCs w:val="24"/>
        </w:rPr>
        <w:t>Таблица 4.3</w:t>
      </w:r>
      <w:r w:rsidR="00DD542D" w:rsidRPr="00C863DD">
        <w:rPr>
          <w:rFonts w:ascii="Times New Roman" w:hAnsi="Times New Roman" w:cs="Times New Roman"/>
          <w:sz w:val="24"/>
          <w:szCs w:val="24"/>
        </w:rPr>
        <w:t xml:space="preserve"> </w:t>
      </w:r>
      <w:r w:rsidRPr="00C863DD">
        <w:rPr>
          <w:rFonts w:ascii="Times New Roman" w:hAnsi="Times New Roman" w:cs="Times New Roman"/>
          <w:sz w:val="24"/>
          <w:szCs w:val="24"/>
        </w:rPr>
        <w:t>–</w:t>
      </w:r>
      <w:r w:rsidR="00DD542D" w:rsidRPr="00C863DD">
        <w:rPr>
          <w:rFonts w:ascii="Times New Roman" w:hAnsi="Times New Roman" w:cs="Times New Roman"/>
          <w:sz w:val="24"/>
          <w:szCs w:val="24"/>
        </w:rPr>
        <w:t xml:space="preserve"> Локальные установки по очистке воды</w:t>
      </w:r>
    </w:p>
    <w:tbl>
      <w:tblPr>
        <w:tblStyle w:val="ab"/>
        <w:tblW w:w="0" w:type="auto"/>
        <w:tblLook w:val="04A0" w:firstRow="1" w:lastRow="0" w:firstColumn="1" w:lastColumn="0" w:noHBand="0" w:noVBand="1"/>
      </w:tblPr>
      <w:tblGrid>
        <w:gridCol w:w="2943"/>
        <w:gridCol w:w="2694"/>
        <w:gridCol w:w="2153"/>
        <w:gridCol w:w="2064"/>
      </w:tblGrid>
      <w:tr w:rsidR="00DD542D" w:rsidRPr="00C863DD" w14:paraId="226BE663" w14:textId="77777777" w:rsidTr="008F1BD9">
        <w:tc>
          <w:tcPr>
            <w:tcW w:w="2943" w:type="dxa"/>
          </w:tcPr>
          <w:p w14:paraId="2B8123B4" w14:textId="0FBE3EDD" w:rsidR="00DD542D" w:rsidRPr="00C863DD" w:rsidRDefault="00DD542D" w:rsidP="008F1BD9">
            <w:pPr>
              <w:pStyle w:val="ConsPlusNormal"/>
              <w:jc w:val="both"/>
              <w:rPr>
                <w:rFonts w:ascii="Times New Roman" w:hAnsi="Times New Roman" w:cs="Times New Roman"/>
                <w:sz w:val="24"/>
                <w:szCs w:val="24"/>
                <w:lang w:val="ru-RU"/>
              </w:rPr>
            </w:pPr>
            <w:r w:rsidRPr="00C863DD">
              <w:rPr>
                <w:rFonts w:ascii="Times New Roman" w:hAnsi="Times New Roman" w:cs="Times New Roman"/>
                <w:sz w:val="24"/>
                <w:szCs w:val="24"/>
                <w:lang w:val="ru-RU"/>
              </w:rPr>
              <w:t>Населенный пункт</w:t>
            </w:r>
          </w:p>
        </w:tc>
        <w:tc>
          <w:tcPr>
            <w:tcW w:w="2694" w:type="dxa"/>
          </w:tcPr>
          <w:p w14:paraId="14437E3E" w14:textId="1817112D" w:rsidR="00DD542D" w:rsidRPr="00C863DD" w:rsidRDefault="00DD542D" w:rsidP="00DD542D">
            <w:pPr>
              <w:pStyle w:val="ConsPlusNormal"/>
              <w:jc w:val="center"/>
              <w:rPr>
                <w:rFonts w:ascii="Times New Roman" w:hAnsi="Times New Roman" w:cs="Times New Roman"/>
                <w:sz w:val="24"/>
                <w:szCs w:val="24"/>
                <w:lang w:val="ru-RU"/>
              </w:rPr>
            </w:pPr>
            <w:r w:rsidRPr="00C863DD">
              <w:rPr>
                <w:rFonts w:ascii="Times New Roman" w:hAnsi="Times New Roman" w:cs="Times New Roman"/>
                <w:sz w:val="24"/>
                <w:szCs w:val="24"/>
                <w:lang w:val="ru-RU"/>
              </w:rPr>
              <w:t>Количество установок</w:t>
            </w:r>
          </w:p>
        </w:tc>
        <w:tc>
          <w:tcPr>
            <w:tcW w:w="2153" w:type="dxa"/>
          </w:tcPr>
          <w:p w14:paraId="7C4EDFCB" w14:textId="10E04595" w:rsidR="00DD542D" w:rsidRPr="00C863DD" w:rsidRDefault="00DD542D" w:rsidP="008F1BD9">
            <w:pPr>
              <w:pStyle w:val="ConsPlusNormal"/>
              <w:jc w:val="center"/>
              <w:rPr>
                <w:rFonts w:ascii="Times New Roman" w:hAnsi="Times New Roman" w:cs="Times New Roman"/>
                <w:sz w:val="24"/>
                <w:szCs w:val="24"/>
                <w:lang w:val="ru-RU"/>
              </w:rPr>
            </w:pPr>
            <w:r w:rsidRPr="00C863DD">
              <w:rPr>
                <w:rFonts w:ascii="Times New Roman" w:hAnsi="Times New Roman" w:cs="Times New Roman"/>
                <w:sz w:val="24"/>
                <w:szCs w:val="24"/>
                <w:lang w:val="ru-RU"/>
              </w:rPr>
              <w:t>Мощность, м</w:t>
            </w:r>
            <w:r w:rsidRPr="00C863DD">
              <w:rPr>
                <w:rFonts w:ascii="Times New Roman" w:hAnsi="Times New Roman" w:cs="Times New Roman"/>
                <w:sz w:val="24"/>
                <w:szCs w:val="24"/>
                <w:vertAlign w:val="superscript"/>
                <w:lang w:val="ru-RU"/>
              </w:rPr>
              <w:t>3</w:t>
            </w:r>
            <w:r w:rsidRPr="00C863DD">
              <w:rPr>
                <w:rFonts w:ascii="Times New Roman" w:hAnsi="Times New Roman" w:cs="Times New Roman"/>
                <w:sz w:val="24"/>
                <w:szCs w:val="24"/>
                <w:lang w:val="ru-RU"/>
              </w:rPr>
              <w:t>/сут</w:t>
            </w:r>
          </w:p>
        </w:tc>
        <w:tc>
          <w:tcPr>
            <w:tcW w:w="2064" w:type="dxa"/>
          </w:tcPr>
          <w:p w14:paraId="78EC75B0" w14:textId="79D76DFE" w:rsidR="00DD542D" w:rsidRPr="00C863DD" w:rsidRDefault="00DD542D" w:rsidP="008F1BD9">
            <w:pPr>
              <w:pStyle w:val="ConsPlusNormal"/>
              <w:jc w:val="center"/>
              <w:rPr>
                <w:rFonts w:ascii="Times New Roman" w:hAnsi="Times New Roman" w:cs="Times New Roman"/>
                <w:sz w:val="24"/>
                <w:szCs w:val="24"/>
                <w:lang w:val="ru-RU"/>
              </w:rPr>
            </w:pPr>
            <w:r w:rsidRPr="00C863DD">
              <w:rPr>
                <w:rFonts w:ascii="Times New Roman" w:hAnsi="Times New Roman" w:cs="Times New Roman"/>
                <w:sz w:val="24"/>
                <w:szCs w:val="24"/>
                <w:lang w:val="ru-RU"/>
              </w:rPr>
              <w:t>Срок реализации</w:t>
            </w:r>
          </w:p>
        </w:tc>
      </w:tr>
      <w:tr w:rsidR="00DD542D" w:rsidRPr="00B82333" w14:paraId="2EE08777" w14:textId="77777777" w:rsidTr="008F1BD9">
        <w:tc>
          <w:tcPr>
            <w:tcW w:w="2943" w:type="dxa"/>
          </w:tcPr>
          <w:p w14:paraId="5E3D3550" w14:textId="27B688FA" w:rsidR="00DD542D" w:rsidRPr="00C863DD" w:rsidRDefault="00DD542D" w:rsidP="008F1BD9">
            <w:pPr>
              <w:pStyle w:val="ConsPlusNormal"/>
              <w:jc w:val="both"/>
              <w:rPr>
                <w:rFonts w:ascii="Times New Roman" w:hAnsi="Times New Roman" w:cs="Times New Roman"/>
                <w:sz w:val="24"/>
                <w:szCs w:val="24"/>
              </w:rPr>
            </w:pPr>
            <w:r w:rsidRPr="00C863DD">
              <w:rPr>
                <w:rFonts w:ascii="Times New Roman" w:hAnsi="Times New Roman" w:cs="Times New Roman"/>
                <w:sz w:val="24"/>
                <w:szCs w:val="24"/>
                <w:lang w:val="ru-RU"/>
              </w:rPr>
              <w:t>д. Новомихайловка</w:t>
            </w:r>
          </w:p>
        </w:tc>
        <w:tc>
          <w:tcPr>
            <w:tcW w:w="2694" w:type="dxa"/>
          </w:tcPr>
          <w:p w14:paraId="6D33168D" w14:textId="20B1A422" w:rsidR="00DD542D" w:rsidRPr="00C863DD" w:rsidRDefault="00DD542D" w:rsidP="008F1BD9">
            <w:pPr>
              <w:pStyle w:val="ConsPlusNormal"/>
              <w:jc w:val="center"/>
              <w:rPr>
                <w:rFonts w:ascii="Times New Roman" w:hAnsi="Times New Roman" w:cs="Times New Roman"/>
                <w:sz w:val="24"/>
                <w:szCs w:val="24"/>
              </w:rPr>
            </w:pPr>
            <w:r w:rsidRPr="00C863DD">
              <w:rPr>
                <w:rFonts w:ascii="Times New Roman" w:hAnsi="Times New Roman" w:cs="Times New Roman"/>
                <w:sz w:val="24"/>
                <w:szCs w:val="24"/>
                <w:lang w:val="ru-RU"/>
              </w:rPr>
              <w:t>1</w:t>
            </w:r>
          </w:p>
        </w:tc>
        <w:tc>
          <w:tcPr>
            <w:tcW w:w="2153" w:type="dxa"/>
          </w:tcPr>
          <w:p w14:paraId="5BF50CEB" w14:textId="1EEABEB4" w:rsidR="00DD542D" w:rsidRPr="00C863DD" w:rsidRDefault="00C5589D" w:rsidP="008F1BD9">
            <w:pPr>
              <w:pStyle w:val="ConsPlusNormal"/>
              <w:jc w:val="center"/>
              <w:rPr>
                <w:rFonts w:ascii="Times New Roman" w:hAnsi="Times New Roman" w:cs="Times New Roman"/>
                <w:sz w:val="24"/>
                <w:szCs w:val="24"/>
              </w:rPr>
            </w:pPr>
            <w:r w:rsidRPr="00C863DD">
              <w:rPr>
                <w:rFonts w:ascii="Times New Roman" w:hAnsi="Times New Roman" w:cs="Times New Roman"/>
                <w:sz w:val="24"/>
                <w:szCs w:val="24"/>
              </w:rPr>
              <w:t>1</w:t>
            </w:r>
          </w:p>
        </w:tc>
        <w:tc>
          <w:tcPr>
            <w:tcW w:w="2064" w:type="dxa"/>
          </w:tcPr>
          <w:p w14:paraId="62FD6A36" w14:textId="426CF886" w:rsidR="00DD542D" w:rsidRDefault="00DD542D" w:rsidP="008F1BD9">
            <w:pPr>
              <w:pStyle w:val="ConsPlusNormal"/>
              <w:jc w:val="center"/>
              <w:rPr>
                <w:rFonts w:ascii="Times New Roman" w:hAnsi="Times New Roman" w:cs="Times New Roman"/>
                <w:sz w:val="24"/>
                <w:szCs w:val="24"/>
              </w:rPr>
            </w:pPr>
            <w:r w:rsidRPr="00C863DD">
              <w:rPr>
                <w:rFonts w:ascii="Times New Roman" w:hAnsi="Times New Roman" w:cs="Times New Roman"/>
                <w:sz w:val="24"/>
                <w:szCs w:val="24"/>
                <w:lang w:val="ru-RU"/>
              </w:rPr>
              <w:t>2018</w:t>
            </w:r>
          </w:p>
        </w:tc>
      </w:tr>
      <w:tr w:rsidR="00DD542D" w:rsidRPr="00B82333" w14:paraId="26DDF182" w14:textId="77777777" w:rsidTr="008F1BD9">
        <w:tc>
          <w:tcPr>
            <w:tcW w:w="2943" w:type="dxa"/>
          </w:tcPr>
          <w:p w14:paraId="4710127B" w14:textId="77777777" w:rsidR="00DD542D" w:rsidRPr="00B82333" w:rsidRDefault="00DD542D" w:rsidP="008F1BD9">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с. Сухоречье</w:t>
            </w:r>
          </w:p>
        </w:tc>
        <w:tc>
          <w:tcPr>
            <w:tcW w:w="2694" w:type="dxa"/>
          </w:tcPr>
          <w:p w14:paraId="4EA1CA21" w14:textId="77777777" w:rsidR="00DD542D" w:rsidRPr="00B82333" w:rsidRDefault="00DD542D" w:rsidP="008F1BD9">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153" w:type="dxa"/>
          </w:tcPr>
          <w:p w14:paraId="2FD43ED6" w14:textId="2EA2CC58" w:rsidR="00DD542D" w:rsidRPr="00B82333" w:rsidRDefault="00C5589D" w:rsidP="008F1BD9">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064" w:type="dxa"/>
          </w:tcPr>
          <w:p w14:paraId="7C7B7254" w14:textId="0AF0E272" w:rsidR="00DD542D" w:rsidRPr="00B82333" w:rsidRDefault="00DD542D" w:rsidP="008F1BD9">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2018</w:t>
            </w:r>
          </w:p>
        </w:tc>
      </w:tr>
    </w:tbl>
    <w:p w14:paraId="33F079E5" w14:textId="77777777" w:rsidR="00DD542D" w:rsidRDefault="00DD542D" w:rsidP="00B82333">
      <w:pPr>
        <w:pStyle w:val="ConsPlusNormal"/>
        <w:jc w:val="both"/>
        <w:rPr>
          <w:rFonts w:ascii="Times New Roman" w:hAnsi="Times New Roman" w:cs="Times New Roman"/>
          <w:sz w:val="24"/>
          <w:szCs w:val="24"/>
        </w:rPr>
      </w:pPr>
    </w:p>
    <w:p w14:paraId="36214668" w14:textId="101BB6C1" w:rsidR="00B82333" w:rsidRDefault="003F287D" w:rsidP="00B82333">
      <w:pPr>
        <w:pStyle w:val="ConsPlusNormal"/>
        <w:jc w:val="both"/>
        <w:rPr>
          <w:rFonts w:ascii="Times New Roman" w:hAnsi="Times New Roman" w:cs="Times New Roman"/>
          <w:sz w:val="24"/>
          <w:szCs w:val="24"/>
        </w:rPr>
      </w:pPr>
      <w:r>
        <w:rPr>
          <w:rFonts w:ascii="Times New Roman" w:hAnsi="Times New Roman" w:cs="Times New Roman"/>
          <w:sz w:val="24"/>
          <w:szCs w:val="24"/>
        </w:rPr>
        <w:tab/>
        <w:t>Для повышения энергоэффективности работы системы водоснабжения требуется установка водосчетчиков у потребителей холодной воды (табл. 4.4).</w:t>
      </w:r>
    </w:p>
    <w:p w14:paraId="180843BF" w14:textId="77777777" w:rsidR="003F287D" w:rsidRDefault="003F287D" w:rsidP="00B82333">
      <w:pPr>
        <w:pStyle w:val="ConsPlusNormal"/>
        <w:jc w:val="both"/>
        <w:rPr>
          <w:rFonts w:ascii="Times New Roman" w:hAnsi="Times New Roman" w:cs="Times New Roman"/>
          <w:sz w:val="24"/>
          <w:szCs w:val="24"/>
        </w:rPr>
      </w:pPr>
    </w:p>
    <w:p w14:paraId="123EBEB7" w14:textId="55E14909" w:rsidR="003F287D" w:rsidRPr="009062E8" w:rsidRDefault="00CF4CB0" w:rsidP="009062E8">
      <w:pPr>
        <w:pStyle w:val="1"/>
        <w:ind w:left="0"/>
        <w:rPr>
          <w:b w:val="0"/>
          <w:sz w:val="24"/>
        </w:rPr>
      </w:pPr>
      <w:bookmarkStart w:id="501" w:name="_Toc411173070"/>
      <w:bookmarkStart w:id="502" w:name="_Toc411173362"/>
      <w:bookmarkStart w:id="503" w:name="_Toc411342914"/>
      <w:bookmarkStart w:id="504" w:name="_Toc411803399"/>
      <w:bookmarkStart w:id="505" w:name="_Toc411803522"/>
      <w:bookmarkStart w:id="506" w:name="_Toc413142983"/>
      <w:r w:rsidRPr="00C863DD">
        <w:rPr>
          <w:b w:val="0"/>
          <w:sz w:val="24"/>
        </w:rPr>
        <w:t>Таблица 4.4 – Установка</w:t>
      </w:r>
      <w:r w:rsidRPr="00C863DD">
        <w:rPr>
          <w:b w:val="0"/>
          <w:sz w:val="24"/>
          <w:lang w:val="ru-RU"/>
        </w:rPr>
        <w:t xml:space="preserve"> </w:t>
      </w:r>
      <w:r w:rsidR="003F287D" w:rsidRPr="00C863DD">
        <w:rPr>
          <w:b w:val="0"/>
          <w:sz w:val="24"/>
        </w:rPr>
        <w:t>водосчетчиков</w:t>
      </w:r>
      <w:bookmarkEnd w:id="501"/>
      <w:bookmarkEnd w:id="502"/>
      <w:bookmarkEnd w:id="503"/>
      <w:bookmarkEnd w:id="504"/>
      <w:bookmarkEnd w:id="505"/>
      <w:bookmarkEnd w:id="506"/>
    </w:p>
    <w:tbl>
      <w:tblPr>
        <w:tblStyle w:val="ab"/>
        <w:tblW w:w="9324" w:type="dxa"/>
        <w:tblLook w:val="04A0" w:firstRow="1" w:lastRow="0" w:firstColumn="1" w:lastColumn="0" w:noHBand="0" w:noVBand="1"/>
      </w:tblPr>
      <w:tblGrid>
        <w:gridCol w:w="2943"/>
        <w:gridCol w:w="2127"/>
        <w:gridCol w:w="2127"/>
        <w:gridCol w:w="2127"/>
      </w:tblGrid>
      <w:tr w:rsidR="00FD3A34" w14:paraId="462D18FE" w14:textId="77777777" w:rsidTr="00FD3A34">
        <w:tc>
          <w:tcPr>
            <w:tcW w:w="2943" w:type="dxa"/>
          </w:tcPr>
          <w:p w14:paraId="35E744E6" w14:textId="169EB4B5" w:rsidR="00FD3A34" w:rsidRDefault="00FD3A34" w:rsidP="003F287D">
            <w:pPr>
              <w:pStyle w:val="ConsPlusNormal"/>
              <w:jc w:val="center"/>
              <w:rPr>
                <w:rFonts w:ascii="Times New Roman" w:hAnsi="Times New Roman" w:cs="Times New Roman"/>
                <w:sz w:val="24"/>
                <w:szCs w:val="24"/>
              </w:rPr>
            </w:pPr>
            <w:r>
              <w:rPr>
                <w:rFonts w:ascii="Times New Roman" w:hAnsi="Times New Roman" w:cs="Times New Roman"/>
                <w:sz w:val="24"/>
                <w:szCs w:val="24"/>
                <w:lang w:val="ru-RU"/>
              </w:rPr>
              <w:t>Населенный пункт</w:t>
            </w:r>
          </w:p>
        </w:tc>
        <w:tc>
          <w:tcPr>
            <w:tcW w:w="2127" w:type="dxa"/>
          </w:tcPr>
          <w:p w14:paraId="27C2ACD0" w14:textId="73E91B63" w:rsidR="00FD3A34" w:rsidRDefault="00FD3A34" w:rsidP="003F287D">
            <w:pPr>
              <w:pStyle w:val="ConsPlusNormal"/>
              <w:jc w:val="center"/>
              <w:rPr>
                <w:rFonts w:ascii="Times New Roman" w:hAnsi="Times New Roman" w:cs="Times New Roman"/>
                <w:sz w:val="24"/>
                <w:szCs w:val="24"/>
              </w:rPr>
            </w:pPr>
            <w:r>
              <w:rPr>
                <w:rFonts w:ascii="Times New Roman" w:hAnsi="Times New Roman" w:cs="Times New Roman"/>
                <w:sz w:val="24"/>
                <w:szCs w:val="24"/>
              </w:rPr>
              <w:t>Всего требуется, шт.</w:t>
            </w:r>
          </w:p>
        </w:tc>
        <w:tc>
          <w:tcPr>
            <w:tcW w:w="2127" w:type="dxa"/>
          </w:tcPr>
          <w:p w14:paraId="00FC3F64" w14:textId="77777777" w:rsidR="00FD3A34" w:rsidRDefault="00FD3A34" w:rsidP="003F287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Установлено, </w:t>
            </w:r>
          </w:p>
          <w:p w14:paraId="5CCF0163" w14:textId="68188E28" w:rsidR="00FD3A34" w:rsidRDefault="00FD3A34" w:rsidP="003F287D">
            <w:pPr>
              <w:pStyle w:val="ConsPlusNormal"/>
              <w:jc w:val="center"/>
              <w:rPr>
                <w:rFonts w:ascii="Times New Roman" w:hAnsi="Times New Roman" w:cs="Times New Roman"/>
                <w:sz w:val="24"/>
                <w:szCs w:val="24"/>
              </w:rPr>
            </w:pPr>
            <w:r>
              <w:rPr>
                <w:rFonts w:ascii="Times New Roman" w:hAnsi="Times New Roman" w:cs="Times New Roman"/>
                <w:sz w:val="24"/>
                <w:szCs w:val="24"/>
              </w:rPr>
              <w:t>шт.</w:t>
            </w:r>
          </w:p>
        </w:tc>
        <w:tc>
          <w:tcPr>
            <w:tcW w:w="2127" w:type="dxa"/>
          </w:tcPr>
          <w:p w14:paraId="044B0BB1" w14:textId="518546DC" w:rsidR="00FD3A34" w:rsidRPr="003F287D" w:rsidRDefault="00FD3A34" w:rsidP="003F287D">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Количество необходимых, шт.</w:t>
            </w:r>
          </w:p>
        </w:tc>
      </w:tr>
      <w:tr w:rsidR="00FD3A34" w:rsidRPr="00A8037C" w14:paraId="1CA4E4FC" w14:textId="77777777" w:rsidTr="00FD3A34">
        <w:trPr>
          <w:trHeight w:val="70"/>
        </w:trPr>
        <w:tc>
          <w:tcPr>
            <w:tcW w:w="2943" w:type="dxa"/>
          </w:tcPr>
          <w:p w14:paraId="5B66874E" w14:textId="24537E44" w:rsidR="00FD3A34" w:rsidRPr="00A8037C" w:rsidRDefault="00FD3A34" w:rsidP="00B82333">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д. Воронино</w:t>
            </w:r>
          </w:p>
        </w:tc>
        <w:tc>
          <w:tcPr>
            <w:tcW w:w="2127" w:type="dxa"/>
          </w:tcPr>
          <w:p w14:paraId="439C8CE8" w14:textId="1806D834" w:rsidR="00FD3A34" w:rsidRDefault="00C863DD" w:rsidP="000E070E">
            <w:pPr>
              <w:pStyle w:val="ConsPlusNormal"/>
              <w:jc w:val="center"/>
              <w:rPr>
                <w:rFonts w:ascii="Times New Roman" w:hAnsi="Times New Roman" w:cs="Times New Roman"/>
                <w:sz w:val="24"/>
                <w:szCs w:val="24"/>
              </w:rPr>
            </w:pPr>
            <w:r>
              <w:rPr>
                <w:rFonts w:ascii="Times New Roman" w:hAnsi="Times New Roman" w:cs="Times New Roman"/>
                <w:sz w:val="24"/>
                <w:szCs w:val="24"/>
              </w:rPr>
              <w:t>333</w:t>
            </w:r>
          </w:p>
        </w:tc>
        <w:tc>
          <w:tcPr>
            <w:tcW w:w="2127" w:type="dxa"/>
          </w:tcPr>
          <w:p w14:paraId="01762CA4" w14:textId="7B7B3509" w:rsidR="00FD3A34" w:rsidRDefault="00C863DD" w:rsidP="000E070E">
            <w:pPr>
              <w:pStyle w:val="ConsPlusNormal"/>
              <w:jc w:val="center"/>
              <w:rPr>
                <w:rFonts w:ascii="Times New Roman" w:hAnsi="Times New Roman" w:cs="Times New Roman"/>
                <w:sz w:val="24"/>
                <w:szCs w:val="24"/>
              </w:rPr>
            </w:pPr>
            <w:r>
              <w:rPr>
                <w:rFonts w:ascii="Times New Roman" w:hAnsi="Times New Roman" w:cs="Times New Roman"/>
                <w:sz w:val="24"/>
                <w:szCs w:val="24"/>
              </w:rPr>
              <w:t>198</w:t>
            </w:r>
          </w:p>
        </w:tc>
        <w:tc>
          <w:tcPr>
            <w:tcW w:w="2127" w:type="dxa"/>
            <w:vAlign w:val="center"/>
          </w:tcPr>
          <w:p w14:paraId="0761A7D6" w14:textId="0C750CBB" w:rsidR="00FD3A34" w:rsidRPr="00A8037C" w:rsidRDefault="00FD3A34" w:rsidP="000E070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135</w:t>
            </w:r>
          </w:p>
        </w:tc>
      </w:tr>
      <w:tr w:rsidR="00FD3A34" w:rsidRPr="00A8037C" w14:paraId="62ECC3D2" w14:textId="77777777" w:rsidTr="00FD3A34">
        <w:tc>
          <w:tcPr>
            <w:tcW w:w="2943" w:type="dxa"/>
          </w:tcPr>
          <w:p w14:paraId="5FB97EF3" w14:textId="321FBA37" w:rsidR="00FD3A34" w:rsidRPr="00A8037C" w:rsidRDefault="00FD3A34" w:rsidP="00B82333">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д. Новомихайловка</w:t>
            </w:r>
          </w:p>
        </w:tc>
        <w:tc>
          <w:tcPr>
            <w:tcW w:w="2127" w:type="dxa"/>
          </w:tcPr>
          <w:p w14:paraId="295FD136" w14:textId="59A11190" w:rsidR="00FD3A34" w:rsidRDefault="00C863DD" w:rsidP="000E070E">
            <w:pPr>
              <w:pStyle w:val="ConsPlusNormal"/>
              <w:jc w:val="center"/>
              <w:rPr>
                <w:rFonts w:ascii="Times New Roman" w:hAnsi="Times New Roman" w:cs="Times New Roman"/>
                <w:sz w:val="24"/>
                <w:szCs w:val="24"/>
              </w:rPr>
            </w:pPr>
            <w:r>
              <w:rPr>
                <w:rFonts w:ascii="Times New Roman" w:hAnsi="Times New Roman" w:cs="Times New Roman"/>
                <w:sz w:val="24"/>
                <w:szCs w:val="24"/>
              </w:rPr>
              <w:t>283</w:t>
            </w:r>
          </w:p>
        </w:tc>
        <w:tc>
          <w:tcPr>
            <w:tcW w:w="2127" w:type="dxa"/>
          </w:tcPr>
          <w:p w14:paraId="38F51B6C" w14:textId="40AEA663" w:rsidR="00FD3A34" w:rsidRDefault="00C863DD" w:rsidP="000E070E">
            <w:pPr>
              <w:pStyle w:val="ConsPlusNormal"/>
              <w:jc w:val="center"/>
              <w:rPr>
                <w:rFonts w:ascii="Times New Roman" w:hAnsi="Times New Roman" w:cs="Times New Roman"/>
                <w:sz w:val="24"/>
                <w:szCs w:val="24"/>
              </w:rPr>
            </w:pPr>
            <w:r>
              <w:rPr>
                <w:rFonts w:ascii="Times New Roman" w:hAnsi="Times New Roman" w:cs="Times New Roman"/>
                <w:sz w:val="24"/>
                <w:szCs w:val="24"/>
              </w:rPr>
              <w:t>118</w:t>
            </w:r>
          </w:p>
        </w:tc>
        <w:tc>
          <w:tcPr>
            <w:tcW w:w="2127" w:type="dxa"/>
            <w:vAlign w:val="center"/>
          </w:tcPr>
          <w:p w14:paraId="6A481162" w14:textId="2D9B46BA" w:rsidR="00FD3A34" w:rsidRPr="00A8037C" w:rsidRDefault="00FD3A34" w:rsidP="000E070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165</w:t>
            </w:r>
          </w:p>
        </w:tc>
      </w:tr>
      <w:tr w:rsidR="00FD3A34" w:rsidRPr="00A8037C" w14:paraId="42E896A6" w14:textId="77777777" w:rsidTr="00FD3A34">
        <w:tc>
          <w:tcPr>
            <w:tcW w:w="2943" w:type="dxa"/>
          </w:tcPr>
          <w:p w14:paraId="090096CF" w14:textId="06379CB6" w:rsidR="00FD3A34" w:rsidRPr="00A8037C" w:rsidRDefault="00FD3A34" w:rsidP="00A8037C">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с. Семилужки</w:t>
            </w:r>
          </w:p>
        </w:tc>
        <w:tc>
          <w:tcPr>
            <w:tcW w:w="2127" w:type="dxa"/>
          </w:tcPr>
          <w:p w14:paraId="353EC93B" w14:textId="132BB6E1" w:rsidR="00FD3A34" w:rsidRDefault="00C863DD" w:rsidP="000E070E">
            <w:pPr>
              <w:pStyle w:val="ConsPlusNormal"/>
              <w:jc w:val="center"/>
              <w:rPr>
                <w:rFonts w:ascii="Times New Roman" w:hAnsi="Times New Roman" w:cs="Times New Roman"/>
                <w:sz w:val="24"/>
                <w:szCs w:val="24"/>
              </w:rPr>
            </w:pPr>
            <w:r>
              <w:rPr>
                <w:rFonts w:ascii="Times New Roman" w:hAnsi="Times New Roman" w:cs="Times New Roman"/>
                <w:sz w:val="24"/>
                <w:szCs w:val="24"/>
              </w:rPr>
              <w:t>97</w:t>
            </w:r>
          </w:p>
        </w:tc>
        <w:tc>
          <w:tcPr>
            <w:tcW w:w="2127" w:type="dxa"/>
          </w:tcPr>
          <w:p w14:paraId="167710EC" w14:textId="0731F138" w:rsidR="00FD3A34" w:rsidRDefault="00C863DD" w:rsidP="000E070E">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127" w:type="dxa"/>
            <w:vAlign w:val="center"/>
          </w:tcPr>
          <w:p w14:paraId="76A643C9" w14:textId="37257E8F" w:rsidR="00FD3A34" w:rsidRPr="00C863DD" w:rsidRDefault="00FD3A34" w:rsidP="00C863DD">
            <w:pPr>
              <w:pStyle w:val="ConsPlusNormal"/>
              <w:jc w:val="center"/>
              <w:rPr>
                <w:rFonts w:ascii="Times New Roman" w:hAnsi="Times New Roman" w:cs="Times New Roman"/>
                <w:sz w:val="24"/>
                <w:szCs w:val="24"/>
              </w:rPr>
            </w:pPr>
            <w:r>
              <w:rPr>
                <w:rFonts w:ascii="Times New Roman" w:hAnsi="Times New Roman" w:cs="Times New Roman"/>
                <w:sz w:val="24"/>
                <w:szCs w:val="24"/>
                <w:lang w:val="ru-RU"/>
              </w:rPr>
              <w:t>8</w:t>
            </w:r>
            <w:r w:rsidR="00C863DD">
              <w:rPr>
                <w:rFonts w:ascii="Times New Roman" w:hAnsi="Times New Roman" w:cs="Times New Roman"/>
                <w:sz w:val="24"/>
                <w:szCs w:val="24"/>
              </w:rPr>
              <w:t>6</w:t>
            </w:r>
          </w:p>
        </w:tc>
      </w:tr>
      <w:tr w:rsidR="00FD3A34" w:rsidRPr="00A8037C" w14:paraId="52F15230" w14:textId="77777777" w:rsidTr="00FD3A34">
        <w:tc>
          <w:tcPr>
            <w:tcW w:w="2943" w:type="dxa"/>
          </w:tcPr>
          <w:p w14:paraId="60D59355" w14:textId="1E83A598" w:rsidR="00FD3A34" w:rsidRPr="00A8037C" w:rsidRDefault="00FD3A34" w:rsidP="00B82333">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с. Сухоречье</w:t>
            </w:r>
          </w:p>
        </w:tc>
        <w:tc>
          <w:tcPr>
            <w:tcW w:w="2127" w:type="dxa"/>
          </w:tcPr>
          <w:p w14:paraId="471B0DB1" w14:textId="0F1388FE" w:rsidR="00FD3A34" w:rsidRDefault="00C863DD" w:rsidP="000E070E">
            <w:pPr>
              <w:pStyle w:val="ConsPlusNormal"/>
              <w:jc w:val="center"/>
              <w:rPr>
                <w:rFonts w:ascii="Times New Roman" w:hAnsi="Times New Roman" w:cs="Times New Roman"/>
                <w:sz w:val="24"/>
                <w:szCs w:val="24"/>
              </w:rPr>
            </w:pPr>
            <w:r>
              <w:rPr>
                <w:rFonts w:ascii="Times New Roman" w:hAnsi="Times New Roman" w:cs="Times New Roman"/>
                <w:sz w:val="24"/>
                <w:szCs w:val="24"/>
              </w:rPr>
              <w:t>102</w:t>
            </w:r>
          </w:p>
        </w:tc>
        <w:tc>
          <w:tcPr>
            <w:tcW w:w="2127" w:type="dxa"/>
          </w:tcPr>
          <w:p w14:paraId="1B8D0190" w14:textId="21FFAF3D" w:rsidR="00FD3A34" w:rsidRDefault="00C863DD" w:rsidP="000E070E">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2127" w:type="dxa"/>
            <w:vAlign w:val="center"/>
          </w:tcPr>
          <w:p w14:paraId="7C820090" w14:textId="544864F1" w:rsidR="00FD3A34" w:rsidRPr="00C863DD" w:rsidRDefault="00C863DD" w:rsidP="000E070E">
            <w:pPr>
              <w:pStyle w:val="ConsPlusNormal"/>
              <w:jc w:val="center"/>
              <w:rPr>
                <w:rFonts w:ascii="Times New Roman" w:hAnsi="Times New Roman" w:cs="Times New Roman"/>
                <w:sz w:val="24"/>
                <w:szCs w:val="24"/>
              </w:rPr>
            </w:pPr>
            <w:r>
              <w:rPr>
                <w:rFonts w:ascii="Times New Roman" w:hAnsi="Times New Roman" w:cs="Times New Roman"/>
                <w:sz w:val="24"/>
                <w:szCs w:val="24"/>
                <w:lang w:val="ru-RU"/>
              </w:rPr>
              <w:t>8</w:t>
            </w:r>
            <w:r>
              <w:rPr>
                <w:rFonts w:ascii="Times New Roman" w:hAnsi="Times New Roman" w:cs="Times New Roman"/>
                <w:sz w:val="24"/>
                <w:szCs w:val="24"/>
              </w:rPr>
              <w:t>0</w:t>
            </w:r>
          </w:p>
        </w:tc>
      </w:tr>
    </w:tbl>
    <w:p w14:paraId="0C273997" w14:textId="77777777" w:rsidR="003F287D" w:rsidRDefault="003F287D" w:rsidP="00B82333">
      <w:pPr>
        <w:pStyle w:val="ConsPlusNormal"/>
        <w:jc w:val="both"/>
        <w:rPr>
          <w:rFonts w:ascii="Times New Roman" w:hAnsi="Times New Roman" w:cs="Times New Roman"/>
          <w:sz w:val="24"/>
          <w:szCs w:val="24"/>
        </w:rPr>
      </w:pPr>
    </w:p>
    <w:p w14:paraId="1A65FAA6" w14:textId="7849BFE7" w:rsidR="00EB68B6" w:rsidRDefault="000E070E" w:rsidP="009062E8">
      <w:pPr>
        <w:pStyle w:val="ConsPlusNormal"/>
        <w:jc w:val="both"/>
        <w:rPr>
          <w:rFonts w:ascii="Times New Roman" w:hAnsi="Times New Roman" w:cs="Times New Roman"/>
          <w:sz w:val="24"/>
          <w:szCs w:val="24"/>
        </w:rPr>
      </w:pPr>
      <w:r>
        <w:rPr>
          <w:rFonts w:ascii="Times New Roman" w:hAnsi="Times New Roman" w:cs="Times New Roman"/>
          <w:sz w:val="24"/>
          <w:szCs w:val="24"/>
        </w:rPr>
        <w:tab/>
        <w:t>Таким образом, в Воронин</w:t>
      </w:r>
      <w:r w:rsidR="00CF4CB0">
        <w:rPr>
          <w:rFonts w:ascii="Times New Roman" w:hAnsi="Times New Roman" w:cs="Times New Roman"/>
          <w:sz w:val="24"/>
          <w:szCs w:val="24"/>
        </w:rPr>
        <w:t>ском СП требуется установка 46</w:t>
      </w:r>
      <w:r w:rsidR="00F35C63">
        <w:rPr>
          <w:rFonts w:ascii="Times New Roman" w:hAnsi="Times New Roman" w:cs="Times New Roman"/>
          <w:sz w:val="24"/>
          <w:szCs w:val="24"/>
        </w:rPr>
        <w:t>6</w:t>
      </w:r>
      <w:r>
        <w:rPr>
          <w:rFonts w:ascii="Times New Roman" w:hAnsi="Times New Roman" w:cs="Times New Roman"/>
          <w:sz w:val="24"/>
          <w:szCs w:val="24"/>
        </w:rPr>
        <w:t xml:space="preserve"> водосчетчиков у существующих абонентов системы водоснабжения.</w:t>
      </w:r>
    </w:p>
    <w:p w14:paraId="3E729A97" w14:textId="066A1C1B" w:rsidR="003F287D" w:rsidRPr="00C863DD" w:rsidRDefault="00EB68B6" w:rsidP="009062E8">
      <w:pPr>
        <w:pStyle w:val="ConsPlusNormal"/>
        <w:ind w:firstLine="708"/>
        <w:jc w:val="both"/>
        <w:rPr>
          <w:rFonts w:ascii="Times New Roman" w:hAnsi="Times New Roman" w:cs="Times New Roman"/>
          <w:sz w:val="24"/>
          <w:szCs w:val="24"/>
        </w:rPr>
      </w:pPr>
      <w:r w:rsidRPr="00EB68B6">
        <w:rPr>
          <w:rFonts w:ascii="Times New Roman" w:hAnsi="Times New Roman" w:cs="Times New Roman"/>
          <w:sz w:val="24"/>
          <w:szCs w:val="24"/>
        </w:rPr>
        <w:t xml:space="preserve">В целях обеспечения санитарно-эпидемиологической надежности работы </w:t>
      </w:r>
      <w:r w:rsidRPr="00C863DD">
        <w:rPr>
          <w:rFonts w:ascii="Times New Roman" w:hAnsi="Times New Roman" w:cs="Times New Roman"/>
          <w:sz w:val="24"/>
          <w:szCs w:val="24"/>
        </w:rPr>
        <w:t>хозяйственно питьевого водопровода для хозяйственно-питьевых водозаборов необходимо обустройство зоны санитарной охраны.</w:t>
      </w:r>
    </w:p>
    <w:p w14:paraId="3DAE6BE6" w14:textId="0E264CDD" w:rsidR="00EB68B6" w:rsidRPr="00C863DD" w:rsidRDefault="00EB68B6" w:rsidP="009062E8">
      <w:pPr>
        <w:pStyle w:val="ConsPlusNormal"/>
        <w:ind w:firstLine="708"/>
        <w:jc w:val="both"/>
        <w:rPr>
          <w:rFonts w:ascii="Times New Roman" w:hAnsi="Times New Roman" w:cs="Times New Roman"/>
          <w:sz w:val="24"/>
          <w:szCs w:val="24"/>
        </w:rPr>
      </w:pPr>
      <w:r w:rsidRPr="00C863DD">
        <w:rPr>
          <w:rFonts w:ascii="Times New Roman" w:hAnsi="Times New Roman" w:cs="Times New Roman"/>
          <w:sz w:val="24"/>
          <w:szCs w:val="24"/>
        </w:rPr>
        <w:t>В рамках развития системы водоотведения требуется дальнейшее развитие сис</w:t>
      </w:r>
      <w:r w:rsidR="009062E8" w:rsidRPr="00C863DD">
        <w:rPr>
          <w:rFonts w:ascii="Times New Roman" w:hAnsi="Times New Roman" w:cs="Times New Roman"/>
          <w:sz w:val="24"/>
          <w:szCs w:val="24"/>
        </w:rPr>
        <w:t>темы водоотведения в с. Воронино</w:t>
      </w:r>
      <w:r w:rsidR="00FD3A34" w:rsidRPr="00C863DD">
        <w:rPr>
          <w:rFonts w:ascii="Times New Roman" w:hAnsi="Times New Roman" w:cs="Times New Roman"/>
          <w:sz w:val="24"/>
          <w:szCs w:val="24"/>
        </w:rPr>
        <w:t xml:space="preserve"> и с. Семилужки</w:t>
      </w:r>
      <w:r w:rsidR="009062E8" w:rsidRPr="00C863DD">
        <w:rPr>
          <w:rFonts w:ascii="Times New Roman" w:hAnsi="Times New Roman" w:cs="Times New Roman"/>
          <w:sz w:val="24"/>
          <w:szCs w:val="24"/>
        </w:rPr>
        <w:t>:</w:t>
      </w:r>
    </w:p>
    <w:p w14:paraId="676E2D52" w14:textId="3C430E67" w:rsidR="00EB68B6" w:rsidRPr="00C863DD" w:rsidRDefault="009062E8" w:rsidP="008D018B">
      <w:pPr>
        <w:pStyle w:val="af0"/>
        <w:numPr>
          <w:ilvl w:val="0"/>
          <w:numId w:val="6"/>
        </w:numPr>
        <w:spacing w:after="0" w:line="240" w:lineRule="auto"/>
        <w:jc w:val="both"/>
        <w:rPr>
          <w:rFonts w:ascii="Times New Roman" w:eastAsiaTheme="minorEastAsia" w:hAnsi="Times New Roman"/>
          <w:sz w:val="24"/>
          <w:szCs w:val="24"/>
          <w:lang w:eastAsia="ru-RU"/>
        </w:rPr>
      </w:pPr>
      <w:r w:rsidRPr="00C863DD">
        <w:rPr>
          <w:rFonts w:ascii="Times New Roman" w:eastAsiaTheme="minorEastAsia" w:hAnsi="Times New Roman"/>
          <w:sz w:val="24"/>
          <w:szCs w:val="24"/>
          <w:lang w:eastAsia="ru-RU"/>
        </w:rPr>
        <w:t>р</w:t>
      </w:r>
      <w:r w:rsidR="00EB68B6" w:rsidRPr="00C863DD">
        <w:rPr>
          <w:rFonts w:ascii="Times New Roman" w:eastAsiaTheme="minorEastAsia" w:hAnsi="Times New Roman"/>
          <w:sz w:val="24"/>
          <w:szCs w:val="24"/>
          <w:lang w:eastAsia="ru-RU"/>
        </w:rPr>
        <w:t>еконструкция о</w:t>
      </w:r>
      <w:r w:rsidRPr="00C863DD">
        <w:rPr>
          <w:rFonts w:ascii="Times New Roman" w:eastAsiaTheme="minorEastAsia" w:hAnsi="Times New Roman"/>
          <w:sz w:val="24"/>
          <w:szCs w:val="24"/>
          <w:lang w:eastAsia="ru-RU"/>
        </w:rPr>
        <w:t>чистных сооружений в с. Воронино;</w:t>
      </w:r>
    </w:p>
    <w:p w14:paraId="08CD89AB" w14:textId="704359D3" w:rsidR="00EB68B6" w:rsidRPr="00C863DD" w:rsidRDefault="00FD3A34" w:rsidP="008D018B">
      <w:pPr>
        <w:pStyle w:val="af0"/>
        <w:numPr>
          <w:ilvl w:val="0"/>
          <w:numId w:val="6"/>
        </w:numPr>
        <w:spacing w:after="0" w:line="240" w:lineRule="auto"/>
        <w:jc w:val="both"/>
        <w:rPr>
          <w:rFonts w:ascii="Times New Roman" w:eastAsiaTheme="minorEastAsia" w:hAnsi="Times New Roman"/>
          <w:sz w:val="24"/>
          <w:szCs w:val="24"/>
          <w:lang w:eastAsia="ru-RU"/>
        </w:rPr>
      </w:pPr>
      <w:r w:rsidRPr="00C863DD">
        <w:rPr>
          <w:rFonts w:ascii="Times New Roman" w:eastAsiaTheme="minorEastAsia" w:hAnsi="Times New Roman"/>
          <w:sz w:val="24"/>
          <w:szCs w:val="24"/>
          <w:lang w:eastAsia="ru-RU"/>
        </w:rPr>
        <w:t>строительство очистных сооружений в с. Семилужки</w:t>
      </w:r>
      <w:r w:rsidR="009062E8" w:rsidRPr="00C863DD">
        <w:rPr>
          <w:rFonts w:ascii="Times New Roman" w:eastAsiaTheme="minorEastAsia" w:hAnsi="Times New Roman"/>
          <w:sz w:val="24"/>
          <w:szCs w:val="24"/>
          <w:lang w:eastAsia="ru-RU"/>
        </w:rPr>
        <w:t>.</w:t>
      </w:r>
    </w:p>
    <w:p w14:paraId="2A3A5EAB" w14:textId="6DD8186B" w:rsidR="009062E8" w:rsidRDefault="009062E8" w:rsidP="009062E8">
      <w:pPr>
        <w:ind w:firstLine="708"/>
        <w:jc w:val="both"/>
        <w:rPr>
          <w:rFonts w:ascii="Times New Roman" w:eastAsiaTheme="minorEastAsia" w:hAnsi="Times New Roman"/>
          <w:sz w:val="24"/>
          <w:szCs w:val="24"/>
          <w:lang w:val="ru-RU" w:eastAsia="ru-RU"/>
        </w:rPr>
      </w:pPr>
      <w:r>
        <w:rPr>
          <w:rFonts w:ascii="Times New Roman" w:eastAsiaTheme="minorEastAsia" w:hAnsi="Times New Roman"/>
          <w:sz w:val="24"/>
          <w:szCs w:val="24"/>
          <w:lang w:val="ru-RU" w:eastAsia="ru-RU"/>
        </w:rPr>
        <w:t>Мероприятия по строительству очистных сооружений приведены в таблице 4.5.</w:t>
      </w:r>
    </w:p>
    <w:p w14:paraId="131DC027" w14:textId="77777777" w:rsidR="009062E8" w:rsidRDefault="009062E8" w:rsidP="009062E8">
      <w:pPr>
        <w:jc w:val="both"/>
        <w:rPr>
          <w:rFonts w:ascii="Times New Roman" w:eastAsiaTheme="minorEastAsia" w:hAnsi="Times New Roman"/>
          <w:sz w:val="24"/>
          <w:szCs w:val="24"/>
          <w:lang w:val="ru-RU" w:eastAsia="ru-RU"/>
        </w:rPr>
      </w:pPr>
    </w:p>
    <w:p w14:paraId="6FFC599F" w14:textId="5A275F92" w:rsidR="009062E8" w:rsidRPr="009062E8" w:rsidRDefault="009062E8" w:rsidP="00810B46">
      <w:pPr>
        <w:pStyle w:val="1"/>
        <w:ind w:left="0"/>
        <w:rPr>
          <w:rFonts w:eastAsiaTheme="minorEastAsia"/>
          <w:b w:val="0"/>
          <w:lang w:val="ru-RU" w:eastAsia="ru-RU"/>
        </w:rPr>
      </w:pPr>
      <w:bookmarkStart w:id="507" w:name="_Toc411173071"/>
      <w:bookmarkStart w:id="508" w:name="_Toc411173363"/>
      <w:bookmarkStart w:id="509" w:name="_Toc411342915"/>
      <w:bookmarkStart w:id="510" w:name="_Toc411803400"/>
      <w:bookmarkStart w:id="511" w:name="_Toc411803523"/>
      <w:bookmarkStart w:id="512" w:name="_Toc413142984"/>
      <w:r w:rsidRPr="00C863DD">
        <w:rPr>
          <w:rFonts w:eastAsiaTheme="minorEastAsia"/>
          <w:b w:val="0"/>
          <w:sz w:val="24"/>
          <w:lang w:val="ru-RU" w:eastAsia="ru-RU"/>
        </w:rPr>
        <w:t>Таблица 4.5 – Мероприятия по строительству и реконструкции очистных сооружений</w:t>
      </w:r>
      <w:bookmarkEnd w:id="507"/>
      <w:bookmarkEnd w:id="508"/>
      <w:bookmarkEnd w:id="509"/>
      <w:bookmarkEnd w:id="510"/>
      <w:bookmarkEnd w:id="511"/>
      <w:bookmarkEnd w:id="512"/>
    </w:p>
    <w:tbl>
      <w:tblPr>
        <w:tblStyle w:val="ab"/>
        <w:tblW w:w="0" w:type="auto"/>
        <w:tblLook w:val="04A0" w:firstRow="1" w:lastRow="0" w:firstColumn="1" w:lastColumn="0" w:noHBand="0" w:noVBand="1"/>
      </w:tblPr>
      <w:tblGrid>
        <w:gridCol w:w="2235"/>
        <w:gridCol w:w="1984"/>
        <w:gridCol w:w="1949"/>
        <w:gridCol w:w="1868"/>
        <w:gridCol w:w="1818"/>
      </w:tblGrid>
      <w:tr w:rsidR="009062E8" w14:paraId="76F561AB" w14:textId="77777777" w:rsidTr="009062E8">
        <w:tc>
          <w:tcPr>
            <w:tcW w:w="2235" w:type="dxa"/>
            <w:vAlign w:val="center"/>
          </w:tcPr>
          <w:p w14:paraId="67127759" w14:textId="77777777" w:rsidR="009062E8" w:rsidRPr="00B82333" w:rsidRDefault="009062E8" w:rsidP="009062E8">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Населенный пункт</w:t>
            </w:r>
          </w:p>
        </w:tc>
        <w:tc>
          <w:tcPr>
            <w:tcW w:w="1984" w:type="dxa"/>
            <w:vAlign w:val="center"/>
          </w:tcPr>
          <w:p w14:paraId="4ABA1F37" w14:textId="505F6D3D" w:rsidR="009062E8" w:rsidRPr="009062E8" w:rsidRDefault="009062E8" w:rsidP="009062E8">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Мероприятие</w:t>
            </w:r>
          </w:p>
        </w:tc>
        <w:tc>
          <w:tcPr>
            <w:tcW w:w="1949" w:type="dxa"/>
            <w:vAlign w:val="center"/>
          </w:tcPr>
          <w:p w14:paraId="4A797656" w14:textId="7936E9F4" w:rsidR="009062E8" w:rsidRPr="00B82333" w:rsidRDefault="009062E8" w:rsidP="009062E8">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Количество КОС</w:t>
            </w:r>
          </w:p>
        </w:tc>
        <w:tc>
          <w:tcPr>
            <w:tcW w:w="1868" w:type="dxa"/>
            <w:vAlign w:val="center"/>
          </w:tcPr>
          <w:p w14:paraId="30BD9563" w14:textId="65BDB00B" w:rsidR="009062E8" w:rsidRPr="00B82333" w:rsidRDefault="009062E8" w:rsidP="007F2854">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Мощность, м</w:t>
            </w:r>
            <w:r w:rsidRPr="00B82333">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w:t>
            </w:r>
            <w:r w:rsidR="007F2854">
              <w:rPr>
                <w:rFonts w:ascii="Times New Roman" w:hAnsi="Times New Roman" w:cs="Times New Roman"/>
                <w:sz w:val="24"/>
                <w:szCs w:val="24"/>
                <w:lang w:val="ru-RU"/>
              </w:rPr>
              <w:t>сут</w:t>
            </w:r>
          </w:p>
        </w:tc>
        <w:tc>
          <w:tcPr>
            <w:tcW w:w="1818" w:type="dxa"/>
            <w:vAlign w:val="center"/>
          </w:tcPr>
          <w:p w14:paraId="7418D020" w14:textId="77777777" w:rsidR="009062E8" w:rsidRPr="00B82333" w:rsidRDefault="009062E8" w:rsidP="009062E8">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Срок реализации</w:t>
            </w:r>
          </w:p>
        </w:tc>
      </w:tr>
      <w:tr w:rsidR="009062E8" w:rsidRPr="00B82333" w14:paraId="051F328C" w14:textId="77777777" w:rsidTr="009062E8">
        <w:tc>
          <w:tcPr>
            <w:tcW w:w="2235" w:type="dxa"/>
            <w:vAlign w:val="center"/>
          </w:tcPr>
          <w:p w14:paraId="3EB0DBAD" w14:textId="77777777" w:rsidR="009062E8" w:rsidRPr="00B82333" w:rsidRDefault="009062E8" w:rsidP="009062E8">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д. Воронино</w:t>
            </w:r>
          </w:p>
        </w:tc>
        <w:tc>
          <w:tcPr>
            <w:tcW w:w="1984" w:type="dxa"/>
          </w:tcPr>
          <w:p w14:paraId="48E3405C" w14:textId="77EE9F17" w:rsidR="009062E8" w:rsidRPr="009062E8" w:rsidRDefault="009062E8" w:rsidP="008B7BD0">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Реконструкция КОС</w:t>
            </w:r>
          </w:p>
        </w:tc>
        <w:tc>
          <w:tcPr>
            <w:tcW w:w="1949" w:type="dxa"/>
            <w:vAlign w:val="center"/>
          </w:tcPr>
          <w:p w14:paraId="21E84DBF" w14:textId="5F1F2249" w:rsidR="009062E8" w:rsidRPr="00B82333" w:rsidRDefault="00FD3A34" w:rsidP="009062E8">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68" w:type="dxa"/>
            <w:vAlign w:val="center"/>
          </w:tcPr>
          <w:p w14:paraId="67FB6051" w14:textId="0734ED58" w:rsidR="009062E8" w:rsidRPr="007F2854" w:rsidRDefault="00FD3A34" w:rsidP="009062E8">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1818" w:type="dxa"/>
            <w:vAlign w:val="center"/>
          </w:tcPr>
          <w:p w14:paraId="31AAEBA7" w14:textId="49DF5A85" w:rsidR="009062E8" w:rsidRPr="00B82333" w:rsidRDefault="009062E8" w:rsidP="009062E8">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2016</w:t>
            </w:r>
          </w:p>
        </w:tc>
      </w:tr>
      <w:tr w:rsidR="009062E8" w:rsidRPr="00B82333" w14:paraId="338000FC" w14:textId="77777777" w:rsidTr="00FD3A34">
        <w:tc>
          <w:tcPr>
            <w:tcW w:w="2235" w:type="dxa"/>
            <w:vAlign w:val="center"/>
          </w:tcPr>
          <w:p w14:paraId="78FE0137" w14:textId="77777777" w:rsidR="009062E8" w:rsidRPr="00B82333" w:rsidRDefault="009062E8" w:rsidP="00FD3A34">
            <w:pPr>
              <w:pStyle w:val="ConsPlusNormal"/>
              <w:rPr>
                <w:rFonts w:ascii="Times New Roman" w:hAnsi="Times New Roman" w:cs="Times New Roman"/>
                <w:sz w:val="24"/>
                <w:szCs w:val="24"/>
                <w:lang w:val="ru-RU"/>
              </w:rPr>
            </w:pPr>
            <w:r>
              <w:rPr>
                <w:rFonts w:ascii="Times New Roman" w:hAnsi="Times New Roman" w:cs="Times New Roman"/>
                <w:sz w:val="24"/>
                <w:szCs w:val="24"/>
                <w:lang w:val="ru-RU"/>
              </w:rPr>
              <w:t>с. Семилужки</w:t>
            </w:r>
          </w:p>
        </w:tc>
        <w:tc>
          <w:tcPr>
            <w:tcW w:w="1984" w:type="dxa"/>
          </w:tcPr>
          <w:p w14:paraId="72E55E99" w14:textId="617264C1" w:rsidR="009062E8" w:rsidRDefault="00FD3A34" w:rsidP="008B7BD0">
            <w:pPr>
              <w:pStyle w:val="ConsPlusNormal"/>
              <w:jc w:val="center"/>
              <w:rPr>
                <w:rFonts w:ascii="Times New Roman" w:hAnsi="Times New Roman" w:cs="Times New Roman"/>
                <w:sz w:val="24"/>
                <w:szCs w:val="24"/>
              </w:rPr>
            </w:pPr>
            <w:r>
              <w:rPr>
                <w:rFonts w:ascii="Times New Roman" w:hAnsi="Times New Roman" w:cs="Times New Roman"/>
                <w:sz w:val="24"/>
                <w:szCs w:val="24"/>
                <w:lang w:val="ru-RU"/>
              </w:rPr>
              <w:t>Строительство КОС</w:t>
            </w:r>
          </w:p>
        </w:tc>
        <w:tc>
          <w:tcPr>
            <w:tcW w:w="1949" w:type="dxa"/>
            <w:vAlign w:val="center"/>
          </w:tcPr>
          <w:p w14:paraId="4381A560" w14:textId="61C08462" w:rsidR="009062E8" w:rsidRPr="00B82333" w:rsidRDefault="009062E8" w:rsidP="00FD3A34">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68" w:type="dxa"/>
            <w:vAlign w:val="center"/>
          </w:tcPr>
          <w:p w14:paraId="5FB21A3B" w14:textId="4495D9E2" w:rsidR="009062E8" w:rsidRPr="00B82333" w:rsidRDefault="00FD3A34" w:rsidP="00FD3A34">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818" w:type="dxa"/>
            <w:vAlign w:val="center"/>
          </w:tcPr>
          <w:p w14:paraId="4EA538C7" w14:textId="77777777" w:rsidR="009062E8" w:rsidRPr="00B82333" w:rsidRDefault="009062E8" w:rsidP="00FD3A34">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2017</w:t>
            </w:r>
          </w:p>
        </w:tc>
      </w:tr>
    </w:tbl>
    <w:p w14:paraId="77615695" w14:textId="77777777" w:rsidR="009062E8" w:rsidRDefault="009062E8" w:rsidP="009062E8">
      <w:pPr>
        <w:jc w:val="both"/>
        <w:rPr>
          <w:rFonts w:ascii="Times New Roman" w:eastAsiaTheme="minorEastAsia" w:hAnsi="Times New Roman"/>
          <w:sz w:val="24"/>
          <w:szCs w:val="24"/>
          <w:lang w:val="ru-RU" w:eastAsia="ru-RU"/>
        </w:rPr>
      </w:pPr>
    </w:p>
    <w:p w14:paraId="2F0A3627" w14:textId="237F18AB" w:rsidR="00EB68B6" w:rsidRDefault="009062E8" w:rsidP="00EB68B6">
      <w:pPr>
        <w:pStyle w:val="ConsPlusNormal"/>
        <w:ind w:firstLine="708"/>
        <w:jc w:val="both"/>
        <w:rPr>
          <w:rFonts w:ascii="Times New Roman" w:hAnsi="Times New Roman" w:cs="Times New Roman"/>
          <w:sz w:val="24"/>
          <w:szCs w:val="24"/>
        </w:rPr>
      </w:pPr>
      <w:r w:rsidRPr="009062E8">
        <w:rPr>
          <w:rFonts w:ascii="Times New Roman" w:hAnsi="Times New Roman" w:cs="Times New Roman"/>
          <w:sz w:val="24"/>
          <w:szCs w:val="24"/>
        </w:rPr>
        <w:t>Орг</w:t>
      </w:r>
      <w:r w:rsidR="00EE65A0">
        <w:rPr>
          <w:rFonts w:ascii="Times New Roman" w:hAnsi="Times New Roman" w:cs="Times New Roman"/>
          <w:sz w:val="24"/>
          <w:szCs w:val="24"/>
        </w:rPr>
        <w:t>анизация централизованного водоотведения</w:t>
      </w:r>
      <w:r w:rsidRPr="009062E8">
        <w:rPr>
          <w:rFonts w:ascii="Times New Roman" w:hAnsi="Times New Roman" w:cs="Times New Roman"/>
          <w:sz w:val="24"/>
          <w:szCs w:val="24"/>
        </w:rPr>
        <w:t xml:space="preserve"> позволит не </w:t>
      </w:r>
      <w:r w:rsidR="00EB68B6" w:rsidRPr="009062E8">
        <w:rPr>
          <w:rFonts w:ascii="Times New Roman" w:hAnsi="Times New Roman" w:cs="Times New Roman"/>
          <w:sz w:val="24"/>
          <w:szCs w:val="24"/>
        </w:rPr>
        <w:t xml:space="preserve">допускать загрязнения почвы сточными водами и попадание сбросов в водоемы во время паводка. </w:t>
      </w:r>
      <w:r w:rsidRPr="009062E8">
        <w:rPr>
          <w:rFonts w:ascii="Times New Roman" w:hAnsi="Times New Roman" w:cs="Times New Roman"/>
          <w:sz w:val="24"/>
          <w:szCs w:val="24"/>
        </w:rPr>
        <w:t xml:space="preserve">Строительство очистных сооружений позволит </w:t>
      </w:r>
      <w:r w:rsidR="00EB68B6" w:rsidRPr="009062E8">
        <w:rPr>
          <w:rFonts w:ascii="Times New Roman" w:hAnsi="Times New Roman" w:cs="Times New Roman"/>
          <w:sz w:val="24"/>
          <w:szCs w:val="24"/>
        </w:rPr>
        <w:t>исключить загрязнение подземных водоносных горизонтов, используемых для питьевого водоснабжения, хоз</w:t>
      </w:r>
      <w:r w:rsidRPr="009062E8">
        <w:rPr>
          <w:rFonts w:ascii="Times New Roman" w:hAnsi="Times New Roman" w:cs="Times New Roman"/>
          <w:sz w:val="24"/>
          <w:szCs w:val="24"/>
        </w:rPr>
        <w:t>яйственно-бытовыми стоками.</w:t>
      </w:r>
    </w:p>
    <w:p w14:paraId="35A8C058" w14:textId="0324BABA" w:rsidR="008B7BD0" w:rsidRDefault="008B7BD0" w:rsidP="00EB68B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На объектах системы водоснабжения и водоотведения Воронинского СП системы диспетчеризации и телемеханики не применяются, для регулирования производительности насосов используются частотные преобразователи, однако, возможность удаленного управления отсутствует. Внедрение современной автоматизированной системы диспетчерского управления водоснабжением и водоотведением Воронинского СП позволило </w:t>
      </w:r>
      <w:r>
        <w:rPr>
          <w:rFonts w:ascii="Times New Roman" w:hAnsi="Times New Roman" w:cs="Times New Roman"/>
          <w:sz w:val="24"/>
          <w:szCs w:val="24"/>
        </w:rPr>
        <w:lastRenderedPageBreak/>
        <w:t xml:space="preserve">бы </w:t>
      </w:r>
      <w:r w:rsidR="00123543">
        <w:rPr>
          <w:rFonts w:ascii="Times New Roman" w:hAnsi="Times New Roman" w:cs="Times New Roman"/>
          <w:sz w:val="24"/>
          <w:szCs w:val="24"/>
        </w:rPr>
        <w:t>повысить энергетическую эффективность работы систем, наладить контроль и управление все системой водоснабжения и водоотведения, повысить надежность ее работы. Основными задачами автоматизированных систем диспетчерского управления водоснабжением и водоотведением являются:</w:t>
      </w:r>
    </w:p>
    <w:p w14:paraId="4175A233" w14:textId="58A0D257" w:rsidR="00123543" w:rsidRDefault="00123543" w:rsidP="008D018B">
      <w:pPr>
        <w:pStyle w:val="ConsPlusNormal"/>
        <w:numPr>
          <w:ilvl w:val="0"/>
          <w:numId w:val="7"/>
        </w:numPr>
        <w:jc w:val="both"/>
        <w:rPr>
          <w:rFonts w:ascii="Times New Roman" w:hAnsi="Times New Roman" w:cs="Times New Roman"/>
          <w:sz w:val="24"/>
          <w:szCs w:val="24"/>
        </w:rPr>
      </w:pPr>
      <w:r>
        <w:rPr>
          <w:rFonts w:ascii="Times New Roman" w:hAnsi="Times New Roman" w:cs="Times New Roman"/>
          <w:sz w:val="24"/>
          <w:szCs w:val="24"/>
        </w:rPr>
        <w:t>поддержание заданного технологического режима и нормальных условий работы сооружений, установок, основного и вспомогательного оборудования систем водоснабжения и водоотведения;</w:t>
      </w:r>
    </w:p>
    <w:p w14:paraId="2CB2420D" w14:textId="041BA13F" w:rsidR="00123543" w:rsidRDefault="00123543" w:rsidP="008D018B">
      <w:pPr>
        <w:pStyle w:val="ConsPlusNormal"/>
        <w:numPr>
          <w:ilvl w:val="0"/>
          <w:numId w:val="7"/>
        </w:numPr>
        <w:jc w:val="both"/>
        <w:rPr>
          <w:rFonts w:ascii="Times New Roman" w:hAnsi="Times New Roman" w:cs="Times New Roman"/>
          <w:sz w:val="24"/>
          <w:szCs w:val="24"/>
        </w:rPr>
      </w:pPr>
      <w:r>
        <w:rPr>
          <w:rFonts w:ascii="Times New Roman" w:hAnsi="Times New Roman" w:cs="Times New Roman"/>
          <w:sz w:val="24"/>
          <w:szCs w:val="24"/>
        </w:rPr>
        <w:t>сигнализация нарушений и отклонений от заданного технологического режима и нормальных условий эксплуатации сооружений, установок, основного и вспомогательного оборудования систем водоснабжения и водоотведения;</w:t>
      </w:r>
    </w:p>
    <w:p w14:paraId="79AA82DA" w14:textId="36A759D9" w:rsidR="00123543" w:rsidRPr="00C863DD" w:rsidRDefault="00123543" w:rsidP="00C863DD">
      <w:pPr>
        <w:pStyle w:val="ConsPlusNormal"/>
        <w:numPr>
          <w:ilvl w:val="0"/>
          <w:numId w:val="7"/>
        </w:numPr>
        <w:tabs>
          <w:tab w:val="left" w:pos="1276"/>
        </w:tabs>
        <w:ind w:left="1134" w:hanging="10"/>
        <w:jc w:val="both"/>
        <w:rPr>
          <w:rFonts w:ascii="Times New Roman" w:hAnsi="Times New Roman" w:cs="Times New Roman"/>
          <w:sz w:val="24"/>
          <w:szCs w:val="24"/>
        </w:rPr>
      </w:pPr>
      <w:r w:rsidRPr="00C863DD">
        <w:rPr>
          <w:rFonts w:ascii="Times New Roman" w:hAnsi="Times New Roman" w:cs="Times New Roman"/>
          <w:sz w:val="24"/>
          <w:szCs w:val="24"/>
        </w:rPr>
        <w:t>сигнализация возникновения аварийных ситуаций на контролируемых объектах.</w:t>
      </w:r>
    </w:p>
    <w:p w14:paraId="2E849467" w14:textId="77777777" w:rsidR="00201856" w:rsidRDefault="00201856" w:rsidP="00A45302">
      <w:pPr>
        <w:pStyle w:val="1"/>
        <w:jc w:val="center"/>
        <w:rPr>
          <w:rFonts w:cs="Times New Roman"/>
          <w:sz w:val="26"/>
          <w:szCs w:val="26"/>
          <w:lang w:val="ru-RU"/>
        </w:rPr>
        <w:sectPr w:rsidR="00201856" w:rsidSect="00A52992">
          <w:headerReference w:type="default" r:id="rId20"/>
          <w:footerReference w:type="default" r:id="rId21"/>
          <w:pgSz w:w="11906" w:h="16838"/>
          <w:pgMar w:top="1134" w:right="567" w:bottom="1134" w:left="1701" w:header="708" w:footer="708" w:gutter="0"/>
          <w:cols w:space="708"/>
          <w:docGrid w:linePitch="360"/>
        </w:sectPr>
      </w:pPr>
      <w:bookmarkStart w:id="513" w:name="_Toc403692972"/>
      <w:bookmarkStart w:id="514" w:name="_Toc403722234"/>
      <w:bookmarkStart w:id="515" w:name="_Toc403722350"/>
      <w:bookmarkStart w:id="516" w:name="_Toc405414702"/>
      <w:bookmarkStart w:id="517" w:name="_Toc405414840"/>
      <w:bookmarkStart w:id="518" w:name="_Toc405456924"/>
      <w:bookmarkStart w:id="519" w:name="_Toc405457565"/>
      <w:bookmarkStart w:id="520" w:name="_Toc405661309"/>
      <w:bookmarkStart w:id="521" w:name="_Toc405663116"/>
      <w:bookmarkStart w:id="522" w:name="_Toc405663319"/>
      <w:bookmarkStart w:id="523" w:name="_Toc405759601"/>
      <w:bookmarkStart w:id="524" w:name="_Toc410419588"/>
      <w:bookmarkStart w:id="525" w:name="_Toc410420241"/>
      <w:bookmarkStart w:id="526" w:name="_Toc410420402"/>
      <w:bookmarkStart w:id="527" w:name="_Toc410420755"/>
      <w:bookmarkStart w:id="528" w:name="_Toc411173312"/>
      <w:bookmarkStart w:id="529" w:name="_Toc411173364"/>
      <w:bookmarkStart w:id="530" w:name="_Toc411342916"/>
    </w:p>
    <w:p w14:paraId="416BB6A9" w14:textId="3321B0B3" w:rsidR="00A45302" w:rsidRPr="00F72858" w:rsidRDefault="00CE2399" w:rsidP="00A45302">
      <w:pPr>
        <w:pStyle w:val="1"/>
        <w:jc w:val="center"/>
        <w:rPr>
          <w:rFonts w:cs="Times New Roman"/>
          <w:sz w:val="26"/>
          <w:szCs w:val="26"/>
          <w:lang w:val="ru-RU"/>
        </w:rPr>
      </w:pPr>
      <w:bookmarkStart w:id="531" w:name="_Toc411803339"/>
      <w:bookmarkStart w:id="532" w:name="_Toc411803401"/>
      <w:bookmarkStart w:id="533" w:name="_Toc411803524"/>
      <w:bookmarkStart w:id="534" w:name="_Toc413142985"/>
      <w:r w:rsidRPr="00F72858">
        <w:rPr>
          <w:rFonts w:cs="Times New Roman"/>
          <w:sz w:val="26"/>
          <w:szCs w:val="26"/>
          <w:lang w:val="ru-RU"/>
        </w:rPr>
        <w:lastRenderedPageBreak/>
        <w:t>Раздел</w:t>
      </w:r>
      <w:r w:rsidR="00A45302" w:rsidRPr="00F72858">
        <w:rPr>
          <w:rFonts w:cs="Times New Roman"/>
          <w:spacing w:val="30"/>
          <w:sz w:val="26"/>
          <w:szCs w:val="26"/>
          <w:lang w:val="ru-RU"/>
        </w:rPr>
        <w:t xml:space="preserve"> </w:t>
      </w:r>
      <w:r w:rsidR="00A45302" w:rsidRPr="00F72858">
        <w:rPr>
          <w:rFonts w:cs="Times New Roman"/>
          <w:sz w:val="26"/>
          <w:szCs w:val="26"/>
          <w:lang w:val="ru-RU"/>
        </w:rPr>
        <w:t>5.</w:t>
      </w:r>
      <w:r w:rsidR="00A45302" w:rsidRPr="00F72858">
        <w:rPr>
          <w:rFonts w:cs="Times New Roman"/>
          <w:spacing w:val="33"/>
          <w:sz w:val="26"/>
          <w:szCs w:val="26"/>
          <w:lang w:val="ru-RU"/>
        </w:rPr>
        <w:t xml:space="preserve"> </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00DD17BF" w:rsidRPr="00F72858">
        <w:rPr>
          <w:bCs w:val="0"/>
          <w:sz w:val="26"/>
          <w:szCs w:val="26"/>
          <w:lang w:val="ru-RU"/>
        </w:rPr>
        <w:t>О</w:t>
      </w:r>
      <w:r w:rsidR="00DD17BF" w:rsidRPr="00F72858">
        <w:rPr>
          <w:sz w:val="26"/>
          <w:szCs w:val="26"/>
          <w:lang w:val="ru-RU"/>
        </w:rPr>
        <w:t>ценка объемов капитальных вложений в строительство, реконструкцию и модернизацию объектов централизованных систем водоснабжения и водоотведения</w:t>
      </w:r>
      <w:bookmarkEnd w:id="528"/>
      <w:bookmarkEnd w:id="529"/>
      <w:bookmarkEnd w:id="530"/>
      <w:bookmarkEnd w:id="531"/>
      <w:bookmarkEnd w:id="532"/>
      <w:bookmarkEnd w:id="533"/>
      <w:bookmarkEnd w:id="534"/>
    </w:p>
    <w:p w14:paraId="5C4B4FE1" w14:textId="77777777" w:rsidR="00A45302" w:rsidRPr="002007D3" w:rsidRDefault="00A45302" w:rsidP="002007D3">
      <w:pPr>
        <w:rPr>
          <w:rFonts w:ascii="Times New Roman" w:hAnsi="Times New Roman" w:cs="Times New Roman"/>
          <w:sz w:val="24"/>
          <w:lang w:val="ru-RU"/>
        </w:rPr>
      </w:pPr>
    </w:p>
    <w:p w14:paraId="450AF55F" w14:textId="179C5507" w:rsidR="009A1F13" w:rsidRDefault="002007D3" w:rsidP="00201856">
      <w:pPr>
        <w:ind w:firstLine="708"/>
        <w:jc w:val="both"/>
        <w:rPr>
          <w:rFonts w:ascii="Times New Roman" w:hAnsi="Times New Roman" w:cs="Times New Roman"/>
          <w:sz w:val="24"/>
          <w:lang w:val="ru-RU"/>
        </w:rPr>
      </w:pPr>
      <w:r w:rsidRPr="009A1F13">
        <w:rPr>
          <w:rFonts w:ascii="Times New Roman" w:hAnsi="Times New Roman" w:cs="Times New Roman"/>
          <w:sz w:val="24"/>
          <w:lang w:val="ru-RU"/>
        </w:rPr>
        <w:t>В связи с тем, что существует большое число методов и подходов к определению стоимости строительства, а также в связи с нестабильность</w:t>
      </w:r>
      <w:r w:rsidR="009A1F13" w:rsidRPr="009A1F13">
        <w:rPr>
          <w:rFonts w:ascii="Times New Roman" w:hAnsi="Times New Roman" w:cs="Times New Roman"/>
          <w:sz w:val="24"/>
          <w:lang w:val="ru-RU"/>
        </w:rPr>
        <w:t>ю</w:t>
      </w:r>
      <w:r w:rsidRPr="009A1F13">
        <w:rPr>
          <w:rFonts w:ascii="Times New Roman" w:hAnsi="Times New Roman" w:cs="Times New Roman"/>
          <w:sz w:val="24"/>
          <w:lang w:val="ru-RU"/>
        </w:rPr>
        <w:t xml:space="preserve"> цен на оборудование и проведение проектно-изыскательных работ</w:t>
      </w:r>
      <w:r w:rsidR="009A1F13" w:rsidRPr="009A1F13">
        <w:rPr>
          <w:rFonts w:ascii="Times New Roman" w:hAnsi="Times New Roman" w:cs="Times New Roman"/>
          <w:sz w:val="24"/>
          <w:lang w:val="ru-RU"/>
        </w:rPr>
        <w:t>, определение полных капитальных вложений, необходимых для реализации настоящей схемы водоснабжения и водоотведения не возможно. Окончательная стоимость мероприятий определяется в зависимости от параметров исходной воды, стоков, действительной нагрузки на водопроводные сети и т.д. Поэтому оценка объемов капитальных вложений для реализации схемы выполнена приближенно. 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Министерства строительства и жилищно-коммунального хозяйства Российской Федерации от 06 февраля 2015 г. №3004-ЛС/08 "О рекомендуемых к применению в I квартале 2015 года индексах изменения сметной стоимости". Ориентировочная стоимость строительства зданий и сооружений определена по проектам объектов-аналогов.</w:t>
      </w:r>
      <w:r w:rsidR="009A1F13">
        <w:rPr>
          <w:rFonts w:ascii="Times New Roman" w:hAnsi="Times New Roman" w:cs="Times New Roman"/>
          <w:sz w:val="24"/>
          <w:lang w:val="ru-RU"/>
        </w:rPr>
        <w:t xml:space="preserve"> Результаты определения стоимости приведены в таблице 5.1.</w:t>
      </w:r>
    </w:p>
    <w:p w14:paraId="15A6F4D1" w14:textId="77777777" w:rsidR="00C863DD" w:rsidRPr="007763A5" w:rsidRDefault="00C863DD" w:rsidP="00201856">
      <w:pPr>
        <w:jc w:val="right"/>
        <w:rPr>
          <w:rFonts w:ascii="Times New Roman" w:hAnsi="Times New Roman" w:cs="Times New Roman"/>
          <w:sz w:val="24"/>
          <w:lang w:val="ru-RU"/>
        </w:rPr>
      </w:pPr>
    </w:p>
    <w:p w14:paraId="5336AD63" w14:textId="77777777" w:rsidR="00C863DD" w:rsidRPr="007763A5" w:rsidRDefault="00C863DD">
      <w:pPr>
        <w:widowControl/>
        <w:rPr>
          <w:rFonts w:ascii="Times New Roman" w:hAnsi="Times New Roman" w:cs="Times New Roman"/>
          <w:sz w:val="24"/>
          <w:lang w:val="ru-RU"/>
        </w:rPr>
      </w:pPr>
      <w:r w:rsidRPr="007763A5">
        <w:rPr>
          <w:rFonts w:ascii="Times New Roman" w:hAnsi="Times New Roman" w:cs="Times New Roman"/>
          <w:sz w:val="24"/>
          <w:lang w:val="ru-RU"/>
        </w:rPr>
        <w:br w:type="page"/>
      </w:r>
    </w:p>
    <w:p w14:paraId="598FD957" w14:textId="77777777" w:rsidR="00C863DD" w:rsidRDefault="00C863DD" w:rsidP="00201856">
      <w:pPr>
        <w:jc w:val="right"/>
        <w:rPr>
          <w:rFonts w:ascii="Times New Roman" w:hAnsi="Times New Roman" w:cs="Times New Roman"/>
          <w:sz w:val="24"/>
          <w:lang w:val="ru-RU"/>
        </w:rPr>
        <w:sectPr w:rsidR="00C863DD" w:rsidSect="00C863DD">
          <w:pgSz w:w="11906" w:h="16838"/>
          <w:pgMar w:top="1134" w:right="567" w:bottom="1134" w:left="1701" w:header="709" w:footer="709" w:gutter="0"/>
          <w:cols w:space="708"/>
          <w:docGrid w:linePitch="360"/>
        </w:sectPr>
      </w:pPr>
    </w:p>
    <w:p w14:paraId="6D203197" w14:textId="73A69ADC" w:rsidR="009A1F13" w:rsidRPr="007763A5" w:rsidRDefault="009A1F13" w:rsidP="007763A5">
      <w:pPr>
        <w:pStyle w:val="1"/>
        <w:rPr>
          <w:b w:val="0"/>
          <w:sz w:val="24"/>
          <w:lang w:val="ru-RU"/>
        </w:rPr>
      </w:pPr>
      <w:bookmarkStart w:id="535" w:name="_Toc411803402"/>
      <w:bookmarkStart w:id="536" w:name="_Toc411803525"/>
      <w:bookmarkStart w:id="537" w:name="_Toc413142986"/>
      <w:r w:rsidRPr="007763A5">
        <w:rPr>
          <w:b w:val="0"/>
          <w:sz w:val="24"/>
          <w:lang w:val="ru-RU"/>
        </w:rPr>
        <w:lastRenderedPageBreak/>
        <w:t>Таблица 5.1 – Оценка объемов капитальных вложений в реализацию схемы водоснабжения и водоотведения</w:t>
      </w:r>
      <w:bookmarkEnd w:id="535"/>
      <w:bookmarkEnd w:id="536"/>
      <w:bookmarkEnd w:id="537"/>
    </w:p>
    <w:tbl>
      <w:tblPr>
        <w:tblW w:w="14837" w:type="dxa"/>
        <w:jc w:val="center"/>
        <w:tblInd w:w="606" w:type="dxa"/>
        <w:tblLayout w:type="fixed"/>
        <w:tblLook w:val="04A0" w:firstRow="1" w:lastRow="0" w:firstColumn="1" w:lastColumn="0" w:noHBand="0" w:noVBand="1"/>
      </w:tblPr>
      <w:tblGrid>
        <w:gridCol w:w="658"/>
        <w:gridCol w:w="3445"/>
        <w:gridCol w:w="709"/>
        <w:gridCol w:w="851"/>
        <w:gridCol w:w="1605"/>
        <w:gridCol w:w="1189"/>
        <w:gridCol w:w="1276"/>
        <w:gridCol w:w="1276"/>
        <w:gridCol w:w="1276"/>
        <w:gridCol w:w="1276"/>
        <w:gridCol w:w="1276"/>
      </w:tblGrid>
      <w:tr w:rsidR="00583A52" w:rsidRPr="00201856" w14:paraId="0F5E475C" w14:textId="69103230" w:rsidTr="00EE65A0">
        <w:trPr>
          <w:trHeight w:val="295"/>
          <w:tblHeader/>
          <w:jc w:val="center"/>
        </w:trPr>
        <w:tc>
          <w:tcPr>
            <w:tcW w:w="658" w:type="dxa"/>
            <w:vMerge w:val="restart"/>
            <w:tcBorders>
              <w:top w:val="single" w:sz="4" w:space="0" w:color="000000"/>
              <w:left w:val="single" w:sz="4" w:space="0" w:color="000000"/>
              <w:bottom w:val="nil"/>
              <w:right w:val="nil"/>
            </w:tcBorders>
            <w:vAlign w:val="center"/>
            <w:hideMark/>
          </w:tcPr>
          <w:p w14:paraId="5AE19116" w14:textId="77777777" w:rsidR="00583A52" w:rsidRPr="00201856" w:rsidRDefault="00583A52">
            <w:pPr>
              <w:snapToGrid w:val="0"/>
              <w:ind w:left="-108" w:right="-108"/>
              <w:jc w:val="center"/>
              <w:rPr>
                <w:rFonts w:ascii="Times New Roman" w:hAnsi="Times New Roman" w:cs="Times New Roman"/>
                <w:spacing w:val="-10"/>
                <w:szCs w:val="24"/>
              </w:rPr>
            </w:pPr>
            <w:r w:rsidRPr="00201856">
              <w:rPr>
                <w:rFonts w:ascii="Times New Roman" w:hAnsi="Times New Roman" w:cs="Times New Roman"/>
                <w:spacing w:val="-10"/>
                <w:szCs w:val="24"/>
              </w:rPr>
              <w:t>№</w:t>
            </w:r>
          </w:p>
          <w:p w14:paraId="1A87CEA3" w14:textId="77777777" w:rsidR="00583A52" w:rsidRPr="00201856" w:rsidRDefault="00583A52">
            <w:pPr>
              <w:snapToGrid w:val="0"/>
              <w:ind w:left="-108" w:right="-108"/>
              <w:jc w:val="center"/>
              <w:rPr>
                <w:rFonts w:ascii="Times New Roman" w:hAnsi="Times New Roman" w:cs="Times New Roman"/>
                <w:bCs/>
                <w:spacing w:val="-10"/>
              </w:rPr>
            </w:pPr>
            <w:r w:rsidRPr="00201856">
              <w:rPr>
                <w:rFonts w:ascii="Times New Roman" w:hAnsi="Times New Roman" w:cs="Times New Roman"/>
                <w:spacing w:val="-10"/>
                <w:szCs w:val="24"/>
              </w:rPr>
              <w:t>п/п</w:t>
            </w:r>
          </w:p>
        </w:tc>
        <w:tc>
          <w:tcPr>
            <w:tcW w:w="3445" w:type="dxa"/>
            <w:vMerge w:val="restart"/>
            <w:tcBorders>
              <w:top w:val="single" w:sz="4" w:space="0" w:color="000000"/>
              <w:left w:val="single" w:sz="4" w:space="0" w:color="000000"/>
              <w:bottom w:val="nil"/>
              <w:right w:val="nil"/>
            </w:tcBorders>
            <w:vAlign w:val="center"/>
            <w:hideMark/>
          </w:tcPr>
          <w:p w14:paraId="670F0E4A" w14:textId="77777777" w:rsidR="00583A52" w:rsidRPr="00201856" w:rsidRDefault="00583A52">
            <w:pPr>
              <w:snapToGrid w:val="0"/>
              <w:jc w:val="center"/>
              <w:rPr>
                <w:rFonts w:ascii="Times New Roman" w:hAnsi="Times New Roman" w:cs="Times New Roman"/>
                <w:bCs/>
              </w:rPr>
            </w:pPr>
            <w:r w:rsidRPr="00201856">
              <w:rPr>
                <w:rFonts w:ascii="Times New Roman" w:hAnsi="Times New Roman" w:cs="Times New Roman"/>
                <w:bCs/>
              </w:rPr>
              <w:t>Наименование работ и затрат</w:t>
            </w:r>
          </w:p>
        </w:tc>
        <w:tc>
          <w:tcPr>
            <w:tcW w:w="709" w:type="dxa"/>
            <w:vMerge w:val="restart"/>
            <w:tcBorders>
              <w:top w:val="single" w:sz="4" w:space="0" w:color="000000"/>
              <w:left w:val="single" w:sz="4" w:space="0" w:color="000000"/>
              <w:bottom w:val="nil"/>
              <w:right w:val="nil"/>
            </w:tcBorders>
            <w:vAlign w:val="center"/>
            <w:hideMark/>
          </w:tcPr>
          <w:p w14:paraId="47A42D3C" w14:textId="77777777" w:rsidR="00583A52" w:rsidRPr="00201856" w:rsidRDefault="00583A52">
            <w:pPr>
              <w:snapToGrid w:val="0"/>
              <w:jc w:val="center"/>
              <w:rPr>
                <w:rFonts w:ascii="Times New Roman" w:hAnsi="Times New Roman" w:cs="Times New Roman"/>
                <w:bCs/>
              </w:rPr>
            </w:pPr>
            <w:r w:rsidRPr="00201856">
              <w:rPr>
                <w:rFonts w:ascii="Times New Roman" w:hAnsi="Times New Roman" w:cs="Times New Roman"/>
                <w:spacing w:val="-8"/>
                <w:szCs w:val="24"/>
              </w:rPr>
              <w:t>Ед. изм.</w:t>
            </w:r>
          </w:p>
        </w:tc>
        <w:tc>
          <w:tcPr>
            <w:tcW w:w="851" w:type="dxa"/>
            <w:vMerge w:val="restart"/>
            <w:tcBorders>
              <w:top w:val="single" w:sz="4" w:space="0" w:color="000000"/>
              <w:left w:val="single" w:sz="4" w:space="0" w:color="000000"/>
              <w:bottom w:val="nil"/>
              <w:right w:val="nil"/>
            </w:tcBorders>
            <w:vAlign w:val="center"/>
            <w:hideMark/>
          </w:tcPr>
          <w:p w14:paraId="00683669" w14:textId="77777777" w:rsidR="00583A52" w:rsidRPr="00201856" w:rsidRDefault="00583A52">
            <w:pPr>
              <w:snapToGrid w:val="0"/>
              <w:ind w:left="-108" w:right="-108"/>
              <w:jc w:val="center"/>
              <w:rPr>
                <w:rFonts w:ascii="Times New Roman" w:hAnsi="Times New Roman" w:cs="Times New Roman"/>
                <w:szCs w:val="24"/>
              </w:rPr>
            </w:pPr>
            <w:r w:rsidRPr="00201856">
              <w:rPr>
                <w:rFonts w:ascii="Times New Roman" w:hAnsi="Times New Roman" w:cs="Times New Roman"/>
                <w:szCs w:val="24"/>
              </w:rPr>
              <w:t>Объем работ</w:t>
            </w:r>
          </w:p>
        </w:tc>
        <w:tc>
          <w:tcPr>
            <w:tcW w:w="1605" w:type="dxa"/>
            <w:vMerge w:val="restart"/>
            <w:tcBorders>
              <w:top w:val="single" w:sz="4" w:space="0" w:color="000000"/>
              <w:left w:val="single" w:sz="4" w:space="0" w:color="000000"/>
              <w:bottom w:val="nil"/>
              <w:right w:val="single" w:sz="4" w:space="0" w:color="000000"/>
            </w:tcBorders>
            <w:vAlign w:val="center"/>
            <w:hideMark/>
          </w:tcPr>
          <w:p w14:paraId="38FC04EE" w14:textId="77777777" w:rsidR="00583A52" w:rsidRPr="00201856" w:rsidRDefault="00583A52">
            <w:pPr>
              <w:snapToGrid w:val="0"/>
              <w:ind w:left="-108" w:right="-108"/>
              <w:jc w:val="center"/>
              <w:rPr>
                <w:rFonts w:ascii="Times New Roman" w:hAnsi="Times New Roman" w:cs="Times New Roman"/>
                <w:bCs/>
                <w:spacing w:val="-10"/>
                <w:szCs w:val="24"/>
                <w:lang w:val="ru-RU"/>
              </w:rPr>
            </w:pPr>
            <w:r w:rsidRPr="00201856">
              <w:rPr>
                <w:rFonts w:ascii="Times New Roman" w:hAnsi="Times New Roman" w:cs="Times New Roman"/>
                <w:szCs w:val="24"/>
              </w:rPr>
              <w:t>Общая стоимость, тыс. руб.</w:t>
            </w:r>
          </w:p>
        </w:tc>
        <w:tc>
          <w:tcPr>
            <w:tcW w:w="1189" w:type="dxa"/>
            <w:vMerge w:val="restart"/>
            <w:tcBorders>
              <w:top w:val="single" w:sz="4" w:space="0" w:color="000000"/>
              <w:left w:val="single" w:sz="4" w:space="0" w:color="000000"/>
              <w:bottom w:val="nil"/>
              <w:right w:val="single" w:sz="4" w:space="0" w:color="000000"/>
            </w:tcBorders>
            <w:vAlign w:val="center"/>
            <w:hideMark/>
          </w:tcPr>
          <w:p w14:paraId="3755ED70" w14:textId="77777777" w:rsidR="00583A52" w:rsidRPr="00201856" w:rsidRDefault="00583A52">
            <w:pPr>
              <w:snapToGrid w:val="0"/>
              <w:ind w:left="-108" w:right="-108"/>
              <w:jc w:val="center"/>
              <w:rPr>
                <w:rFonts w:ascii="Times New Roman" w:hAnsi="Times New Roman" w:cs="Times New Roman"/>
                <w:szCs w:val="24"/>
                <w:lang w:val="ru-RU"/>
              </w:rPr>
            </w:pPr>
            <w:r w:rsidRPr="00201856">
              <w:rPr>
                <w:rFonts w:ascii="Times New Roman" w:hAnsi="Times New Roman" w:cs="Times New Roman"/>
                <w:szCs w:val="24"/>
                <w:lang w:val="ru-RU"/>
              </w:rPr>
              <w:t>Срок</w:t>
            </w:r>
          </w:p>
        </w:tc>
        <w:tc>
          <w:tcPr>
            <w:tcW w:w="6380" w:type="dxa"/>
            <w:gridSpan w:val="5"/>
            <w:tcBorders>
              <w:top w:val="single" w:sz="4" w:space="0" w:color="000000"/>
              <w:left w:val="single" w:sz="4" w:space="0" w:color="000000"/>
              <w:bottom w:val="nil"/>
              <w:right w:val="single" w:sz="4" w:space="0" w:color="000000"/>
            </w:tcBorders>
            <w:hideMark/>
          </w:tcPr>
          <w:p w14:paraId="2D6258DE" w14:textId="20C2E4E6" w:rsidR="00583A52" w:rsidRPr="00201856" w:rsidRDefault="00583A52" w:rsidP="00583A52">
            <w:pPr>
              <w:snapToGrid w:val="0"/>
              <w:ind w:left="-108" w:right="-108"/>
              <w:jc w:val="center"/>
              <w:rPr>
                <w:rFonts w:ascii="Times New Roman" w:hAnsi="Times New Roman" w:cs="Times New Roman"/>
                <w:szCs w:val="24"/>
                <w:lang w:val="ru-RU"/>
              </w:rPr>
            </w:pPr>
            <w:r w:rsidRPr="00201856">
              <w:rPr>
                <w:rFonts w:ascii="Times New Roman" w:hAnsi="Times New Roman" w:cs="Times New Roman"/>
                <w:szCs w:val="24"/>
                <w:lang w:val="ru-RU"/>
              </w:rPr>
              <w:t>Источник финансирования</w:t>
            </w:r>
          </w:p>
        </w:tc>
      </w:tr>
      <w:tr w:rsidR="00583A52" w:rsidRPr="00201856" w14:paraId="236DB298" w14:textId="30F81909" w:rsidTr="00EE65A0">
        <w:trPr>
          <w:trHeight w:val="295"/>
          <w:tblHeader/>
          <w:jc w:val="center"/>
        </w:trPr>
        <w:tc>
          <w:tcPr>
            <w:tcW w:w="658" w:type="dxa"/>
            <w:vMerge/>
            <w:tcBorders>
              <w:top w:val="single" w:sz="4" w:space="0" w:color="000000"/>
              <w:left w:val="single" w:sz="4" w:space="0" w:color="000000"/>
              <w:bottom w:val="nil"/>
              <w:right w:val="nil"/>
            </w:tcBorders>
            <w:vAlign w:val="center"/>
            <w:hideMark/>
          </w:tcPr>
          <w:p w14:paraId="2EE43AB6" w14:textId="77777777" w:rsidR="00583A52" w:rsidRPr="00201856" w:rsidRDefault="00583A52">
            <w:pPr>
              <w:widowControl/>
              <w:rPr>
                <w:rFonts w:ascii="Times New Roman" w:hAnsi="Times New Roman" w:cs="Times New Roman"/>
                <w:bCs/>
                <w:spacing w:val="-10"/>
              </w:rPr>
            </w:pPr>
          </w:p>
        </w:tc>
        <w:tc>
          <w:tcPr>
            <w:tcW w:w="3445" w:type="dxa"/>
            <w:vMerge/>
            <w:tcBorders>
              <w:top w:val="single" w:sz="4" w:space="0" w:color="000000"/>
              <w:left w:val="single" w:sz="4" w:space="0" w:color="000000"/>
              <w:bottom w:val="nil"/>
              <w:right w:val="nil"/>
            </w:tcBorders>
            <w:vAlign w:val="center"/>
            <w:hideMark/>
          </w:tcPr>
          <w:p w14:paraId="04AD2AFE" w14:textId="77777777" w:rsidR="00583A52" w:rsidRPr="00201856" w:rsidRDefault="00583A52">
            <w:pPr>
              <w:widowControl/>
              <w:rPr>
                <w:rFonts w:ascii="Times New Roman" w:hAnsi="Times New Roman" w:cs="Times New Roman"/>
                <w:bCs/>
              </w:rPr>
            </w:pPr>
          </w:p>
        </w:tc>
        <w:tc>
          <w:tcPr>
            <w:tcW w:w="709" w:type="dxa"/>
            <w:vMerge/>
            <w:tcBorders>
              <w:top w:val="single" w:sz="4" w:space="0" w:color="000000"/>
              <w:left w:val="single" w:sz="4" w:space="0" w:color="000000"/>
              <w:bottom w:val="nil"/>
              <w:right w:val="nil"/>
            </w:tcBorders>
            <w:vAlign w:val="center"/>
            <w:hideMark/>
          </w:tcPr>
          <w:p w14:paraId="025701B5" w14:textId="77777777" w:rsidR="00583A52" w:rsidRPr="00201856" w:rsidRDefault="00583A52">
            <w:pPr>
              <w:widowControl/>
              <w:rPr>
                <w:rFonts w:ascii="Times New Roman" w:hAnsi="Times New Roman" w:cs="Times New Roman"/>
                <w:bCs/>
              </w:rPr>
            </w:pPr>
          </w:p>
        </w:tc>
        <w:tc>
          <w:tcPr>
            <w:tcW w:w="851" w:type="dxa"/>
            <w:vMerge/>
            <w:tcBorders>
              <w:top w:val="single" w:sz="4" w:space="0" w:color="000000"/>
              <w:left w:val="single" w:sz="4" w:space="0" w:color="000000"/>
              <w:bottom w:val="nil"/>
              <w:right w:val="nil"/>
            </w:tcBorders>
            <w:vAlign w:val="center"/>
            <w:hideMark/>
          </w:tcPr>
          <w:p w14:paraId="5EE92F67" w14:textId="77777777" w:rsidR="00583A52" w:rsidRPr="00201856" w:rsidRDefault="00583A52">
            <w:pPr>
              <w:widowControl/>
              <w:rPr>
                <w:rFonts w:ascii="Times New Roman" w:hAnsi="Times New Roman" w:cs="Times New Roman"/>
                <w:szCs w:val="24"/>
              </w:rPr>
            </w:pPr>
          </w:p>
        </w:tc>
        <w:tc>
          <w:tcPr>
            <w:tcW w:w="1605" w:type="dxa"/>
            <w:vMerge/>
            <w:tcBorders>
              <w:top w:val="single" w:sz="4" w:space="0" w:color="000000"/>
              <w:left w:val="single" w:sz="4" w:space="0" w:color="000000"/>
              <w:bottom w:val="nil"/>
              <w:right w:val="single" w:sz="4" w:space="0" w:color="000000"/>
            </w:tcBorders>
            <w:vAlign w:val="center"/>
            <w:hideMark/>
          </w:tcPr>
          <w:p w14:paraId="32CC7A88" w14:textId="77777777" w:rsidR="00583A52" w:rsidRPr="00201856" w:rsidRDefault="00583A52">
            <w:pPr>
              <w:widowControl/>
              <w:rPr>
                <w:rFonts w:ascii="Times New Roman" w:hAnsi="Times New Roman" w:cs="Times New Roman"/>
                <w:bCs/>
                <w:spacing w:val="-10"/>
                <w:szCs w:val="24"/>
                <w:lang w:val="ru-RU"/>
              </w:rPr>
            </w:pPr>
          </w:p>
        </w:tc>
        <w:tc>
          <w:tcPr>
            <w:tcW w:w="1189" w:type="dxa"/>
            <w:vMerge/>
            <w:tcBorders>
              <w:top w:val="single" w:sz="4" w:space="0" w:color="000000"/>
              <w:left w:val="single" w:sz="4" w:space="0" w:color="000000"/>
              <w:bottom w:val="nil"/>
              <w:right w:val="single" w:sz="4" w:space="0" w:color="000000"/>
            </w:tcBorders>
            <w:vAlign w:val="center"/>
            <w:hideMark/>
          </w:tcPr>
          <w:p w14:paraId="69858467" w14:textId="77777777" w:rsidR="00583A52" w:rsidRPr="00201856" w:rsidRDefault="00583A52">
            <w:pPr>
              <w:widowControl/>
              <w:rPr>
                <w:rFonts w:ascii="Times New Roman" w:hAnsi="Times New Roman" w:cs="Times New Roman"/>
                <w:szCs w:val="24"/>
                <w:lang w:val="ru-RU"/>
              </w:rPr>
            </w:pPr>
          </w:p>
        </w:tc>
        <w:tc>
          <w:tcPr>
            <w:tcW w:w="1276" w:type="dxa"/>
            <w:tcBorders>
              <w:top w:val="single" w:sz="4" w:space="0" w:color="000000"/>
              <w:left w:val="single" w:sz="4" w:space="0" w:color="000000"/>
              <w:bottom w:val="nil"/>
              <w:right w:val="single" w:sz="4" w:space="0" w:color="000000"/>
            </w:tcBorders>
            <w:vAlign w:val="center"/>
            <w:hideMark/>
          </w:tcPr>
          <w:p w14:paraId="42354AD2" w14:textId="77777777" w:rsidR="00583A52" w:rsidRPr="00201856" w:rsidRDefault="00583A52" w:rsidP="00201856">
            <w:pPr>
              <w:snapToGrid w:val="0"/>
              <w:ind w:left="-108" w:right="-108"/>
              <w:jc w:val="center"/>
              <w:rPr>
                <w:rFonts w:ascii="Times New Roman" w:hAnsi="Times New Roman" w:cs="Times New Roman"/>
                <w:szCs w:val="24"/>
                <w:lang w:val="ru-RU"/>
              </w:rPr>
            </w:pPr>
            <w:r w:rsidRPr="00201856">
              <w:rPr>
                <w:rFonts w:ascii="Times New Roman" w:hAnsi="Times New Roman" w:cs="Times New Roman"/>
                <w:szCs w:val="24"/>
                <w:lang w:val="ru-RU"/>
              </w:rPr>
              <w:t>ФБ</w:t>
            </w:r>
          </w:p>
        </w:tc>
        <w:tc>
          <w:tcPr>
            <w:tcW w:w="1276" w:type="dxa"/>
            <w:tcBorders>
              <w:top w:val="single" w:sz="4" w:space="0" w:color="000000"/>
              <w:left w:val="single" w:sz="4" w:space="0" w:color="000000"/>
              <w:bottom w:val="nil"/>
              <w:right w:val="single" w:sz="4" w:space="0" w:color="000000"/>
            </w:tcBorders>
            <w:vAlign w:val="center"/>
            <w:hideMark/>
          </w:tcPr>
          <w:p w14:paraId="1184273E" w14:textId="77777777" w:rsidR="00583A52" w:rsidRPr="00201856" w:rsidRDefault="00583A52" w:rsidP="00201856">
            <w:pPr>
              <w:snapToGrid w:val="0"/>
              <w:ind w:left="-108" w:right="-108"/>
              <w:jc w:val="center"/>
              <w:rPr>
                <w:rFonts w:ascii="Times New Roman" w:hAnsi="Times New Roman" w:cs="Times New Roman"/>
                <w:szCs w:val="24"/>
                <w:lang w:val="ru-RU"/>
              </w:rPr>
            </w:pPr>
            <w:r w:rsidRPr="00201856">
              <w:rPr>
                <w:rFonts w:ascii="Times New Roman" w:hAnsi="Times New Roman" w:cs="Times New Roman"/>
                <w:szCs w:val="24"/>
                <w:lang w:val="ru-RU"/>
              </w:rPr>
              <w:t>ОБ</w:t>
            </w:r>
          </w:p>
        </w:tc>
        <w:tc>
          <w:tcPr>
            <w:tcW w:w="1276" w:type="dxa"/>
            <w:tcBorders>
              <w:top w:val="single" w:sz="4" w:space="0" w:color="000000"/>
              <w:left w:val="single" w:sz="4" w:space="0" w:color="000000"/>
              <w:bottom w:val="nil"/>
              <w:right w:val="single" w:sz="4" w:space="0" w:color="000000"/>
            </w:tcBorders>
            <w:vAlign w:val="center"/>
            <w:hideMark/>
          </w:tcPr>
          <w:p w14:paraId="15E23DE8" w14:textId="77777777" w:rsidR="00583A52" w:rsidRPr="00201856" w:rsidRDefault="00583A52" w:rsidP="00201856">
            <w:pPr>
              <w:snapToGrid w:val="0"/>
              <w:ind w:left="-108" w:right="-108"/>
              <w:jc w:val="center"/>
              <w:rPr>
                <w:rFonts w:ascii="Times New Roman" w:hAnsi="Times New Roman" w:cs="Times New Roman"/>
                <w:szCs w:val="24"/>
                <w:lang w:val="ru-RU"/>
              </w:rPr>
            </w:pPr>
            <w:r w:rsidRPr="00201856">
              <w:rPr>
                <w:rFonts w:ascii="Times New Roman" w:hAnsi="Times New Roman" w:cs="Times New Roman"/>
                <w:szCs w:val="24"/>
                <w:lang w:val="ru-RU"/>
              </w:rPr>
              <w:t>МБ</w:t>
            </w:r>
          </w:p>
        </w:tc>
        <w:tc>
          <w:tcPr>
            <w:tcW w:w="1276" w:type="dxa"/>
            <w:tcBorders>
              <w:top w:val="single" w:sz="4" w:space="0" w:color="000000"/>
              <w:left w:val="single" w:sz="4" w:space="0" w:color="000000"/>
              <w:bottom w:val="nil"/>
              <w:right w:val="single" w:sz="4" w:space="0" w:color="000000"/>
            </w:tcBorders>
            <w:vAlign w:val="center"/>
          </w:tcPr>
          <w:p w14:paraId="0FD160A3" w14:textId="7BDE9294" w:rsidR="00583A52" w:rsidRPr="00201856" w:rsidRDefault="00AF04CC" w:rsidP="00B45B5B">
            <w:pPr>
              <w:snapToGrid w:val="0"/>
              <w:ind w:left="-108" w:right="-108"/>
              <w:jc w:val="center"/>
              <w:rPr>
                <w:rFonts w:ascii="Times New Roman" w:hAnsi="Times New Roman" w:cs="Times New Roman"/>
                <w:szCs w:val="24"/>
                <w:lang w:val="ru-RU"/>
              </w:rPr>
            </w:pPr>
            <w:r>
              <w:rPr>
                <w:rFonts w:ascii="Times New Roman" w:hAnsi="Times New Roman" w:cs="Times New Roman"/>
                <w:szCs w:val="24"/>
                <w:lang w:val="ru-RU"/>
              </w:rPr>
              <w:t xml:space="preserve">Средства </w:t>
            </w:r>
            <w:proofErr w:type="spellStart"/>
            <w:r w:rsidR="00B45B5B">
              <w:rPr>
                <w:rFonts w:ascii="Times New Roman" w:hAnsi="Times New Roman" w:cs="Times New Roman"/>
                <w:szCs w:val="24"/>
                <w:lang w:val="ru-RU"/>
              </w:rPr>
              <w:t>предпр</w:t>
            </w:r>
            <w:proofErr w:type="spellEnd"/>
            <w:r w:rsidR="00B45B5B">
              <w:rPr>
                <w:rFonts w:ascii="Times New Roman" w:hAnsi="Times New Roman" w:cs="Times New Roman"/>
                <w:szCs w:val="24"/>
                <w:lang w:val="ru-RU"/>
              </w:rPr>
              <w:t>.</w:t>
            </w:r>
          </w:p>
        </w:tc>
        <w:tc>
          <w:tcPr>
            <w:tcW w:w="1276" w:type="dxa"/>
            <w:tcBorders>
              <w:top w:val="single" w:sz="4" w:space="0" w:color="000000"/>
              <w:left w:val="single" w:sz="4" w:space="0" w:color="000000"/>
              <w:bottom w:val="nil"/>
              <w:right w:val="single" w:sz="4" w:space="0" w:color="000000"/>
            </w:tcBorders>
            <w:vAlign w:val="center"/>
          </w:tcPr>
          <w:p w14:paraId="38E546B0" w14:textId="744B28D9" w:rsidR="00583A52" w:rsidRPr="00201856" w:rsidRDefault="00AF04CC" w:rsidP="00201856">
            <w:pPr>
              <w:snapToGrid w:val="0"/>
              <w:ind w:left="-108" w:right="-108"/>
              <w:jc w:val="center"/>
              <w:rPr>
                <w:rFonts w:ascii="Times New Roman" w:hAnsi="Times New Roman" w:cs="Times New Roman"/>
                <w:szCs w:val="24"/>
                <w:lang w:val="ru-RU"/>
              </w:rPr>
            </w:pPr>
            <w:r w:rsidRPr="00AF04CC">
              <w:rPr>
                <w:rFonts w:ascii="Times New Roman" w:hAnsi="Times New Roman" w:cs="Times New Roman"/>
                <w:szCs w:val="24"/>
                <w:lang w:val="ru-RU"/>
              </w:rPr>
              <w:t>Источник не определен</w:t>
            </w:r>
          </w:p>
        </w:tc>
      </w:tr>
      <w:tr w:rsidR="00201856" w:rsidRPr="00201856" w14:paraId="55C17FA6" w14:textId="4ED58E4D" w:rsidTr="00C32C3D">
        <w:trPr>
          <w:jc w:val="center"/>
        </w:trPr>
        <w:tc>
          <w:tcPr>
            <w:tcW w:w="658" w:type="dxa"/>
            <w:tcBorders>
              <w:top w:val="single" w:sz="4" w:space="0" w:color="000000"/>
              <w:left w:val="single" w:sz="4" w:space="0" w:color="000000"/>
              <w:bottom w:val="single" w:sz="4" w:space="0" w:color="000000"/>
              <w:right w:val="nil"/>
            </w:tcBorders>
            <w:vAlign w:val="center"/>
            <w:hideMark/>
          </w:tcPr>
          <w:p w14:paraId="4269255E" w14:textId="77777777" w:rsidR="00201856" w:rsidRPr="00201856" w:rsidRDefault="00201856">
            <w:pPr>
              <w:pStyle w:val="af8"/>
              <w:jc w:val="center"/>
              <w:rPr>
                <w:rFonts w:ascii="Times New Roman" w:hAnsi="Times New Roman"/>
                <w:lang w:val="ru-RU"/>
              </w:rPr>
            </w:pPr>
            <w:r w:rsidRPr="00201856">
              <w:rPr>
                <w:rFonts w:ascii="Times New Roman" w:hAnsi="Times New Roman"/>
                <w:lang w:val="ru-RU"/>
              </w:rPr>
              <w:t>1.</w:t>
            </w:r>
          </w:p>
        </w:tc>
        <w:tc>
          <w:tcPr>
            <w:tcW w:w="14179" w:type="dxa"/>
            <w:gridSpan w:val="10"/>
            <w:tcBorders>
              <w:top w:val="single" w:sz="4" w:space="0" w:color="000000"/>
              <w:left w:val="single" w:sz="4" w:space="0" w:color="000000"/>
              <w:bottom w:val="single" w:sz="4" w:space="0" w:color="000000"/>
              <w:right w:val="single" w:sz="4" w:space="0" w:color="000000"/>
            </w:tcBorders>
            <w:hideMark/>
          </w:tcPr>
          <w:p w14:paraId="71C0FAEF" w14:textId="7C5BAC19" w:rsidR="00201856" w:rsidRPr="00201856" w:rsidRDefault="00201856">
            <w:pPr>
              <w:pStyle w:val="af8"/>
              <w:jc w:val="center"/>
              <w:rPr>
                <w:rFonts w:ascii="Times New Roman" w:hAnsi="Times New Roman"/>
                <w:lang w:val="ru-RU"/>
              </w:rPr>
            </w:pPr>
            <w:r w:rsidRPr="00201856">
              <w:rPr>
                <w:rFonts w:ascii="Times New Roman" w:hAnsi="Times New Roman"/>
                <w:lang w:val="ru-RU"/>
              </w:rPr>
              <w:t>д. Воронино</w:t>
            </w:r>
          </w:p>
        </w:tc>
      </w:tr>
      <w:tr w:rsidR="00D75BDA" w:rsidRPr="00201856" w14:paraId="2DDB33E4" w14:textId="2A082F94" w:rsidTr="001102A7">
        <w:trPr>
          <w:jc w:val="center"/>
        </w:trPr>
        <w:tc>
          <w:tcPr>
            <w:tcW w:w="658" w:type="dxa"/>
            <w:tcBorders>
              <w:top w:val="single" w:sz="4" w:space="0" w:color="000000"/>
              <w:left w:val="single" w:sz="4" w:space="0" w:color="000000"/>
              <w:bottom w:val="single" w:sz="4" w:space="0" w:color="000000"/>
              <w:right w:val="nil"/>
            </w:tcBorders>
            <w:vAlign w:val="center"/>
          </w:tcPr>
          <w:p w14:paraId="64D72102" w14:textId="4594CAF2" w:rsidR="00D75BDA" w:rsidRPr="00201856" w:rsidRDefault="00D75BDA">
            <w:pPr>
              <w:pStyle w:val="af8"/>
              <w:jc w:val="center"/>
              <w:rPr>
                <w:rFonts w:ascii="Times New Roman" w:hAnsi="Times New Roman"/>
                <w:lang w:val="ru-RU"/>
              </w:rPr>
            </w:pPr>
            <w:r>
              <w:rPr>
                <w:rFonts w:ascii="Times New Roman" w:hAnsi="Times New Roman"/>
                <w:lang w:val="ru-RU"/>
              </w:rPr>
              <w:t>1.1</w:t>
            </w:r>
          </w:p>
        </w:tc>
        <w:tc>
          <w:tcPr>
            <w:tcW w:w="3445" w:type="dxa"/>
            <w:tcBorders>
              <w:top w:val="single" w:sz="4" w:space="0" w:color="000000"/>
              <w:left w:val="single" w:sz="4" w:space="0" w:color="000000"/>
              <w:bottom w:val="single" w:sz="4" w:space="0" w:color="000000"/>
              <w:right w:val="nil"/>
            </w:tcBorders>
            <w:hideMark/>
          </w:tcPr>
          <w:p w14:paraId="2C1A30FB" w14:textId="5FD81E83" w:rsidR="00D75BDA" w:rsidRPr="00201856" w:rsidRDefault="00D75BDA">
            <w:pPr>
              <w:pStyle w:val="af8"/>
              <w:rPr>
                <w:rFonts w:ascii="Times New Roman" w:hAnsi="Times New Roman"/>
                <w:color w:val="000000"/>
                <w:lang w:val="ru-RU"/>
              </w:rPr>
            </w:pPr>
            <w:r w:rsidRPr="00201856">
              <w:rPr>
                <w:rFonts w:ascii="Times New Roman" w:hAnsi="Times New Roman"/>
                <w:color w:val="000000"/>
                <w:lang w:val="ru-RU"/>
              </w:rPr>
              <w:t xml:space="preserve">Реконструкция очистных канализационных сооружений </w:t>
            </w:r>
            <w:r w:rsidRPr="00201856">
              <w:rPr>
                <w:rFonts w:ascii="Times New Roman" w:hAnsi="Times New Roman"/>
                <w:color w:val="000000"/>
              </w:rPr>
              <w:t>Q</w:t>
            </w:r>
            <w:r>
              <w:rPr>
                <w:rFonts w:ascii="Times New Roman" w:hAnsi="Times New Roman"/>
                <w:color w:val="000000"/>
                <w:lang w:val="ru-RU"/>
              </w:rPr>
              <w:t>=200</w:t>
            </w:r>
            <w:r w:rsidRPr="00201856">
              <w:rPr>
                <w:rFonts w:ascii="Times New Roman" w:hAnsi="Times New Roman"/>
                <w:color w:val="000000"/>
                <w:lang w:val="ru-RU"/>
              </w:rPr>
              <w:t xml:space="preserve"> м³/сут.</w:t>
            </w:r>
          </w:p>
        </w:tc>
        <w:tc>
          <w:tcPr>
            <w:tcW w:w="709" w:type="dxa"/>
            <w:tcBorders>
              <w:top w:val="single" w:sz="4" w:space="0" w:color="000000"/>
              <w:left w:val="single" w:sz="4" w:space="0" w:color="000000"/>
              <w:bottom w:val="single" w:sz="4" w:space="0" w:color="000000"/>
              <w:right w:val="nil"/>
            </w:tcBorders>
            <w:vAlign w:val="center"/>
            <w:hideMark/>
          </w:tcPr>
          <w:p w14:paraId="03D5CC34" w14:textId="77777777" w:rsidR="00D75BDA" w:rsidRPr="00201856" w:rsidRDefault="00D75BDA">
            <w:pPr>
              <w:pStyle w:val="af8"/>
              <w:jc w:val="center"/>
              <w:rPr>
                <w:rFonts w:ascii="Times New Roman" w:hAnsi="Times New Roman"/>
                <w:lang w:val="ru-RU"/>
              </w:rPr>
            </w:pPr>
            <w:r w:rsidRPr="00201856">
              <w:rPr>
                <w:rFonts w:ascii="Times New Roman" w:hAnsi="Times New Roman"/>
                <w:lang w:val="ru-RU"/>
              </w:rPr>
              <w:t>шт.</w:t>
            </w:r>
          </w:p>
        </w:tc>
        <w:tc>
          <w:tcPr>
            <w:tcW w:w="851" w:type="dxa"/>
            <w:tcBorders>
              <w:top w:val="single" w:sz="4" w:space="0" w:color="000000"/>
              <w:left w:val="single" w:sz="4" w:space="0" w:color="000000"/>
              <w:bottom w:val="single" w:sz="4" w:space="0" w:color="000000"/>
              <w:right w:val="nil"/>
            </w:tcBorders>
            <w:vAlign w:val="center"/>
            <w:hideMark/>
          </w:tcPr>
          <w:p w14:paraId="3C079127" w14:textId="5812B606" w:rsidR="00D75BDA" w:rsidRPr="00201856" w:rsidRDefault="00A151C0">
            <w:pPr>
              <w:jc w:val="center"/>
              <w:rPr>
                <w:rFonts w:ascii="Times New Roman" w:hAnsi="Times New Roman" w:cs="Times New Roman"/>
                <w:szCs w:val="24"/>
                <w:lang w:val="ru-RU"/>
              </w:rPr>
            </w:pPr>
            <w:r>
              <w:rPr>
                <w:rFonts w:ascii="Times New Roman" w:hAnsi="Times New Roman" w:cs="Times New Roman"/>
                <w:szCs w:val="24"/>
                <w:lang w:val="ru-RU"/>
              </w:rPr>
              <w:t>2</w:t>
            </w:r>
          </w:p>
        </w:tc>
        <w:tc>
          <w:tcPr>
            <w:tcW w:w="1605" w:type="dxa"/>
            <w:tcBorders>
              <w:top w:val="single" w:sz="4" w:space="0" w:color="000000"/>
              <w:left w:val="single" w:sz="4" w:space="0" w:color="000000"/>
              <w:bottom w:val="single" w:sz="4" w:space="0" w:color="000000"/>
              <w:right w:val="single" w:sz="4" w:space="0" w:color="000000"/>
            </w:tcBorders>
            <w:vAlign w:val="center"/>
          </w:tcPr>
          <w:p w14:paraId="095849BB" w14:textId="241C0033" w:rsidR="00D75BDA" w:rsidRPr="00265D32" w:rsidRDefault="00B45B5B" w:rsidP="001102A7">
            <w:pPr>
              <w:jc w:val="center"/>
              <w:rPr>
                <w:rFonts w:ascii="Times New Roman" w:hAnsi="Times New Roman" w:cs="Times New Roman"/>
                <w:lang w:val="ru-RU"/>
              </w:rPr>
            </w:pPr>
            <w:r>
              <w:rPr>
                <w:rFonts w:ascii="Times New Roman" w:hAnsi="Times New Roman" w:cs="Times New Roman"/>
                <w:lang w:val="ru-RU"/>
              </w:rPr>
              <w:t>60</w:t>
            </w:r>
            <w:r w:rsidR="00A151C0" w:rsidRPr="00265D32">
              <w:rPr>
                <w:rFonts w:ascii="Times New Roman" w:hAnsi="Times New Roman" w:cs="Times New Roman"/>
                <w:lang w:val="ru-RU"/>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14:paraId="1B114621" w14:textId="66293D5F" w:rsidR="00D75BDA" w:rsidRPr="00265D32" w:rsidRDefault="00D75BDA" w:rsidP="00EE65A0">
            <w:pPr>
              <w:jc w:val="center"/>
              <w:rPr>
                <w:rFonts w:ascii="Times New Roman" w:hAnsi="Times New Roman" w:cs="Times New Roman"/>
                <w:sz w:val="24"/>
                <w:szCs w:val="24"/>
                <w:lang w:val="ru-RU"/>
              </w:rPr>
            </w:pPr>
            <w:r w:rsidRPr="00265D32">
              <w:rPr>
                <w:rFonts w:ascii="Times New Roman" w:hAnsi="Times New Roman" w:cs="Times New Roman"/>
                <w:sz w:val="24"/>
                <w:szCs w:val="24"/>
                <w:lang w:val="ru-RU"/>
              </w:rPr>
              <w:t>2016</w:t>
            </w:r>
          </w:p>
        </w:tc>
        <w:tc>
          <w:tcPr>
            <w:tcW w:w="1276" w:type="dxa"/>
            <w:tcBorders>
              <w:top w:val="single" w:sz="4" w:space="0" w:color="000000"/>
              <w:left w:val="single" w:sz="4" w:space="0" w:color="000000"/>
              <w:bottom w:val="single" w:sz="4" w:space="0" w:color="000000"/>
              <w:right w:val="single" w:sz="4" w:space="0" w:color="000000"/>
            </w:tcBorders>
            <w:vAlign w:val="center"/>
          </w:tcPr>
          <w:p w14:paraId="00BC2680" w14:textId="2AEB55A4" w:rsidR="00D75BDA" w:rsidRPr="00265D32" w:rsidRDefault="00D75BDA"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D1DAD0E" w14:textId="61405BBF" w:rsidR="00D75BDA" w:rsidRPr="00265D32" w:rsidRDefault="00D75BDA"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684C08A" w14:textId="3240A60E" w:rsidR="00D75BDA" w:rsidRPr="00265D32" w:rsidRDefault="00D75BDA"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06EB9A7" w14:textId="752F38D4" w:rsidR="00D75BDA" w:rsidRPr="00265D32" w:rsidRDefault="00D75BDA"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715F9F0" w14:textId="4A7BA525" w:rsidR="00D75BDA" w:rsidRPr="00265D32" w:rsidRDefault="00B45B5B" w:rsidP="00EE65A0">
            <w:pPr>
              <w:jc w:val="center"/>
              <w:rPr>
                <w:rFonts w:ascii="Times New Roman" w:hAnsi="Times New Roman" w:cs="Times New Roman"/>
                <w:lang w:val="ru-RU"/>
              </w:rPr>
            </w:pPr>
            <w:r>
              <w:rPr>
                <w:rFonts w:ascii="Times New Roman" w:hAnsi="Times New Roman" w:cs="Times New Roman"/>
                <w:lang w:val="ru-RU"/>
              </w:rPr>
              <w:t>60000</w:t>
            </w:r>
          </w:p>
        </w:tc>
      </w:tr>
      <w:tr w:rsidR="00D75BDA" w:rsidRPr="00201856" w14:paraId="01FBFD79" w14:textId="4122365E" w:rsidTr="001102A7">
        <w:trPr>
          <w:jc w:val="center"/>
        </w:trPr>
        <w:tc>
          <w:tcPr>
            <w:tcW w:w="658" w:type="dxa"/>
            <w:tcBorders>
              <w:top w:val="single" w:sz="4" w:space="0" w:color="000000"/>
              <w:left w:val="single" w:sz="4" w:space="0" w:color="000000"/>
              <w:bottom w:val="single" w:sz="4" w:space="0" w:color="000000"/>
              <w:right w:val="nil"/>
            </w:tcBorders>
            <w:vAlign w:val="center"/>
          </w:tcPr>
          <w:p w14:paraId="4D628FCA" w14:textId="78D147D7" w:rsidR="00D75BDA" w:rsidRPr="00201856" w:rsidRDefault="00D75BDA">
            <w:pPr>
              <w:pStyle w:val="af8"/>
              <w:jc w:val="center"/>
              <w:rPr>
                <w:rFonts w:ascii="Times New Roman" w:hAnsi="Times New Roman"/>
                <w:lang w:val="ru-RU"/>
              </w:rPr>
            </w:pPr>
            <w:r w:rsidRPr="00201856">
              <w:rPr>
                <w:rFonts w:ascii="Times New Roman" w:hAnsi="Times New Roman"/>
                <w:lang w:val="ru-RU"/>
              </w:rPr>
              <w:t>1.2</w:t>
            </w:r>
          </w:p>
        </w:tc>
        <w:tc>
          <w:tcPr>
            <w:tcW w:w="3445" w:type="dxa"/>
            <w:tcBorders>
              <w:top w:val="single" w:sz="4" w:space="0" w:color="000000"/>
              <w:left w:val="single" w:sz="4" w:space="0" w:color="000000"/>
              <w:bottom w:val="single" w:sz="4" w:space="0" w:color="000000"/>
              <w:right w:val="nil"/>
            </w:tcBorders>
            <w:vAlign w:val="bottom"/>
            <w:hideMark/>
          </w:tcPr>
          <w:p w14:paraId="593309AE" w14:textId="77777777" w:rsidR="00D75BDA" w:rsidRPr="00201856" w:rsidRDefault="00D75BDA">
            <w:pPr>
              <w:pStyle w:val="af8"/>
              <w:rPr>
                <w:rFonts w:ascii="Times New Roman" w:hAnsi="Times New Roman"/>
                <w:color w:val="000000"/>
                <w:lang w:val="ru-RU"/>
              </w:rPr>
            </w:pPr>
            <w:r w:rsidRPr="00201856">
              <w:rPr>
                <w:rFonts w:ascii="Times New Roman" w:hAnsi="Times New Roman"/>
                <w:color w:val="000000"/>
                <w:lang w:val="ru-RU"/>
              </w:rPr>
              <w:t>Ремонт канализации самотечной из труб  Ø110</w:t>
            </w:r>
          </w:p>
        </w:tc>
        <w:tc>
          <w:tcPr>
            <w:tcW w:w="709" w:type="dxa"/>
            <w:tcBorders>
              <w:top w:val="single" w:sz="4" w:space="0" w:color="000000"/>
              <w:left w:val="single" w:sz="4" w:space="0" w:color="000000"/>
              <w:bottom w:val="single" w:sz="4" w:space="0" w:color="000000"/>
              <w:right w:val="nil"/>
            </w:tcBorders>
            <w:vAlign w:val="center"/>
            <w:hideMark/>
          </w:tcPr>
          <w:p w14:paraId="16073520" w14:textId="77777777" w:rsidR="00D75BDA" w:rsidRPr="00201856" w:rsidRDefault="00D75BDA">
            <w:pPr>
              <w:pStyle w:val="af8"/>
              <w:jc w:val="center"/>
              <w:rPr>
                <w:rFonts w:ascii="Times New Roman" w:hAnsi="Times New Roman"/>
                <w:szCs w:val="24"/>
              </w:rPr>
            </w:pPr>
            <w:r w:rsidRPr="00201856">
              <w:rPr>
                <w:rFonts w:ascii="Times New Roman" w:hAnsi="Times New Roman"/>
                <w:color w:val="000000"/>
              </w:rPr>
              <w:t>км</w:t>
            </w:r>
          </w:p>
        </w:tc>
        <w:tc>
          <w:tcPr>
            <w:tcW w:w="851" w:type="dxa"/>
            <w:tcBorders>
              <w:top w:val="single" w:sz="4" w:space="0" w:color="000000"/>
              <w:left w:val="single" w:sz="4" w:space="0" w:color="000000"/>
              <w:bottom w:val="single" w:sz="4" w:space="0" w:color="000000"/>
              <w:right w:val="nil"/>
            </w:tcBorders>
            <w:vAlign w:val="center"/>
            <w:hideMark/>
          </w:tcPr>
          <w:p w14:paraId="2D8DC918" w14:textId="77777777" w:rsidR="00D75BDA" w:rsidRPr="00201856" w:rsidRDefault="00D75BDA">
            <w:pPr>
              <w:jc w:val="center"/>
              <w:rPr>
                <w:rFonts w:ascii="Times New Roman" w:hAnsi="Times New Roman" w:cs="Times New Roman"/>
                <w:szCs w:val="24"/>
                <w:lang w:val="ru-RU"/>
              </w:rPr>
            </w:pPr>
            <w:r w:rsidRPr="00201856">
              <w:rPr>
                <w:rFonts w:ascii="Times New Roman" w:hAnsi="Times New Roman" w:cs="Times New Roman"/>
                <w:szCs w:val="24"/>
                <w:lang w:val="ru-RU"/>
              </w:rPr>
              <w:t>0,3</w:t>
            </w:r>
          </w:p>
        </w:tc>
        <w:tc>
          <w:tcPr>
            <w:tcW w:w="1605" w:type="dxa"/>
            <w:tcBorders>
              <w:top w:val="single" w:sz="4" w:space="0" w:color="000000"/>
              <w:left w:val="single" w:sz="4" w:space="0" w:color="000000"/>
              <w:bottom w:val="single" w:sz="4" w:space="0" w:color="000000"/>
              <w:right w:val="single" w:sz="4" w:space="0" w:color="000000"/>
            </w:tcBorders>
            <w:vAlign w:val="center"/>
          </w:tcPr>
          <w:p w14:paraId="33686799" w14:textId="50BAE285" w:rsidR="00D75BDA" w:rsidRPr="00265D32" w:rsidRDefault="00A151C0" w:rsidP="001102A7">
            <w:pPr>
              <w:jc w:val="center"/>
              <w:rPr>
                <w:rFonts w:ascii="Times New Roman" w:hAnsi="Times New Roman" w:cs="Times New Roman"/>
                <w:lang w:val="ru-RU"/>
              </w:rPr>
            </w:pPr>
            <w:r w:rsidRPr="00265D32">
              <w:rPr>
                <w:rFonts w:ascii="Times New Roman" w:hAnsi="Times New Roman" w:cs="Times New Roman"/>
                <w:lang w:val="ru-RU"/>
              </w:rPr>
              <w:t>300</w:t>
            </w:r>
          </w:p>
        </w:tc>
        <w:tc>
          <w:tcPr>
            <w:tcW w:w="1189" w:type="dxa"/>
            <w:tcBorders>
              <w:top w:val="single" w:sz="4" w:space="0" w:color="000000"/>
              <w:left w:val="single" w:sz="4" w:space="0" w:color="000000"/>
              <w:bottom w:val="single" w:sz="4" w:space="0" w:color="000000"/>
              <w:right w:val="single" w:sz="4" w:space="0" w:color="000000"/>
            </w:tcBorders>
            <w:vAlign w:val="center"/>
          </w:tcPr>
          <w:p w14:paraId="475B362B" w14:textId="57244797" w:rsidR="00D75BDA" w:rsidRPr="00265D32" w:rsidRDefault="00D75BDA" w:rsidP="00EE65A0">
            <w:pPr>
              <w:jc w:val="center"/>
              <w:rPr>
                <w:rFonts w:ascii="Times New Roman" w:hAnsi="Times New Roman" w:cs="Times New Roman"/>
                <w:sz w:val="24"/>
                <w:szCs w:val="24"/>
                <w:lang w:val="ru-RU"/>
              </w:rPr>
            </w:pPr>
            <w:r w:rsidRPr="00265D32">
              <w:rPr>
                <w:rFonts w:ascii="Times New Roman" w:hAnsi="Times New Roman" w:cs="Times New Roman"/>
                <w:sz w:val="24"/>
                <w:szCs w:val="24"/>
                <w:lang w:val="ru-RU"/>
              </w:rPr>
              <w:t>2015-2016</w:t>
            </w:r>
          </w:p>
        </w:tc>
        <w:tc>
          <w:tcPr>
            <w:tcW w:w="1276" w:type="dxa"/>
            <w:tcBorders>
              <w:top w:val="single" w:sz="4" w:space="0" w:color="000000"/>
              <w:left w:val="single" w:sz="4" w:space="0" w:color="000000"/>
              <w:bottom w:val="single" w:sz="4" w:space="0" w:color="000000"/>
              <w:right w:val="single" w:sz="4" w:space="0" w:color="000000"/>
            </w:tcBorders>
            <w:vAlign w:val="center"/>
          </w:tcPr>
          <w:p w14:paraId="1139E471" w14:textId="2A8BCB6F" w:rsidR="00D75BDA" w:rsidRPr="00265D32" w:rsidRDefault="00D75BDA" w:rsidP="00EE65A0">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4FD8E33" w14:textId="5C979516" w:rsidR="00D75BDA" w:rsidRPr="00265D32" w:rsidRDefault="00D75BDA"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E4541D9" w14:textId="3E3F657A" w:rsidR="00D75BDA" w:rsidRPr="00265D32" w:rsidRDefault="00B45B5B" w:rsidP="00EE65A0">
            <w:pPr>
              <w:jc w:val="center"/>
              <w:rPr>
                <w:rFonts w:ascii="Times New Roman" w:hAnsi="Times New Roman" w:cs="Times New Roman"/>
              </w:rPr>
            </w:pPr>
            <w:r w:rsidRPr="00265D32">
              <w:rPr>
                <w:rFonts w:ascii="Times New Roman" w:hAnsi="Times New Roman" w:cs="Times New Roman"/>
                <w:lang w:val="ru-RU"/>
              </w:rPr>
              <w:t>300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EB06710" w14:textId="4647549E" w:rsidR="00D75BDA" w:rsidRPr="00265D32" w:rsidRDefault="00D75BDA" w:rsidP="00EE65A0">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88C873E" w14:textId="5270A3C3" w:rsidR="00D75BDA" w:rsidRPr="00265D32" w:rsidRDefault="00D75BDA" w:rsidP="00EE65A0">
            <w:pPr>
              <w:jc w:val="center"/>
              <w:rPr>
                <w:rFonts w:ascii="Times New Roman" w:hAnsi="Times New Roman" w:cs="Times New Roman"/>
              </w:rPr>
            </w:pPr>
          </w:p>
        </w:tc>
      </w:tr>
      <w:tr w:rsidR="00D75BDA" w:rsidRPr="00201856" w14:paraId="6F9E7FEC" w14:textId="222D4039" w:rsidTr="001102A7">
        <w:trPr>
          <w:jc w:val="center"/>
        </w:trPr>
        <w:tc>
          <w:tcPr>
            <w:tcW w:w="658" w:type="dxa"/>
            <w:tcBorders>
              <w:top w:val="single" w:sz="4" w:space="0" w:color="000000"/>
              <w:left w:val="single" w:sz="4" w:space="0" w:color="000000"/>
              <w:bottom w:val="single" w:sz="4" w:space="0" w:color="000000"/>
              <w:right w:val="nil"/>
            </w:tcBorders>
            <w:vAlign w:val="center"/>
          </w:tcPr>
          <w:p w14:paraId="3B37C40E" w14:textId="0FBDFE97" w:rsidR="00D75BDA" w:rsidRPr="00201856" w:rsidRDefault="00D75BDA">
            <w:pPr>
              <w:pStyle w:val="af8"/>
              <w:jc w:val="center"/>
              <w:rPr>
                <w:rFonts w:ascii="Times New Roman" w:hAnsi="Times New Roman"/>
              </w:rPr>
            </w:pPr>
            <w:r w:rsidRPr="00201856">
              <w:rPr>
                <w:rFonts w:ascii="Times New Roman" w:hAnsi="Times New Roman"/>
              </w:rPr>
              <w:t>1.3</w:t>
            </w:r>
          </w:p>
        </w:tc>
        <w:tc>
          <w:tcPr>
            <w:tcW w:w="3445" w:type="dxa"/>
            <w:tcBorders>
              <w:top w:val="single" w:sz="4" w:space="0" w:color="000000"/>
              <w:left w:val="single" w:sz="4" w:space="0" w:color="000000"/>
              <w:bottom w:val="single" w:sz="4" w:space="0" w:color="000000"/>
              <w:right w:val="nil"/>
            </w:tcBorders>
            <w:vAlign w:val="bottom"/>
            <w:hideMark/>
          </w:tcPr>
          <w:p w14:paraId="6569104C" w14:textId="61F70055" w:rsidR="00D75BDA" w:rsidRPr="00201856" w:rsidRDefault="00D75BDA">
            <w:pPr>
              <w:pStyle w:val="af8"/>
              <w:rPr>
                <w:rFonts w:ascii="Times New Roman" w:hAnsi="Times New Roman"/>
                <w:color w:val="000000"/>
                <w:lang w:val="ru-RU"/>
              </w:rPr>
            </w:pPr>
            <w:r w:rsidRPr="00201856">
              <w:rPr>
                <w:rFonts w:ascii="Times New Roman" w:hAnsi="Times New Roman"/>
                <w:color w:val="000000"/>
                <w:lang w:val="ru-RU"/>
              </w:rPr>
              <w:t>Строительство канализации самотечной из труб  Ø110</w:t>
            </w:r>
          </w:p>
        </w:tc>
        <w:tc>
          <w:tcPr>
            <w:tcW w:w="709" w:type="dxa"/>
            <w:tcBorders>
              <w:top w:val="single" w:sz="4" w:space="0" w:color="000000"/>
              <w:left w:val="single" w:sz="4" w:space="0" w:color="000000"/>
              <w:bottom w:val="single" w:sz="4" w:space="0" w:color="000000"/>
              <w:right w:val="nil"/>
            </w:tcBorders>
            <w:vAlign w:val="center"/>
            <w:hideMark/>
          </w:tcPr>
          <w:p w14:paraId="0AA321D5" w14:textId="77777777" w:rsidR="00D75BDA" w:rsidRPr="00201856" w:rsidRDefault="00D75BDA">
            <w:pPr>
              <w:pStyle w:val="af8"/>
              <w:jc w:val="center"/>
              <w:rPr>
                <w:rFonts w:ascii="Times New Roman" w:hAnsi="Times New Roman"/>
                <w:szCs w:val="24"/>
              </w:rPr>
            </w:pPr>
            <w:r w:rsidRPr="00201856">
              <w:rPr>
                <w:rFonts w:ascii="Times New Roman" w:hAnsi="Times New Roman"/>
                <w:color w:val="000000"/>
              </w:rPr>
              <w:t>км</w:t>
            </w:r>
          </w:p>
        </w:tc>
        <w:tc>
          <w:tcPr>
            <w:tcW w:w="851" w:type="dxa"/>
            <w:tcBorders>
              <w:top w:val="single" w:sz="4" w:space="0" w:color="000000"/>
              <w:left w:val="single" w:sz="4" w:space="0" w:color="000000"/>
              <w:bottom w:val="single" w:sz="4" w:space="0" w:color="000000"/>
              <w:right w:val="nil"/>
            </w:tcBorders>
            <w:vAlign w:val="center"/>
            <w:hideMark/>
          </w:tcPr>
          <w:p w14:paraId="2F55A346" w14:textId="099D94DE" w:rsidR="00D75BDA" w:rsidRPr="00201856" w:rsidRDefault="00D75BDA">
            <w:pPr>
              <w:jc w:val="center"/>
              <w:rPr>
                <w:rFonts w:ascii="Times New Roman" w:hAnsi="Times New Roman" w:cs="Times New Roman"/>
                <w:szCs w:val="24"/>
                <w:lang w:val="ru-RU"/>
              </w:rPr>
            </w:pPr>
            <w:r>
              <w:rPr>
                <w:rFonts w:ascii="Times New Roman" w:hAnsi="Times New Roman" w:cs="Times New Roman"/>
                <w:szCs w:val="24"/>
                <w:lang w:val="ru-RU"/>
              </w:rPr>
              <w:t>0,2</w:t>
            </w:r>
          </w:p>
        </w:tc>
        <w:tc>
          <w:tcPr>
            <w:tcW w:w="1605" w:type="dxa"/>
            <w:tcBorders>
              <w:top w:val="single" w:sz="4" w:space="0" w:color="000000"/>
              <w:left w:val="single" w:sz="4" w:space="0" w:color="000000"/>
              <w:bottom w:val="single" w:sz="4" w:space="0" w:color="000000"/>
              <w:right w:val="single" w:sz="4" w:space="0" w:color="000000"/>
            </w:tcBorders>
            <w:vAlign w:val="center"/>
          </w:tcPr>
          <w:p w14:paraId="0365856E" w14:textId="6262AE56" w:rsidR="00D75BDA" w:rsidRPr="00265D32" w:rsidRDefault="00A151C0" w:rsidP="001102A7">
            <w:pPr>
              <w:jc w:val="center"/>
              <w:rPr>
                <w:rFonts w:ascii="Times New Roman" w:hAnsi="Times New Roman" w:cs="Times New Roman"/>
                <w:lang w:val="ru-RU"/>
              </w:rPr>
            </w:pPr>
            <w:r w:rsidRPr="00265D32">
              <w:rPr>
                <w:rFonts w:ascii="Times New Roman" w:hAnsi="Times New Roman" w:cs="Times New Roman"/>
                <w:lang w:val="ru-RU"/>
              </w:rPr>
              <w:t>200</w:t>
            </w:r>
          </w:p>
        </w:tc>
        <w:tc>
          <w:tcPr>
            <w:tcW w:w="1189" w:type="dxa"/>
            <w:tcBorders>
              <w:top w:val="single" w:sz="4" w:space="0" w:color="000000"/>
              <w:left w:val="single" w:sz="4" w:space="0" w:color="000000"/>
              <w:bottom w:val="single" w:sz="4" w:space="0" w:color="000000"/>
              <w:right w:val="single" w:sz="4" w:space="0" w:color="000000"/>
            </w:tcBorders>
            <w:vAlign w:val="center"/>
          </w:tcPr>
          <w:p w14:paraId="68BC8DFF" w14:textId="35593EAA" w:rsidR="00D75BDA" w:rsidRPr="00265D32" w:rsidRDefault="00D75BDA" w:rsidP="00EE65A0">
            <w:pPr>
              <w:jc w:val="center"/>
              <w:rPr>
                <w:rFonts w:ascii="Times New Roman" w:hAnsi="Times New Roman" w:cs="Times New Roman"/>
                <w:sz w:val="24"/>
                <w:szCs w:val="24"/>
                <w:lang w:val="ru-RU"/>
              </w:rPr>
            </w:pPr>
            <w:r w:rsidRPr="00265D32">
              <w:rPr>
                <w:rFonts w:ascii="Times New Roman" w:hAnsi="Times New Roman" w:cs="Times New Roman"/>
                <w:sz w:val="24"/>
                <w:szCs w:val="24"/>
                <w:lang w:val="ru-RU"/>
              </w:rPr>
              <w:t>2017</w:t>
            </w:r>
          </w:p>
        </w:tc>
        <w:tc>
          <w:tcPr>
            <w:tcW w:w="1276" w:type="dxa"/>
            <w:tcBorders>
              <w:top w:val="single" w:sz="4" w:space="0" w:color="000000"/>
              <w:left w:val="single" w:sz="4" w:space="0" w:color="000000"/>
              <w:bottom w:val="single" w:sz="4" w:space="0" w:color="000000"/>
              <w:right w:val="single" w:sz="4" w:space="0" w:color="000000"/>
            </w:tcBorders>
            <w:vAlign w:val="center"/>
          </w:tcPr>
          <w:p w14:paraId="24A062F4" w14:textId="5008358B" w:rsidR="00D75BDA" w:rsidRPr="00265D32" w:rsidRDefault="00D75BDA" w:rsidP="00EE65A0">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800F306" w14:textId="3FFB6950" w:rsidR="00D75BDA" w:rsidRPr="00265D32" w:rsidRDefault="00D75BDA" w:rsidP="00EE65A0">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777F27E" w14:textId="4A29D438" w:rsidR="00D75BDA" w:rsidRPr="00265D32" w:rsidRDefault="00A151C0" w:rsidP="00EE65A0">
            <w:pPr>
              <w:jc w:val="center"/>
              <w:rPr>
                <w:rFonts w:ascii="Times New Roman" w:hAnsi="Times New Roman" w:cs="Times New Roman"/>
                <w:lang w:val="ru-RU"/>
              </w:rPr>
            </w:pPr>
            <w:r w:rsidRPr="00265D32">
              <w:rPr>
                <w:rFonts w:ascii="Times New Roman" w:hAnsi="Times New Roman" w:cs="Times New Roman"/>
                <w:lang w:val="ru-RU"/>
              </w:rPr>
              <w:t>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D87D484" w14:textId="2B11599B" w:rsidR="00D75BDA" w:rsidRPr="00265D32" w:rsidRDefault="00D75BDA" w:rsidP="00EE65A0">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D05975C" w14:textId="682D4087" w:rsidR="00D75BDA" w:rsidRPr="00265D32" w:rsidRDefault="00D75BDA" w:rsidP="00EE65A0">
            <w:pPr>
              <w:jc w:val="center"/>
              <w:rPr>
                <w:rFonts w:ascii="Times New Roman" w:hAnsi="Times New Roman" w:cs="Times New Roman"/>
              </w:rPr>
            </w:pPr>
          </w:p>
        </w:tc>
      </w:tr>
      <w:tr w:rsidR="00D75BDA" w:rsidRPr="00201856" w14:paraId="5E9A42F0" w14:textId="1A8C774C" w:rsidTr="001102A7">
        <w:trPr>
          <w:jc w:val="center"/>
        </w:trPr>
        <w:tc>
          <w:tcPr>
            <w:tcW w:w="658" w:type="dxa"/>
            <w:tcBorders>
              <w:top w:val="single" w:sz="4" w:space="0" w:color="000000"/>
              <w:left w:val="single" w:sz="4" w:space="0" w:color="000000"/>
              <w:bottom w:val="single" w:sz="4" w:space="0" w:color="000000"/>
              <w:right w:val="nil"/>
            </w:tcBorders>
            <w:vAlign w:val="center"/>
          </w:tcPr>
          <w:p w14:paraId="2E9E6AC2" w14:textId="06DCA786" w:rsidR="00D75BDA" w:rsidRPr="00201856" w:rsidRDefault="00D75BDA">
            <w:pPr>
              <w:pStyle w:val="af8"/>
              <w:jc w:val="center"/>
              <w:rPr>
                <w:rFonts w:ascii="Times New Roman" w:hAnsi="Times New Roman"/>
                <w:lang w:val="ru-RU"/>
              </w:rPr>
            </w:pPr>
            <w:r w:rsidRPr="00201856">
              <w:rPr>
                <w:rFonts w:ascii="Times New Roman" w:hAnsi="Times New Roman"/>
                <w:lang w:val="ru-RU"/>
              </w:rPr>
              <w:t>1.4</w:t>
            </w:r>
          </w:p>
        </w:tc>
        <w:tc>
          <w:tcPr>
            <w:tcW w:w="3445" w:type="dxa"/>
            <w:tcBorders>
              <w:top w:val="single" w:sz="4" w:space="0" w:color="000000"/>
              <w:left w:val="single" w:sz="4" w:space="0" w:color="000000"/>
              <w:bottom w:val="single" w:sz="4" w:space="0" w:color="000000"/>
              <w:right w:val="nil"/>
            </w:tcBorders>
            <w:vAlign w:val="bottom"/>
            <w:hideMark/>
          </w:tcPr>
          <w:p w14:paraId="0E726F38" w14:textId="77777777" w:rsidR="00D75BDA" w:rsidRPr="00201856" w:rsidRDefault="00D75BDA">
            <w:pPr>
              <w:pStyle w:val="af8"/>
              <w:rPr>
                <w:rFonts w:ascii="Times New Roman" w:hAnsi="Times New Roman"/>
                <w:color w:val="000000"/>
                <w:lang w:val="ru-RU"/>
              </w:rPr>
            </w:pPr>
            <w:r w:rsidRPr="00201856">
              <w:rPr>
                <w:rFonts w:ascii="Times New Roman" w:hAnsi="Times New Roman"/>
                <w:color w:val="000000"/>
                <w:lang w:val="ru-RU"/>
              </w:rPr>
              <w:t>Ремонт водопроводных труб Ø63</w:t>
            </w:r>
          </w:p>
        </w:tc>
        <w:tc>
          <w:tcPr>
            <w:tcW w:w="709" w:type="dxa"/>
            <w:tcBorders>
              <w:top w:val="single" w:sz="4" w:space="0" w:color="000000"/>
              <w:left w:val="single" w:sz="4" w:space="0" w:color="000000"/>
              <w:bottom w:val="single" w:sz="4" w:space="0" w:color="000000"/>
              <w:right w:val="nil"/>
            </w:tcBorders>
            <w:vAlign w:val="center"/>
            <w:hideMark/>
          </w:tcPr>
          <w:p w14:paraId="5721698B" w14:textId="77777777" w:rsidR="00D75BDA" w:rsidRPr="00201856" w:rsidRDefault="00D75BDA">
            <w:pPr>
              <w:pStyle w:val="af8"/>
              <w:jc w:val="center"/>
              <w:rPr>
                <w:rFonts w:ascii="Times New Roman" w:hAnsi="Times New Roman"/>
                <w:color w:val="000000"/>
              </w:rPr>
            </w:pPr>
            <w:r w:rsidRPr="00201856">
              <w:rPr>
                <w:rFonts w:ascii="Times New Roman" w:hAnsi="Times New Roman"/>
                <w:color w:val="000000"/>
              </w:rPr>
              <w:t>км</w:t>
            </w:r>
          </w:p>
        </w:tc>
        <w:tc>
          <w:tcPr>
            <w:tcW w:w="851" w:type="dxa"/>
            <w:tcBorders>
              <w:top w:val="single" w:sz="4" w:space="0" w:color="000000"/>
              <w:left w:val="single" w:sz="4" w:space="0" w:color="000000"/>
              <w:bottom w:val="single" w:sz="4" w:space="0" w:color="000000"/>
              <w:right w:val="nil"/>
            </w:tcBorders>
            <w:vAlign w:val="center"/>
            <w:hideMark/>
          </w:tcPr>
          <w:p w14:paraId="37DAEE29" w14:textId="77777777" w:rsidR="00D75BDA" w:rsidRPr="00201856" w:rsidRDefault="00D75BDA">
            <w:pPr>
              <w:jc w:val="center"/>
              <w:rPr>
                <w:rFonts w:ascii="Times New Roman" w:hAnsi="Times New Roman" w:cs="Times New Roman"/>
                <w:szCs w:val="24"/>
                <w:lang w:val="ru-RU"/>
              </w:rPr>
            </w:pPr>
            <w:r w:rsidRPr="00201856">
              <w:rPr>
                <w:rFonts w:ascii="Times New Roman" w:hAnsi="Times New Roman" w:cs="Times New Roman"/>
                <w:szCs w:val="24"/>
                <w:lang w:val="ru-RU"/>
              </w:rPr>
              <w:t>0,5</w:t>
            </w:r>
          </w:p>
        </w:tc>
        <w:tc>
          <w:tcPr>
            <w:tcW w:w="1605" w:type="dxa"/>
            <w:tcBorders>
              <w:top w:val="single" w:sz="4" w:space="0" w:color="000000"/>
              <w:left w:val="single" w:sz="4" w:space="0" w:color="000000"/>
              <w:bottom w:val="single" w:sz="4" w:space="0" w:color="000000"/>
              <w:right w:val="single" w:sz="4" w:space="0" w:color="000000"/>
            </w:tcBorders>
            <w:vAlign w:val="center"/>
          </w:tcPr>
          <w:p w14:paraId="64EF6D9D" w14:textId="36CC003A" w:rsidR="00D75BDA" w:rsidRPr="00265D32" w:rsidRDefault="00A151C0" w:rsidP="001102A7">
            <w:pPr>
              <w:jc w:val="center"/>
              <w:rPr>
                <w:rFonts w:ascii="Times New Roman" w:hAnsi="Times New Roman" w:cs="Times New Roman"/>
                <w:lang w:val="ru-RU"/>
              </w:rPr>
            </w:pPr>
            <w:r w:rsidRPr="00265D32">
              <w:rPr>
                <w:rFonts w:ascii="Times New Roman" w:hAnsi="Times New Roman" w:cs="Times New Roman"/>
                <w:lang w:val="ru-RU"/>
              </w:rPr>
              <w:t>500</w:t>
            </w:r>
          </w:p>
        </w:tc>
        <w:tc>
          <w:tcPr>
            <w:tcW w:w="1189" w:type="dxa"/>
            <w:tcBorders>
              <w:top w:val="single" w:sz="4" w:space="0" w:color="000000"/>
              <w:left w:val="single" w:sz="4" w:space="0" w:color="000000"/>
              <w:bottom w:val="single" w:sz="4" w:space="0" w:color="000000"/>
              <w:right w:val="single" w:sz="4" w:space="0" w:color="000000"/>
            </w:tcBorders>
            <w:vAlign w:val="center"/>
          </w:tcPr>
          <w:p w14:paraId="504D0E41" w14:textId="47A29C67" w:rsidR="00D75BDA" w:rsidRPr="00265D32" w:rsidRDefault="00D75BDA" w:rsidP="00EE65A0">
            <w:pPr>
              <w:jc w:val="center"/>
              <w:rPr>
                <w:rFonts w:ascii="Times New Roman" w:hAnsi="Times New Roman" w:cs="Times New Roman"/>
                <w:sz w:val="24"/>
                <w:szCs w:val="24"/>
              </w:rPr>
            </w:pPr>
            <w:r w:rsidRPr="00265D32">
              <w:rPr>
                <w:rFonts w:ascii="Times New Roman" w:hAnsi="Times New Roman" w:cs="Times New Roman"/>
                <w:sz w:val="24"/>
                <w:szCs w:val="24"/>
                <w:lang w:val="ru-RU"/>
              </w:rPr>
              <w:t>2015-2016</w:t>
            </w:r>
          </w:p>
        </w:tc>
        <w:tc>
          <w:tcPr>
            <w:tcW w:w="1276" w:type="dxa"/>
            <w:tcBorders>
              <w:top w:val="single" w:sz="4" w:space="0" w:color="000000"/>
              <w:left w:val="single" w:sz="4" w:space="0" w:color="000000"/>
              <w:bottom w:val="single" w:sz="4" w:space="0" w:color="000000"/>
              <w:right w:val="single" w:sz="4" w:space="0" w:color="000000"/>
            </w:tcBorders>
            <w:vAlign w:val="center"/>
          </w:tcPr>
          <w:p w14:paraId="3728B4DF" w14:textId="65FAF5A1" w:rsidR="00D75BDA" w:rsidRPr="00265D32" w:rsidRDefault="00D75BDA" w:rsidP="00EE65A0">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FAFA003" w14:textId="2B03F8E8" w:rsidR="00D75BDA" w:rsidRPr="00265D32" w:rsidRDefault="00D75BDA" w:rsidP="00EE65A0">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F9A5420" w14:textId="605DE220" w:rsidR="00D75BDA" w:rsidRPr="00265D32" w:rsidRDefault="00A151C0" w:rsidP="00EE65A0">
            <w:pPr>
              <w:jc w:val="center"/>
              <w:rPr>
                <w:rFonts w:ascii="Times New Roman" w:hAnsi="Times New Roman" w:cs="Times New Roman"/>
                <w:lang w:val="ru-RU"/>
              </w:rPr>
            </w:pPr>
            <w:r w:rsidRPr="00265D32">
              <w:rPr>
                <w:rFonts w:ascii="Times New Roman" w:hAnsi="Times New Roman" w:cs="Times New Roman"/>
                <w:lang w:val="ru-RU"/>
              </w:rPr>
              <w:t>500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6A9CE24" w14:textId="540D1B6E" w:rsidR="00D75BDA" w:rsidRPr="00265D32" w:rsidRDefault="00D75BDA" w:rsidP="00EE65A0">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9C94E0B" w14:textId="53A74BA0" w:rsidR="00D75BDA" w:rsidRPr="00265D32" w:rsidRDefault="00D75BDA" w:rsidP="00EE65A0">
            <w:pPr>
              <w:jc w:val="center"/>
              <w:rPr>
                <w:rFonts w:ascii="Times New Roman" w:hAnsi="Times New Roman" w:cs="Times New Roman"/>
              </w:rPr>
            </w:pPr>
          </w:p>
        </w:tc>
      </w:tr>
      <w:tr w:rsidR="00D75BDA" w:rsidRPr="00201856" w14:paraId="62F04448" w14:textId="5AC3AEA5" w:rsidTr="001102A7">
        <w:trPr>
          <w:jc w:val="center"/>
        </w:trPr>
        <w:tc>
          <w:tcPr>
            <w:tcW w:w="658" w:type="dxa"/>
            <w:tcBorders>
              <w:top w:val="single" w:sz="4" w:space="0" w:color="000000"/>
              <w:left w:val="single" w:sz="4" w:space="0" w:color="000000"/>
              <w:bottom w:val="single" w:sz="4" w:space="0" w:color="000000"/>
              <w:right w:val="nil"/>
            </w:tcBorders>
            <w:vAlign w:val="center"/>
          </w:tcPr>
          <w:p w14:paraId="5F06E001" w14:textId="5A1369CA" w:rsidR="00D75BDA" w:rsidRPr="00201856" w:rsidRDefault="00D75BDA">
            <w:pPr>
              <w:pStyle w:val="af8"/>
              <w:jc w:val="center"/>
              <w:rPr>
                <w:rFonts w:ascii="Times New Roman" w:hAnsi="Times New Roman"/>
                <w:lang w:val="ru-RU"/>
              </w:rPr>
            </w:pPr>
            <w:r w:rsidRPr="00201856">
              <w:rPr>
                <w:rFonts w:ascii="Times New Roman" w:hAnsi="Times New Roman"/>
                <w:lang w:val="ru-RU"/>
              </w:rPr>
              <w:t>1.5</w:t>
            </w:r>
          </w:p>
        </w:tc>
        <w:tc>
          <w:tcPr>
            <w:tcW w:w="3445" w:type="dxa"/>
            <w:tcBorders>
              <w:top w:val="single" w:sz="4" w:space="0" w:color="000000"/>
              <w:left w:val="single" w:sz="4" w:space="0" w:color="000000"/>
              <w:bottom w:val="single" w:sz="4" w:space="0" w:color="000000"/>
              <w:right w:val="nil"/>
            </w:tcBorders>
            <w:vAlign w:val="bottom"/>
            <w:hideMark/>
          </w:tcPr>
          <w:p w14:paraId="25CC7901" w14:textId="77777777" w:rsidR="00D75BDA" w:rsidRPr="00201856" w:rsidRDefault="00D75BDA">
            <w:pPr>
              <w:pStyle w:val="af8"/>
              <w:rPr>
                <w:rFonts w:ascii="Times New Roman" w:hAnsi="Times New Roman"/>
                <w:color w:val="000000"/>
                <w:lang w:val="ru-RU"/>
              </w:rPr>
            </w:pPr>
            <w:r w:rsidRPr="00201856">
              <w:rPr>
                <w:rFonts w:ascii="Times New Roman" w:hAnsi="Times New Roman"/>
                <w:color w:val="000000"/>
                <w:lang w:val="ru-RU"/>
              </w:rPr>
              <w:t xml:space="preserve">Строительство водопроводной сети из труб Ø63 </w:t>
            </w:r>
          </w:p>
        </w:tc>
        <w:tc>
          <w:tcPr>
            <w:tcW w:w="709" w:type="dxa"/>
            <w:tcBorders>
              <w:top w:val="single" w:sz="4" w:space="0" w:color="000000"/>
              <w:left w:val="single" w:sz="4" w:space="0" w:color="000000"/>
              <w:bottom w:val="single" w:sz="4" w:space="0" w:color="000000"/>
              <w:right w:val="nil"/>
            </w:tcBorders>
            <w:vAlign w:val="center"/>
            <w:hideMark/>
          </w:tcPr>
          <w:p w14:paraId="304AF1C2" w14:textId="77777777" w:rsidR="00D75BDA" w:rsidRPr="00201856" w:rsidRDefault="00D75BDA">
            <w:pPr>
              <w:pStyle w:val="af8"/>
              <w:jc w:val="center"/>
              <w:rPr>
                <w:rFonts w:ascii="Times New Roman" w:hAnsi="Times New Roman"/>
                <w:color w:val="000000"/>
                <w:lang w:val="ru-RU"/>
              </w:rPr>
            </w:pPr>
            <w:r w:rsidRPr="00201856">
              <w:rPr>
                <w:rFonts w:ascii="Times New Roman" w:hAnsi="Times New Roman"/>
                <w:color w:val="000000"/>
                <w:lang w:val="ru-RU"/>
              </w:rPr>
              <w:t>км</w:t>
            </w:r>
          </w:p>
        </w:tc>
        <w:tc>
          <w:tcPr>
            <w:tcW w:w="851" w:type="dxa"/>
            <w:tcBorders>
              <w:top w:val="single" w:sz="4" w:space="0" w:color="000000"/>
              <w:left w:val="single" w:sz="4" w:space="0" w:color="000000"/>
              <w:bottom w:val="single" w:sz="4" w:space="0" w:color="000000"/>
              <w:right w:val="nil"/>
            </w:tcBorders>
            <w:vAlign w:val="center"/>
            <w:hideMark/>
          </w:tcPr>
          <w:p w14:paraId="46296383" w14:textId="77777777" w:rsidR="00D75BDA" w:rsidRPr="00201856" w:rsidRDefault="00D75BDA">
            <w:pPr>
              <w:jc w:val="center"/>
              <w:rPr>
                <w:rFonts w:ascii="Times New Roman" w:hAnsi="Times New Roman" w:cs="Times New Roman"/>
                <w:szCs w:val="24"/>
                <w:lang w:val="ru-RU"/>
              </w:rPr>
            </w:pPr>
            <w:r w:rsidRPr="00201856">
              <w:rPr>
                <w:rFonts w:ascii="Times New Roman" w:hAnsi="Times New Roman" w:cs="Times New Roman"/>
                <w:szCs w:val="24"/>
                <w:lang w:val="ru-RU"/>
              </w:rPr>
              <w:t>0,7</w:t>
            </w:r>
          </w:p>
        </w:tc>
        <w:tc>
          <w:tcPr>
            <w:tcW w:w="1605" w:type="dxa"/>
            <w:tcBorders>
              <w:top w:val="single" w:sz="4" w:space="0" w:color="000000"/>
              <w:left w:val="single" w:sz="4" w:space="0" w:color="000000"/>
              <w:bottom w:val="single" w:sz="4" w:space="0" w:color="000000"/>
              <w:right w:val="single" w:sz="4" w:space="0" w:color="000000"/>
            </w:tcBorders>
            <w:vAlign w:val="center"/>
          </w:tcPr>
          <w:p w14:paraId="3CDB6FBB" w14:textId="048FA13F" w:rsidR="00D75BDA" w:rsidRPr="00265D32" w:rsidRDefault="00A151C0" w:rsidP="001102A7">
            <w:pPr>
              <w:jc w:val="center"/>
              <w:rPr>
                <w:rFonts w:ascii="Times New Roman" w:hAnsi="Times New Roman" w:cs="Times New Roman"/>
                <w:lang w:val="ru-RU"/>
              </w:rPr>
            </w:pPr>
            <w:r w:rsidRPr="00265D32">
              <w:rPr>
                <w:rFonts w:ascii="Times New Roman" w:hAnsi="Times New Roman" w:cs="Times New Roman"/>
                <w:lang w:val="ru-RU"/>
              </w:rPr>
              <w:t>700</w:t>
            </w:r>
          </w:p>
        </w:tc>
        <w:tc>
          <w:tcPr>
            <w:tcW w:w="1189" w:type="dxa"/>
            <w:tcBorders>
              <w:top w:val="single" w:sz="4" w:space="0" w:color="000000"/>
              <w:left w:val="single" w:sz="4" w:space="0" w:color="000000"/>
              <w:bottom w:val="single" w:sz="4" w:space="0" w:color="000000"/>
              <w:right w:val="single" w:sz="4" w:space="0" w:color="000000"/>
            </w:tcBorders>
            <w:vAlign w:val="center"/>
          </w:tcPr>
          <w:p w14:paraId="495A3C4A" w14:textId="4457049E" w:rsidR="00D75BDA" w:rsidRPr="00265D32" w:rsidRDefault="00D75BDA" w:rsidP="00EE65A0">
            <w:pPr>
              <w:jc w:val="center"/>
              <w:rPr>
                <w:rFonts w:ascii="Times New Roman" w:hAnsi="Times New Roman" w:cs="Times New Roman"/>
                <w:sz w:val="24"/>
                <w:szCs w:val="24"/>
                <w:lang w:val="ru-RU"/>
              </w:rPr>
            </w:pPr>
            <w:r w:rsidRPr="00265D32">
              <w:rPr>
                <w:rFonts w:ascii="Times New Roman" w:hAnsi="Times New Roman" w:cs="Times New Roman"/>
                <w:sz w:val="24"/>
                <w:szCs w:val="24"/>
                <w:lang w:val="ru-RU"/>
              </w:rPr>
              <w:t>2015-2016</w:t>
            </w:r>
          </w:p>
        </w:tc>
        <w:tc>
          <w:tcPr>
            <w:tcW w:w="1276" w:type="dxa"/>
            <w:tcBorders>
              <w:top w:val="single" w:sz="4" w:space="0" w:color="000000"/>
              <w:left w:val="single" w:sz="4" w:space="0" w:color="000000"/>
              <w:bottom w:val="single" w:sz="4" w:space="0" w:color="000000"/>
              <w:right w:val="single" w:sz="4" w:space="0" w:color="000000"/>
            </w:tcBorders>
            <w:vAlign w:val="center"/>
          </w:tcPr>
          <w:p w14:paraId="25C7B72E" w14:textId="67ADFD0C" w:rsidR="00D75BDA" w:rsidRPr="00265D32" w:rsidRDefault="00D75BDA"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9CB2072" w14:textId="1F3B28B2" w:rsidR="00D75BDA" w:rsidRPr="00265D32" w:rsidRDefault="00D75BDA"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0A8B339" w14:textId="3B94EB83" w:rsidR="00D75BDA" w:rsidRPr="00265D32" w:rsidRDefault="00B45B5B" w:rsidP="00EE65A0">
            <w:pPr>
              <w:jc w:val="center"/>
              <w:rPr>
                <w:rFonts w:ascii="Times New Roman" w:hAnsi="Times New Roman" w:cs="Times New Roman"/>
                <w:lang w:val="ru-RU"/>
              </w:rPr>
            </w:pPr>
            <w:r w:rsidRPr="00265D32">
              <w:rPr>
                <w:rFonts w:ascii="Times New Roman" w:hAnsi="Times New Roman" w:cs="Times New Roman"/>
                <w:lang w:val="ru-RU"/>
              </w:rPr>
              <w:t>700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3DFC557" w14:textId="21768974" w:rsidR="00D75BDA" w:rsidRPr="00265D32" w:rsidRDefault="00D75BDA"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00FE80E" w14:textId="15E230CB" w:rsidR="00D75BDA" w:rsidRPr="00265D32" w:rsidRDefault="00D75BDA" w:rsidP="00EE65A0">
            <w:pPr>
              <w:jc w:val="center"/>
              <w:rPr>
                <w:rFonts w:ascii="Times New Roman" w:hAnsi="Times New Roman" w:cs="Times New Roman"/>
                <w:lang w:val="ru-RU"/>
              </w:rPr>
            </w:pPr>
          </w:p>
        </w:tc>
      </w:tr>
      <w:tr w:rsidR="00D75BDA" w:rsidRPr="00201856" w14:paraId="74B8C1E1" w14:textId="77777777" w:rsidTr="00EE65A0">
        <w:trPr>
          <w:jc w:val="center"/>
        </w:trPr>
        <w:tc>
          <w:tcPr>
            <w:tcW w:w="658" w:type="dxa"/>
            <w:tcBorders>
              <w:top w:val="single" w:sz="4" w:space="0" w:color="000000"/>
              <w:left w:val="single" w:sz="4" w:space="0" w:color="000000"/>
              <w:bottom w:val="single" w:sz="4" w:space="0" w:color="000000"/>
              <w:right w:val="nil"/>
            </w:tcBorders>
            <w:vAlign w:val="center"/>
          </w:tcPr>
          <w:p w14:paraId="2EF7F711" w14:textId="35CE475F" w:rsidR="00D75BDA" w:rsidRPr="00201856" w:rsidRDefault="00D75BDA">
            <w:pPr>
              <w:pStyle w:val="af8"/>
              <w:jc w:val="center"/>
              <w:rPr>
                <w:rFonts w:ascii="Times New Roman" w:hAnsi="Times New Roman"/>
                <w:lang w:val="ru-RU"/>
              </w:rPr>
            </w:pPr>
            <w:r w:rsidRPr="00201856">
              <w:rPr>
                <w:rFonts w:ascii="Times New Roman" w:hAnsi="Times New Roman"/>
                <w:lang w:val="ru-RU"/>
              </w:rPr>
              <w:t>1.6</w:t>
            </w:r>
          </w:p>
        </w:tc>
        <w:tc>
          <w:tcPr>
            <w:tcW w:w="3445" w:type="dxa"/>
            <w:tcBorders>
              <w:top w:val="single" w:sz="4" w:space="0" w:color="000000"/>
              <w:left w:val="single" w:sz="4" w:space="0" w:color="000000"/>
              <w:bottom w:val="single" w:sz="4" w:space="0" w:color="000000"/>
              <w:right w:val="nil"/>
            </w:tcBorders>
            <w:vAlign w:val="bottom"/>
          </w:tcPr>
          <w:p w14:paraId="79CE024A" w14:textId="36500ABD" w:rsidR="00D75BDA" w:rsidRPr="00AC425C" w:rsidRDefault="00D75BDA">
            <w:pPr>
              <w:pStyle w:val="af8"/>
              <w:rPr>
                <w:rFonts w:ascii="Times New Roman" w:hAnsi="Times New Roman"/>
                <w:color w:val="000000"/>
                <w:lang w:val="ru-RU"/>
              </w:rPr>
            </w:pPr>
            <w:r w:rsidRPr="00AC425C">
              <w:rPr>
                <w:rFonts w:ascii="Times New Roman" w:hAnsi="Times New Roman"/>
                <w:color w:val="000000"/>
                <w:lang w:val="ru-RU"/>
              </w:rPr>
              <w:t xml:space="preserve">Техническое обследование </w:t>
            </w:r>
            <w:r w:rsidRPr="00EE65A0">
              <w:rPr>
                <w:rFonts w:ascii="Times New Roman" w:hAnsi="Times New Roman"/>
                <w:color w:val="000000"/>
                <w:lang w:val="ru-RU"/>
              </w:rPr>
              <w:t>централизованных систем водоснабжения и водоотведения</w:t>
            </w:r>
          </w:p>
        </w:tc>
        <w:tc>
          <w:tcPr>
            <w:tcW w:w="709" w:type="dxa"/>
            <w:tcBorders>
              <w:top w:val="single" w:sz="4" w:space="0" w:color="000000"/>
              <w:left w:val="single" w:sz="4" w:space="0" w:color="000000"/>
              <w:bottom w:val="single" w:sz="4" w:space="0" w:color="000000"/>
              <w:right w:val="nil"/>
            </w:tcBorders>
            <w:vAlign w:val="center"/>
          </w:tcPr>
          <w:p w14:paraId="6F3ADD25" w14:textId="4657D868" w:rsidR="00D75BDA" w:rsidRPr="00AC425C" w:rsidRDefault="00D75BDA">
            <w:pPr>
              <w:pStyle w:val="af8"/>
              <w:jc w:val="center"/>
              <w:rPr>
                <w:rFonts w:ascii="Times New Roman" w:hAnsi="Times New Roman"/>
                <w:color w:val="000000"/>
                <w:lang w:val="ru-RU"/>
              </w:rPr>
            </w:pPr>
            <w:r w:rsidRPr="00AC425C">
              <w:rPr>
                <w:rFonts w:ascii="Times New Roman" w:hAnsi="Times New Roman"/>
                <w:color w:val="000000"/>
                <w:lang w:val="ru-RU"/>
              </w:rPr>
              <w:t>шт.</w:t>
            </w:r>
          </w:p>
        </w:tc>
        <w:tc>
          <w:tcPr>
            <w:tcW w:w="851" w:type="dxa"/>
            <w:tcBorders>
              <w:top w:val="single" w:sz="4" w:space="0" w:color="000000"/>
              <w:left w:val="single" w:sz="4" w:space="0" w:color="000000"/>
              <w:bottom w:val="single" w:sz="4" w:space="0" w:color="000000"/>
              <w:right w:val="nil"/>
            </w:tcBorders>
            <w:vAlign w:val="center"/>
          </w:tcPr>
          <w:p w14:paraId="4042D5D8" w14:textId="3315D62A" w:rsidR="00D75BDA" w:rsidRPr="00AC425C" w:rsidRDefault="00D75BDA">
            <w:pPr>
              <w:jc w:val="center"/>
              <w:rPr>
                <w:rFonts w:ascii="Times New Roman" w:hAnsi="Times New Roman" w:cs="Times New Roman"/>
                <w:szCs w:val="24"/>
                <w:lang w:val="ru-RU"/>
              </w:rPr>
            </w:pPr>
            <w:r w:rsidRPr="00AC425C">
              <w:rPr>
                <w:rFonts w:ascii="Times New Roman" w:hAnsi="Times New Roman" w:cs="Times New Roman"/>
                <w:szCs w:val="24"/>
                <w:lang w:val="ru-RU"/>
              </w:rPr>
              <w:t>1</w:t>
            </w:r>
          </w:p>
        </w:tc>
        <w:tc>
          <w:tcPr>
            <w:tcW w:w="1605" w:type="dxa"/>
            <w:tcBorders>
              <w:top w:val="single" w:sz="4" w:space="0" w:color="000000"/>
              <w:left w:val="single" w:sz="4" w:space="0" w:color="000000"/>
              <w:bottom w:val="single" w:sz="4" w:space="0" w:color="000000"/>
              <w:right w:val="single" w:sz="4" w:space="0" w:color="000000"/>
            </w:tcBorders>
            <w:vAlign w:val="center"/>
          </w:tcPr>
          <w:p w14:paraId="5F128D9E" w14:textId="67C5CE90" w:rsidR="00D75BDA" w:rsidRPr="00265D32" w:rsidRDefault="00D75BDA">
            <w:pPr>
              <w:jc w:val="center"/>
              <w:rPr>
                <w:rFonts w:ascii="Times New Roman" w:hAnsi="Times New Roman" w:cs="Times New Roman"/>
                <w:lang w:val="ru-RU"/>
              </w:rPr>
            </w:pPr>
            <w:r w:rsidRPr="00265D32">
              <w:rPr>
                <w:rFonts w:ascii="Times New Roman" w:hAnsi="Times New Roman" w:cs="Times New Roman"/>
                <w:lang w:val="ru-RU"/>
              </w:rPr>
              <w:t>100</w:t>
            </w:r>
          </w:p>
        </w:tc>
        <w:tc>
          <w:tcPr>
            <w:tcW w:w="1189" w:type="dxa"/>
            <w:tcBorders>
              <w:top w:val="single" w:sz="4" w:space="0" w:color="000000"/>
              <w:left w:val="single" w:sz="4" w:space="0" w:color="000000"/>
              <w:bottom w:val="single" w:sz="4" w:space="0" w:color="000000"/>
              <w:right w:val="single" w:sz="4" w:space="0" w:color="000000"/>
            </w:tcBorders>
            <w:vAlign w:val="center"/>
          </w:tcPr>
          <w:p w14:paraId="65CFD18B" w14:textId="35376E36" w:rsidR="00D75BDA" w:rsidRPr="00AF04CC" w:rsidRDefault="00AF04CC" w:rsidP="00EE65A0">
            <w:pPr>
              <w:jc w:val="center"/>
              <w:rPr>
                <w:rFonts w:ascii="Times New Roman" w:hAnsi="Times New Roman" w:cs="Times New Roman"/>
                <w:sz w:val="24"/>
                <w:szCs w:val="24"/>
                <w:lang w:val="ru-RU"/>
              </w:rPr>
            </w:pPr>
            <w:r>
              <w:rPr>
                <w:rFonts w:ascii="Times New Roman" w:hAnsi="Times New Roman" w:cs="Times New Roman"/>
                <w:lang w:val="ru-RU"/>
              </w:rPr>
              <w:t>2016</w:t>
            </w:r>
          </w:p>
        </w:tc>
        <w:tc>
          <w:tcPr>
            <w:tcW w:w="1276" w:type="dxa"/>
            <w:tcBorders>
              <w:top w:val="single" w:sz="4" w:space="0" w:color="000000"/>
              <w:left w:val="single" w:sz="4" w:space="0" w:color="000000"/>
              <w:bottom w:val="single" w:sz="4" w:space="0" w:color="000000"/>
              <w:right w:val="single" w:sz="4" w:space="0" w:color="000000"/>
            </w:tcBorders>
            <w:vAlign w:val="center"/>
          </w:tcPr>
          <w:p w14:paraId="70A6B7F4" w14:textId="18D1B437" w:rsidR="00D75BDA" w:rsidRPr="00265D32" w:rsidRDefault="00D75BDA"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6EC1283" w14:textId="1529AB08" w:rsidR="00D75BDA" w:rsidRPr="00265D32" w:rsidRDefault="00D75BDA"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98F03A1" w14:textId="493E14B7" w:rsidR="00D75BDA" w:rsidRPr="00265D32" w:rsidRDefault="00D75BDA"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E8B21BD" w14:textId="6DAD8094" w:rsidR="00D75BDA" w:rsidRPr="00265D32" w:rsidRDefault="00B45B5B" w:rsidP="00EE65A0">
            <w:pPr>
              <w:jc w:val="center"/>
              <w:rPr>
                <w:rFonts w:ascii="Times New Roman" w:hAnsi="Times New Roman" w:cs="Times New Roman"/>
                <w:lang w:val="ru-RU"/>
              </w:rPr>
            </w:pPr>
            <w:r w:rsidRPr="00265D32">
              <w:rPr>
                <w:rFonts w:ascii="Times New Roman" w:hAnsi="Times New Roman" w:cs="Times New Roman"/>
                <w:lang w:val="ru-RU"/>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A9A18DE" w14:textId="388BB9E6" w:rsidR="00D75BDA" w:rsidRPr="00265D32" w:rsidRDefault="00D75BDA" w:rsidP="00EE65A0">
            <w:pPr>
              <w:jc w:val="center"/>
              <w:rPr>
                <w:rFonts w:ascii="Times New Roman" w:hAnsi="Times New Roman" w:cs="Times New Roman"/>
                <w:lang w:val="ru-RU"/>
              </w:rPr>
            </w:pPr>
          </w:p>
        </w:tc>
      </w:tr>
      <w:tr w:rsidR="00D75BDA" w:rsidRPr="00201856" w14:paraId="3724FFAC" w14:textId="77777777" w:rsidTr="00EE65A0">
        <w:trPr>
          <w:jc w:val="center"/>
        </w:trPr>
        <w:tc>
          <w:tcPr>
            <w:tcW w:w="658" w:type="dxa"/>
            <w:tcBorders>
              <w:top w:val="single" w:sz="4" w:space="0" w:color="000000"/>
              <w:left w:val="single" w:sz="4" w:space="0" w:color="000000"/>
              <w:bottom w:val="single" w:sz="4" w:space="0" w:color="000000"/>
              <w:right w:val="nil"/>
            </w:tcBorders>
            <w:vAlign w:val="center"/>
          </w:tcPr>
          <w:p w14:paraId="11DC2332" w14:textId="145F864D" w:rsidR="00D75BDA" w:rsidRPr="00201856" w:rsidRDefault="00D75BDA">
            <w:pPr>
              <w:pStyle w:val="af8"/>
              <w:jc w:val="center"/>
              <w:rPr>
                <w:rFonts w:ascii="Times New Roman" w:hAnsi="Times New Roman"/>
                <w:lang w:val="ru-RU"/>
              </w:rPr>
            </w:pPr>
            <w:r>
              <w:rPr>
                <w:rFonts w:ascii="Times New Roman" w:hAnsi="Times New Roman"/>
                <w:lang w:val="ru-RU"/>
              </w:rPr>
              <w:t>1.7</w:t>
            </w:r>
          </w:p>
        </w:tc>
        <w:tc>
          <w:tcPr>
            <w:tcW w:w="3445" w:type="dxa"/>
            <w:tcBorders>
              <w:top w:val="single" w:sz="4" w:space="0" w:color="000000"/>
              <w:left w:val="single" w:sz="4" w:space="0" w:color="000000"/>
              <w:bottom w:val="single" w:sz="4" w:space="0" w:color="000000"/>
              <w:right w:val="nil"/>
            </w:tcBorders>
            <w:vAlign w:val="bottom"/>
          </w:tcPr>
          <w:p w14:paraId="453EE14C" w14:textId="21714A72" w:rsidR="00D75BDA" w:rsidRPr="00AC425C" w:rsidRDefault="00D75BDA">
            <w:pPr>
              <w:pStyle w:val="af8"/>
              <w:rPr>
                <w:rFonts w:ascii="Times New Roman" w:hAnsi="Times New Roman"/>
                <w:color w:val="000000"/>
                <w:lang w:val="ru-RU"/>
              </w:rPr>
            </w:pPr>
            <w:r w:rsidRPr="00AC425C">
              <w:rPr>
                <w:rFonts w:ascii="Times New Roman" w:hAnsi="Times New Roman"/>
                <w:color w:val="000000"/>
                <w:lang w:val="ru-RU"/>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14:paraId="1855F9ED" w14:textId="45BC1DA2" w:rsidR="00D75BDA" w:rsidRPr="00AC425C" w:rsidRDefault="00D75BDA">
            <w:pPr>
              <w:pStyle w:val="af8"/>
              <w:jc w:val="center"/>
              <w:rPr>
                <w:rFonts w:ascii="Times New Roman" w:hAnsi="Times New Roman"/>
                <w:color w:val="000000"/>
                <w:lang w:val="ru-RU"/>
              </w:rPr>
            </w:pPr>
            <w:r w:rsidRPr="00AC425C">
              <w:rPr>
                <w:rFonts w:ascii="Times New Roman" w:hAnsi="Times New Roman"/>
                <w:color w:val="000000"/>
                <w:lang w:val="ru-RU"/>
              </w:rPr>
              <w:t>шт.</w:t>
            </w:r>
          </w:p>
        </w:tc>
        <w:tc>
          <w:tcPr>
            <w:tcW w:w="851" w:type="dxa"/>
            <w:tcBorders>
              <w:top w:val="single" w:sz="4" w:space="0" w:color="000000"/>
              <w:left w:val="single" w:sz="4" w:space="0" w:color="000000"/>
              <w:bottom w:val="single" w:sz="4" w:space="0" w:color="000000"/>
              <w:right w:val="nil"/>
            </w:tcBorders>
            <w:vAlign w:val="center"/>
          </w:tcPr>
          <w:p w14:paraId="3561C05B" w14:textId="5CC9A8A4" w:rsidR="00D75BDA" w:rsidRPr="00AC425C" w:rsidRDefault="00D75BDA">
            <w:pPr>
              <w:jc w:val="center"/>
              <w:rPr>
                <w:rFonts w:ascii="Times New Roman" w:hAnsi="Times New Roman" w:cs="Times New Roman"/>
                <w:szCs w:val="24"/>
                <w:lang w:val="ru-RU"/>
              </w:rPr>
            </w:pPr>
            <w:r w:rsidRPr="00AC425C">
              <w:rPr>
                <w:rFonts w:ascii="Times New Roman" w:hAnsi="Times New Roman" w:cs="Times New Roman"/>
                <w:szCs w:val="24"/>
                <w:lang w:val="ru-RU"/>
              </w:rPr>
              <w:t>1</w:t>
            </w:r>
          </w:p>
        </w:tc>
        <w:tc>
          <w:tcPr>
            <w:tcW w:w="1605" w:type="dxa"/>
            <w:tcBorders>
              <w:top w:val="single" w:sz="4" w:space="0" w:color="000000"/>
              <w:left w:val="single" w:sz="4" w:space="0" w:color="000000"/>
              <w:bottom w:val="single" w:sz="4" w:space="0" w:color="000000"/>
              <w:right w:val="single" w:sz="4" w:space="0" w:color="000000"/>
            </w:tcBorders>
            <w:vAlign w:val="center"/>
          </w:tcPr>
          <w:p w14:paraId="021D32F0" w14:textId="7A01413A" w:rsidR="00D75BDA" w:rsidRPr="00AC425C" w:rsidRDefault="00D75BDA">
            <w:pPr>
              <w:jc w:val="center"/>
              <w:rPr>
                <w:rFonts w:ascii="Times New Roman" w:hAnsi="Times New Roman" w:cs="Times New Roman"/>
                <w:lang w:val="ru-RU"/>
              </w:rPr>
            </w:pPr>
            <w:r>
              <w:rPr>
                <w:rFonts w:ascii="Times New Roman" w:hAnsi="Times New Roman" w:cs="Times New Roman"/>
                <w:lang w:val="ru-RU"/>
              </w:rPr>
              <w:t>––</w:t>
            </w:r>
          </w:p>
        </w:tc>
        <w:tc>
          <w:tcPr>
            <w:tcW w:w="1189" w:type="dxa"/>
            <w:tcBorders>
              <w:top w:val="single" w:sz="4" w:space="0" w:color="000000"/>
              <w:left w:val="single" w:sz="4" w:space="0" w:color="000000"/>
              <w:bottom w:val="single" w:sz="4" w:space="0" w:color="000000"/>
              <w:right w:val="single" w:sz="4" w:space="0" w:color="000000"/>
            </w:tcBorders>
            <w:vAlign w:val="center"/>
          </w:tcPr>
          <w:p w14:paraId="3537C66E" w14:textId="39A80258" w:rsidR="00D75BDA" w:rsidRPr="00EE65A0" w:rsidRDefault="00AF04CC" w:rsidP="00EE65A0">
            <w:pPr>
              <w:jc w:val="center"/>
              <w:rPr>
                <w:rFonts w:ascii="Times New Roman" w:hAnsi="Times New Roman" w:cs="Times New Roman"/>
                <w:sz w:val="24"/>
                <w:szCs w:val="24"/>
                <w:lang w:val="ru-RU"/>
              </w:rPr>
            </w:pPr>
            <w:r>
              <w:rPr>
                <w:rFonts w:ascii="Times New Roman" w:hAnsi="Times New Roman" w:cs="Times New Roman"/>
                <w:sz w:val="24"/>
                <w:szCs w:val="24"/>
                <w:lang w:val="ru-RU"/>
              </w:rPr>
              <w:t>2015</w:t>
            </w:r>
          </w:p>
        </w:tc>
        <w:tc>
          <w:tcPr>
            <w:tcW w:w="1276" w:type="dxa"/>
            <w:tcBorders>
              <w:top w:val="single" w:sz="4" w:space="0" w:color="000000"/>
              <w:left w:val="single" w:sz="4" w:space="0" w:color="000000"/>
              <w:bottom w:val="single" w:sz="4" w:space="0" w:color="000000"/>
              <w:right w:val="single" w:sz="4" w:space="0" w:color="000000"/>
            </w:tcBorders>
            <w:vAlign w:val="center"/>
          </w:tcPr>
          <w:p w14:paraId="37C42801" w14:textId="77777777" w:rsidR="00D75BDA" w:rsidRPr="00201856" w:rsidRDefault="00D75BDA"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B3F8820" w14:textId="77777777" w:rsidR="00D75BDA" w:rsidRPr="00201856" w:rsidRDefault="00D75BDA"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F5624B1" w14:textId="77777777" w:rsidR="00D75BDA" w:rsidRPr="00201856" w:rsidRDefault="00D75BDA"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6CA77E3" w14:textId="77777777" w:rsidR="00D75BDA" w:rsidRPr="00201856" w:rsidRDefault="00D75BDA"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0661449" w14:textId="77777777" w:rsidR="00D75BDA" w:rsidRPr="00201856" w:rsidRDefault="00D75BDA" w:rsidP="00EE65A0">
            <w:pPr>
              <w:jc w:val="center"/>
              <w:rPr>
                <w:rFonts w:ascii="Times New Roman" w:hAnsi="Times New Roman" w:cs="Times New Roman"/>
                <w:lang w:val="ru-RU"/>
              </w:rPr>
            </w:pPr>
          </w:p>
        </w:tc>
      </w:tr>
      <w:tr w:rsidR="00AF04CC" w:rsidRPr="00201856" w14:paraId="6B64E829" w14:textId="77777777" w:rsidTr="00AF04CC">
        <w:trPr>
          <w:jc w:val="center"/>
        </w:trPr>
        <w:tc>
          <w:tcPr>
            <w:tcW w:w="658" w:type="dxa"/>
            <w:tcBorders>
              <w:top w:val="single" w:sz="4" w:space="0" w:color="000000"/>
              <w:left w:val="single" w:sz="4" w:space="0" w:color="000000"/>
              <w:bottom w:val="single" w:sz="4" w:space="0" w:color="000000"/>
              <w:right w:val="nil"/>
            </w:tcBorders>
            <w:vAlign w:val="center"/>
          </w:tcPr>
          <w:p w14:paraId="470971F9" w14:textId="2FAFEF6C" w:rsidR="00AF04CC" w:rsidRPr="00201856" w:rsidRDefault="00AF04CC">
            <w:pPr>
              <w:pStyle w:val="af8"/>
              <w:jc w:val="center"/>
              <w:rPr>
                <w:rFonts w:ascii="Times New Roman" w:hAnsi="Times New Roman"/>
                <w:lang w:val="ru-RU"/>
              </w:rPr>
            </w:pPr>
            <w:r>
              <w:rPr>
                <w:rFonts w:ascii="Times New Roman" w:hAnsi="Times New Roman"/>
                <w:lang w:val="ru-RU"/>
              </w:rPr>
              <w:t>1.8</w:t>
            </w:r>
          </w:p>
        </w:tc>
        <w:tc>
          <w:tcPr>
            <w:tcW w:w="3445" w:type="dxa"/>
            <w:tcBorders>
              <w:top w:val="single" w:sz="4" w:space="0" w:color="000000"/>
              <w:left w:val="single" w:sz="4" w:space="0" w:color="000000"/>
              <w:bottom w:val="single" w:sz="4" w:space="0" w:color="000000"/>
              <w:right w:val="nil"/>
            </w:tcBorders>
            <w:vAlign w:val="bottom"/>
          </w:tcPr>
          <w:p w14:paraId="5066392B" w14:textId="5CFF2588" w:rsidR="00AF04CC" w:rsidRPr="00AC425C" w:rsidRDefault="00AF04CC">
            <w:pPr>
              <w:pStyle w:val="af8"/>
              <w:rPr>
                <w:rFonts w:ascii="Times New Roman" w:hAnsi="Times New Roman"/>
                <w:color w:val="000000"/>
                <w:lang w:val="ru-RU"/>
              </w:rPr>
            </w:pPr>
            <w:r w:rsidRPr="00AC425C">
              <w:rPr>
                <w:rFonts w:ascii="Times New Roman" w:hAnsi="Times New Roman"/>
                <w:color w:val="000000"/>
                <w:lang w:val="ru-RU"/>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14:paraId="7CAC0D0B" w14:textId="3F577EC9" w:rsidR="00AF04CC" w:rsidRPr="00AC425C" w:rsidRDefault="00AF04CC">
            <w:pPr>
              <w:pStyle w:val="af8"/>
              <w:jc w:val="center"/>
              <w:rPr>
                <w:rFonts w:ascii="Times New Roman" w:hAnsi="Times New Roman"/>
                <w:color w:val="000000"/>
                <w:lang w:val="ru-RU"/>
              </w:rPr>
            </w:pPr>
            <w:r w:rsidRPr="00AC425C">
              <w:rPr>
                <w:rFonts w:ascii="Times New Roman" w:hAnsi="Times New Roman"/>
                <w:color w:val="000000"/>
                <w:lang w:val="ru-RU"/>
              </w:rPr>
              <w:t>шт.</w:t>
            </w:r>
          </w:p>
        </w:tc>
        <w:tc>
          <w:tcPr>
            <w:tcW w:w="851" w:type="dxa"/>
            <w:tcBorders>
              <w:top w:val="single" w:sz="4" w:space="0" w:color="000000"/>
              <w:left w:val="single" w:sz="4" w:space="0" w:color="000000"/>
              <w:bottom w:val="single" w:sz="4" w:space="0" w:color="000000"/>
              <w:right w:val="nil"/>
            </w:tcBorders>
            <w:vAlign w:val="center"/>
          </w:tcPr>
          <w:p w14:paraId="6F7D6ACF" w14:textId="1AA7AB61" w:rsidR="00AF04CC" w:rsidRPr="00AC425C" w:rsidRDefault="00AF04CC">
            <w:pPr>
              <w:jc w:val="center"/>
              <w:rPr>
                <w:rFonts w:ascii="Times New Roman" w:hAnsi="Times New Roman" w:cs="Times New Roman"/>
                <w:szCs w:val="24"/>
                <w:lang w:val="ru-RU"/>
              </w:rPr>
            </w:pPr>
            <w:r w:rsidRPr="00AC425C">
              <w:rPr>
                <w:rFonts w:ascii="Times New Roman" w:hAnsi="Times New Roman" w:cs="Times New Roman"/>
                <w:szCs w:val="24"/>
                <w:lang w:val="ru-RU"/>
              </w:rPr>
              <w:t>1</w:t>
            </w:r>
          </w:p>
        </w:tc>
        <w:tc>
          <w:tcPr>
            <w:tcW w:w="1605" w:type="dxa"/>
            <w:tcBorders>
              <w:top w:val="single" w:sz="4" w:space="0" w:color="000000"/>
              <w:left w:val="single" w:sz="4" w:space="0" w:color="000000"/>
              <w:bottom w:val="single" w:sz="4" w:space="0" w:color="000000"/>
              <w:right w:val="single" w:sz="4" w:space="0" w:color="000000"/>
            </w:tcBorders>
            <w:vAlign w:val="center"/>
          </w:tcPr>
          <w:p w14:paraId="3977854E" w14:textId="5D6A0623" w:rsidR="00AF04CC" w:rsidRPr="00AC425C" w:rsidRDefault="00AF04CC" w:rsidP="00EE65A0">
            <w:pPr>
              <w:jc w:val="center"/>
              <w:rPr>
                <w:rFonts w:ascii="Times New Roman" w:hAnsi="Times New Roman" w:cs="Times New Roman"/>
                <w:lang w:val="ru-RU"/>
              </w:rPr>
            </w:pPr>
            <w:r w:rsidRPr="00D97CEF">
              <w:rPr>
                <w:rFonts w:ascii="Times New Roman" w:hAnsi="Times New Roman" w:cs="Times New Roman"/>
                <w:lang w:val="ru-RU"/>
              </w:rPr>
              <w:t>––</w:t>
            </w:r>
          </w:p>
        </w:tc>
        <w:tc>
          <w:tcPr>
            <w:tcW w:w="1189" w:type="dxa"/>
            <w:tcBorders>
              <w:top w:val="single" w:sz="4" w:space="0" w:color="000000"/>
              <w:left w:val="single" w:sz="4" w:space="0" w:color="000000"/>
              <w:bottom w:val="single" w:sz="4" w:space="0" w:color="000000"/>
              <w:right w:val="single" w:sz="4" w:space="0" w:color="000000"/>
            </w:tcBorders>
            <w:vAlign w:val="center"/>
          </w:tcPr>
          <w:p w14:paraId="3941CFC9" w14:textId="178F80D0" w:rsidR="00AF04CC" w:rsidRPr="00EE65A0" w:rsidRDefault="00AF04CC" w:rsidP="00AF04CC">
            <w:pPr>
              <w:jc w:val="center"/>
              <w:rPr>
                <w:rFonts w:ascii="Times New Roman" w:hAnsi="Times New Roman" w:cs="Times New Roman"/>
                <w:sz w:val="24"/>
                <w:szCs w:val="24"/>
                <w:lang w:val="ru-RU"/>
              </w:rPr>
            </w:pPr>
            <w:r w:rsidRPr="00B44D06">
              <w:rPr>
                <w:rFonts w:ascii="Times New Roman" w:hAnsi="Times New Roman" w:cs="Times New Roman"/>
                <w:sz w:val="24"/>
                <w:szCs w:val="24"/>
                <w:lang w:val="ru-RU"/>
              </w:rPr>
              <w:t>2015</w:t>
            </w:r>
          </w:p>
        </w:tc>
        <w:tc>
          <w:tcPr>
            <w:tcW w:w="1276" w:type="dxa"/>
            <w:tcBorders>
              <w:top w:val="single" w:sz="4" w:space="0" w:color="000000"/>
              <w:left w:val="single" w:sz="4" w:space="0" w:color="000000"/>
              <w:bottom w:val="single" w:sz="4" w:space="0" w:color="000000"/>
              <w:right w:val="single" w:sz="4" w:space="0" w:color="000000"/>
            </w:tcBorders>
            <w:vAlign w:val="center"/>
          </w:tcPr>
          <w:p w14:paraId="2CCD32AE" w14:textId="77777777" w:rsidR="00AF04CC" w:rsidRPr="00201856" w:rsidRDefault="00AF04CC"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71DFCD3" w14:textId="77777777" w:rsidR="00AF04CC" w:rsidRPr="00201856" w:rsidRDefault="00AF04CC"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4790CA9" w14:textId="77777777" w:rsidR="00AF04CC" w:rsidRPr="00201856" w:rsidRDefault="00AF04CC"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2E7795A" w14:textId="77777777" w:rsidR="00AF04CC" w:rsidRPr="00201856" w:rsidRDefault="00AF04CC"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5272FE3" w14:textId="77777777" w:rsidR="00AF04CC" w:rsidRPr="00201856" w:rsidRDefault="00AF04CC" w:rsidP="00EE65A0">
            <w:pPr>
              <w:jc w:val="center"/>
              <w:rPr>
                <w:rFonts w:ascii="Times New Roman" w:hAnsi="Times New Roman" w:cs="Times New Roman"/>
                <w:lang w:val="ru-RU"/>
              </w:rPr>
            </w:pPr>
          </w:p>
        </w:tc>
      </w:tr>
      <w:tr w:rsidR="00AF04CC" w:rsidRPr="00201856" w14:paraId="098845A0" w14:textId="77777777" w:rsidTr="00AF04CC">
        <w:trPr>
          <w:jc w:val="center"/>
        </w:trPr>
        <w:tc>
          <w:tcPr>
            <w:tcW w:w="658" w:type="dxa"/>
            <w:tcBorders>
              <w:top w:val="single" w:sz="4" w:space="0" w:color="000000"/>
              <w:left w:val="single" w:sz="4" w:space="0" w:color="000000"/>
              <w:bottom w:val="single" w:sz="4" w:space="0" w:color="000000"/>
              <w:right w:val="nil"/>
            </w:tcBorders>
            <w:vAlign w:val="center"/>
          </w:tcPr>
          <w:p w14:paraId="4B97FBD5" w14:textId="0B80C599" w:rsidR="00AF04CC" w:rsidRPr="00201856" w:rsidRDefault="00AF04CC">
            <w:pPr>
              <w:pStyle w:val="af8"/>
              <w:jc w:val="center"/>
              <w:rPr>
                <w:rFonts w:ascii="Times New Roman" w:hAnsi="Times New Roman"/>
                <w:lang w:val="ru-RU"/>
              </w:rPr>
            </w:pPr>
            <w:r>
              <w:rPr>
                <w:rFonts w:ascii="Times New Roman" w:hAnsi="Times New Roman"/>
                <w:lang w:val="ru-RU"/>
              </w:rPr>
              <w:t>1.9</w:t>
            </w:r>
          </w:p>
        </w:tc>
        <w:tc>
          <w:tcPr>
            <w:tcW w:w="3445" w:type="dxa"/>
            <w:tcBorders>
              <w:top w:val="single" w:sz="4" w:space="0" w:color="000000"/>
              <w:left w:val="single" w:sz="4" w:space="0" w:color="000000"/>
              <w:bottom w:val="single" w:sz="4" w:space="0" w:color="000000"/>
              <w:right w:val="nil"/>
            </w:tcBorders>
            <w:vAlign w:val="bottom"/>
          </w:tcPr>
          <w:p w14:paraId="20A50A53" w14:textId="035285B9" w:rsidR="00AF04CC" w:rsidRPr="00AC425C" w:rsidRDefault="00AF04CC">
            <w:pPr>
              <w:pStyle w:val="af8"/>
              <w:rPr>
                <w:rFonts w:ascii="Times New Roman" w:hAnsi="Times New Roman"/>
                <w:color w:val="000000"/>
                <w:lang w:val="ru-RU"/>
              </w:rPr>
            </w:pPr>
            <w:r w:rsidRPr="00EE65A0">
              <w:rPr>
                <w:rFonts w:ascii="Times New Roman" w:hAnsi="Times New Roman"/>
                <w:color w:val="000000"/>
                <w:lang w:val="ru-RU"/>
              </w:rPr>
              <w:t xml:space="preserve">Разработка плана по снижению сбросов загрязняющих веществ, иных веществ и микроорганизмов в поверхностные объекты, </w:t>
            </w:r>
            <w:r w:rsidRPr="00EE65A0">
              <w:rPr>
                <w:rFonts w:ascii="Times New Roman" w:hAnsi="Times New Roman"/>
                <w:color w:val="000000"/>
                <w:lang w:val="ru-RU"/>
              </w:rPr>
              <w:lastRenderedPageBreak/>
              <w:t>подземные водные объекты и на водозаборные площади</w:t>
            </w:r>
          </w:p>
        </w:tc>
        <w:tc>
          <w:tcPr>
            <w:tcW w:w="709" w:type="dxa"/>
            <w:tcBorders>
              <w:top w:val="single" w:sz="4" w:space="0" w:color="000000"/>
              <w:left w:val="single" w:sz="4" w:space="0" w:color="000000"/>
              <w:bottom w:val="single" w:sz="4" w:space="0" w:color="000000"/>
              <w:right w:val="nil"/>
            </w:tcBorders>
            <w:vAlign w:val="center"/>
          </w:tcPr>
          <w:p w14:paraId="7689D3DD" w14:textId="56B27B98" w:rsidR="00AF04CC" w:rsidRPr="00AC425C" w:rsidRDefault="00AF04CC">
            <w:pPr>
              <w:pStyle w:val="af8"/>
              <w:jc w:val="center"/>
              <w:rPr>
                <w:rFonts w:ascii="Times New Roman" w:hAnsi="Times New Roman"/>
                <w:color w:val="000000"/>
                <w:lang w:val="ru-RU"/>
              </w:rPr>
            </w:pPr>
            <w:r w:rsidRPr="00AC425C">
              <w:rPr>
                <w:rFonts w:ascii="Times New Roman" w:hAnsi="Times New Roman"/>
                <w:color w:val="000000"/>
                <w:lang w:val="ru-RU"/>
              </w:rPr>
              <w:lastRenderedPageBreak/>
              <w:t>шт.</w:t>
            </w:r>
          </w:p>
        </w:tc>
        <w:tc>
          <w:tcPr>
            <w:tcW w:w="851" w:type="dxa"/>
            <w:tcBorders>
              <w:top w:val="single" w:sz="4" w:space="0" w:color="000000"/>
              <w:left w:val="single" w:sz="4" w:space="0" w:color="000000"/>
              <w:bottom w:val="single" w:sz="4" w:space="0" w:color="000000"/>
              <w:right w:val="nil"/>
            </w:tcBorders>
            <w:vAlign w:val="center"/>
          </w:tcPr>
          <w:p w14:paraId="2091AA97" w14:textId="183C6890" w:rsidR="00AF04CC" w:rsidRPr="00AC425C" w:rsidRDefault="00AF04CC">
            <w:pPr>
              <w:jc w:val="center"/>
              <w:rPr>
                <w:rFonts w:ascii="Times New Roman" w:hAnsi="Times New Roman" w:cs="Times New Roman"/>
                <w:szCs w:val="24"/>
                <w:lang w:val="ru-RU"/>
              </w:rPr>
            </w:pPr>
            <w:r w:rsidRPr="00AC425C">
              <w:rPr>
                <w:rFonts w:ascii="Times New Roman" w:hAnsi="Times New Roman" w:cs="Times New Roman"/>
                <w:szCs w:val="24"/>
                <w:lang w:val="ru-RU"/>
              </w:rPr>
              <w:t>1</w:t>
            </w:r>
          </w:p>
        </w:tc>
        <w:tc>
          <w:tcPr>
            <w:tcW w:w="1605" w:type="dxa"/>
            <w:tcBorders>
              <w:top w:val="single" w:sz="4" w:space="0" w:color="000000"/>
              <w:left w:val="single" w:sz="4" w:space="0" w:color="000000"/>
              <w:bottom w:val="single" w:sz="4" w:space="0" w:color="000000"/>
              <w:right w:val="single" w:sz="4" w:space="0" w:color="000000"/>
            </w:tcBorders>
            <w:vAlign w:val="center"/>
          </w:tcPr>
          <w:p w14:paraId="0F4A2C83" w14:textId="3D5F8434" w:rsidR="00AF04CC" w:rsidRPr="00AC425C" w:rsidRDefault="00AF04CC" w:rsidP="00EE65A0">
            <w:pPr>
              <w:jc w:val="center"/>
              <w:rPr>
                <w:rFonts w:ascii="Times New Roman" w:hAnsi="Times New Roman" w:cs="Times New Roman"/>
                <w:lang w:val="ru-RU"/>
              </w:rPr>
            </w:pPr>
            <w:r w:rsidRPr="00D97CEF">
              <w:rPr>
                <w:rFonts w:ascii="Times New Roman" w:hAnsi="Times New Roman" w:cs="Times New Roman"/>
                <w:lang w:val="ru-RU"/>
              </w:rPr>
              <w:t>––</w:t>
            </w:r>
          </w:p>
        </w:tc>
        <w:tc>
          <w:tcPr>
            <w:tcW w:w="1189" w:type="dxa"/>
            <w:tcBorders>
              <w:top w:val="single" w:sz="4" w:space="0" w:color="000000"/>
              <w:left w:val="single" w:sz="4" w:space="0" w:color="000000"/>
              <w:bottom w:val="single" w:sz="4" w:space="0" w:color="000000"/>
              <w:right w:val="single" w:sz="4" w:space="0" w:color="000000"/>
            </w:tcBorders>
            <w:vAlign w:val="center"/>
          </w:tcPr>
          <w:p w14:paraId="2B9A6646" w14:textId="774D6C26" w:rsidR="00AF04CC" w:rsidRPr="00EE65A0" w:rsidRDefault="00AF04CC" w:rsidP="00AF04CC">
            <w:pPr>
              <w:jc w:val="center"/>
              <w:rPr>
                <w:rFonts w:ascii="Times New Roman" w:hAnsi="Times New Roman" w:cs="Times New Roman"/>
                <w:sz w:val="24"/>
                <w:szCs w:val="24"/>
                <w:lang w:val="ru-RU"/>
              </w:rPr>
            </w:pPr>
            <w:r w:rsidRPr="00B44D06">
              <w:rPr>
                <w:rFonts w:ascii="Times New Roman" w:hAnsi="Times New Roman" w:cs="Times New Roman"/>
                <w:sz w:val="24"/>
                <w:szCs w:val="24"/>
                <w:lang w:val="ru-RU"/>
              </w:rPr>
              <w:t>2015</w:t>
            </w:r>
          </w:p>
        </w:tc>
        <w:tc>
          <w:tcPr>
            <w:tcW w:w="1276" w:type="dxa"/>
            <w:tcBorders>
              <w:top w:val="single" w:sz="4" w:space="0" w:color="000000"/>
              <w:left w:val="single" w:sz="4" w:space="0" w:color="000000"/>
              <w:bottom w:val="single" w:sz="4" w:space="0" w:color="000000"/>
              <w:right w:val="single" w:sz="4" w:space="0" w:color="000000"/>
            </w:tcBorders>
            <w:vAlign w:val="center"/>
          </w:tcPr>
          <w:p w14:paraId="5D52463F" w14:textId="77777777" w:rsidR="00AF04CC" w:rsidRPr="00201856" w:rsidRDefault="00AF04CC"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85DCF48" w14:textId="77777777" w:rsidR="00AF04CC" w:rsidRPr="00201856" w:rsidRDefault="00AF04CC"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1E5C252" w14:textId="77777777" w:rsidR="00AF04CC" w:rsidRPr="00201856" w:rsidRDefault="00AF04CC"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65C6A00" w14:textId="77777777" w:rsidR="00AF04CC" w:rsidRPr="00201856" w:rsidRDefault="00AF04CC" w:rsidP="00EE65A0">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25B7446" w14:textId="77777777" w:rsidR="00AF04CC" w:rsidRPr="00201856" w:rsidRDefault="00AF04CC" w:rsidP="00EE65A0">
            <w:pPr>
              <w:jc w:val="center"/>
              <w:rPr>
                <w:rFonts w:ascii="Times New Roman" w:hAnsi="Times New Roman" w:cs="Times New Roman"/>
                <w:lang w:val="ru-RU"/>
              </w:rPr>
            </w:pPr>
          </w:p>
        </w:tc>
      </w:tr>
      <w:tr w:rsidR="00B45B5B" w:rsidRPr="00201856" w14:paraId="1E88B80A" w14:textId="3066FE6D" w:rsidTr="00B45B5B">
        <w:trPr>
          <w:jc w:val="center"/>
        </w:trPr>
        <w:tc>
          <w:tcPr>
            <w:tcW w:w="658" w:type="dxa"/>
            <w:tcBorders>
              <w:top w:val="single" w:sz="4" w:space="0" w:color="000000"/>
              <w:left w:val="single" w:sz="4" w:space="0" w:color="000000"/>
              <w:bottom w:val="single" w:sz="4" w:space="0" w:color="000000"/>
              <w:right w:val="nil"/>
            </w:tcBorders>
          </w:tcPr>
          <w:p w14:paraId="6F7B4797" w14:textId="77777777" w:rsidR="00B45B5B" w:rsidRPr="00201856" w:rsidRDefault="00B45B5B">
            <w:pPr>
              <w:pStyle w:val="af8"/>
              <w:jc w:val="center"/>
              <w:rPr>
                <w:rFonts w:ascii="Times New Roman" w:hAnsi="Times New Roman"/>
              </w:rPr>
            </w:pPr>
          </w:p>
        </w:tc>
        <w:tc>
          <w:tcPr>
            <w:tcW w:w="3445" w:type="dxa"/>
            <w:tcBorders>
              <w:top w:val="single" w:sz="4" w:space="0" w:color="000000"/>
              <w:left w:val="single" w:sz="4" w:space="0" w:color="000000"/>
              <w:bottom w:val="single" w:sz="4" w:space="0" w:color="000000"/>
              <w:right w:val="nil"/>
            </w:tcBorders>
            <w:vAlign w:val="center"/>
            <w:hideMark/>
          </w:tcPr>
          <w:p w14:paraId="67766A1C" w14:textId="77777777" w:rsidR="00B45B5B" w:rsidRPr="00201856" w:rsidRDefault="00B45B5B">
            <w:pPr>
              <w:pStyle w:val="af8"/>
              <w:jc w:val="right"/>
              <w:rPr>
                <w:rFonts w:ascii="Times New Roman" w:hAnsi="Times New Roman"/>
              </w:rPr>
            </w:pPr>
            <w:r w:rsidRPr="00201856">
              <w:rPr>
                <w:rFonts w:ascii="Times New Roman" w:hAnsi="Times New Roman"/>
                <w:color w:val="000000"/>
              </w:rPr>
              <w:t>Итого:</w:t>
            </w:r>
          </w:p>
        </w:tc>
        <w:tc>
          <w:tcPr>
            <w:tcW w:w="709" w:type="dxa"/>
            <w:tcBorders>
              <w:top w:val="single" w:sz="4" w:space="0" w:color="000000"/>
              <w:left w:val="single" w:sz="4" w:space="0" w:color="000000"/>
              <w:bottom w:val="single" w:sz="4" w:space="0" w:color="000000"/>
              <w:right w:val="nil"/>
            </w:tcBorders>
            <w:vAlign w:val="center"/>
          </w:tcPr>
          <w:p w14:paraId="44D1908F" w14:textId="77777777" w:rsidR="00B45B5B" w:rsidRPr="00201856" w:rsidRDefault="00B45B5B">
            <w:pPr>
              <w:pStyle w:val="af8"/>
              <w:jc w:val="center"/>
              <w:rPr>
                <w:rFonts w:ascii="Times New Roman" w:hAnsi="Times New Roman"/>
                <w:szCs w:val="24"/>
              </w:rPr>
            </w:pPr>
          </w:p>
        </w:tc>
        <w:tc>
          <w:tcPr>
            <w:tcW w:w="851" w:type="dxa"/>
            <w:tcBorders>
              <w:top w:val="single" w:sz="4" w:space="0" w:color="000000"/>
              <w:left w:val="single" w:sz="4" w:space="0" w:color="000000"/>
              <w:bottom w:val="single" w:sz="4" w:space="0" w:color="000000"/>
              <w:right w:val="nil"/>
            </w:tcBorders>
            <w:vAlign w:val="center"/>
          </w:tcPr>
          <w:p w14:paraId="36A3965E" w14:textId="77777777" w:rsidR="00B45B5B" w:rsidRPr="00201856" w:rsidRDefault="00B45B5B">
            <w:pPr>
              <w:jc w:val="center"/>
              <w:rPr>
                <w:rFonts w:ascii="Times New Roman" w:hAnsi="Times New Roman" w:cs="Times New Roman"/>
                <w:szCs w:val="24"/>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3CCC5483" w14:textId="09374BF4"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61800</w:t>
            </w:r>
          </w:p>
        </w:tc>
        <w:tc>
          <w:tcPr>
            <w:tcW w:w="1189" w:type="dxa"/>
            <w:tcBorders>
              <w:top w:val="single" w:sz="4" w:space="0" w:color="000000"/>
              <w:left w:val="single" w:sz="4" w:space="0" w:color="000000"/>
              <w:bottom w:val="single" w:sz="4" w:space="0" w:color="000000"/>
              <w:right w:val="single" w:sz="4" w:space="0" w:color="000000"/>
            </w:tcBorders>
            <w:vAlign w:val="center"/>
          </w:tcPr>
          <w:p w14:paraId="05D3008F" w14:textId="2969904E"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 </w:t>
            </w:r>
          </w:p>
        </w:tc>
        <w:tc>
          <w:tcPr>
            <w:tcW w:w="1276" w:type="dxa"/>
            <w:tcBorders>
              <w:top w:val="single" w:sz="4" w:space="0" w:color="000000"/>
              <w:left w:val="single" w:sz="4" w:space="0" w:color="000000"/>
              <w:bottom w:val="single" w:sz="4" w:space="0" w:color="000000"/>
              <w:right w:val="single" w:sz="4" w:space="0" w:color="000000"/>
            </w:tcBorders>
            <w:vAlign w:val="center"/>
          </w:tcPr>
          <w:p w14:paraId="0AC90EB2" w14:textId="51D1D0CF"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5E458499" w14:textId="7944722F"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2BFCDBCB" w14:textId="51DD5EDF"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1700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8C902B7" w14:textId="348D7D22"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A3B640D" w14:textId="33065F50"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60000</w:t>
            </w:r>
          </w:p>
        </w:tc>
      </w:tr>
      <w:tr w:rsidR="00D75BDA" w:rsidRPr="00201856" w14:paraId="2BFD3547" w14:textId="537A395D" w:rsidTr="00C32C3D">
        <w:trPr>
          <w:jc w:val="center"/>
        </w:trPr>
        <w:tc>
          <w:tcPr>
            <w:tcW w:w="658" w:type="dxa"/>
            <w:tcBorders>
              <w:top w:val="single" w:sz="4" w:space="0" w:color="000000"/>
              <w:left w:val="single" w:sz="4" w:space="0" w:color="000000"/>
              <w:bottom w:val="single" w:sz="4" w:space="0" w:color="000000"/>
              <w:right w:val="nil"/>
            </w:tcBorders>
            <w:vAlign w:val="center"/>
            <w:hideMark/>
          </w:tcPr>
          <w:p w14:paraId="7E09216F" w14:textId="77777777" w:rsidR="00D75BDA" w:rsidRPr="00201856" w:rsidRDefault="00D75BDA">
            <w:pPr>
              <w:pStyle w:val="af8"/>
              <w:jc w:val="center"/>
              <w:rPr>
                <w:rFonts w:ascii="Times New Roman" w:hAnsi="Times New Roman"/>
              </w:rPr>
            </w:pPr>
            <w:r w:rsidRPr="00201856">
              <w:rPr>
                <w:rFonts w:ascii="Times New Roman" w:hAnsi="Times New Roman"/>
              </w:rPr>
              <w:t>2.</w:t>
            </w:r>
          </w:p>
        </w:tc>
        <w:tc>
          <w:tcPr>
            <w:tcW w:w="14179" w:type="dxa"/>
            <w:gridSpan w:val="10"/>
            <w:tcBorders>
              <w:top w:val="single" w:sz="4" w:space="0" w:color="000000"/>
              <w:left w:val="single" w:sz="4" w:space="0" w:color="000000"/>
              <w:bottom w:val="single" w:sz="4" w:space="0" w:color="000000"/>
              <w:right w:val="single" w:sz="4" w:space="0" w:color="000000"/>
            </w:tcBorders>
            <w:hideMark/>
          </w:tcPr>
          <w:p w14:paraId="12F77B55" w14:textId="39A0992C" w:rsidR="00D75BDA" w:rsidRPr="00201856" w:rsidRDefault="00D75BDA">
            <w:pPr>
              <w:pStyle w:val="af8"/>
              <w:jc w:val="center"/>
              <w:rPr>
                <w:rFonts w:ascii="Times New Roman" w:hAnsi="Times New Roman"/>
              </w:rPr>
            </w:pPr>
            <w:r w:rsidRPr="00201856">
              <w:rPr>
                <w:rFonts w:ascii="Times New Roman" w:hAnsi="Times New Roman"/>
              </w:rPr>
              <w:t xml:space="preserve">д. </w:t>
            </w:r>
            <w:r w:rsidRPr="00201856">
              <w:rPr>
                <w:rFonts w:ascii="Times New Roman" w:hAnsi="Times New Roman"/>
                <w:lang w:val="ru-RU"/>
              </w:rPr>
              <w:t>Новомихайловка</w:t>
            </w:r>
          </w:p>
        </w:tc>
      </w:tr>
      <w:tr w:rsidR="00D75BDA" w:rsidRPr="00201856" w14:paraId="3F9A9A54" w14:textId="31856DC6" w:rsidTr="00AF04CC">
        <w:trPr>
          <w:jc w:val="center"/>
        </w:trPr>
        <w:tc>
          <w:tcPr>
            <w:tcW w:w="658" w:type="dxa"/>
            <w:tcBorders>
              <w:top w:val="single" w:sz="4" w:space="0" w:color="000000"/>
              <w:left w:val="single" w:sz="4" w:space="0" w:color="000000"/>
              <w:bottom w:val="single" w:sz="4" w:space="0" w:color="000000"/>
              <w:right w:val="nil"/>
            </w:tcBorders>
            <w:vAlign w:val="center"/>
            <w:hideMark/>
          </w:tcPr>
          <w:p w14:paraId="672F6BC5" w14:textId="1C134976" w:rsidR="00D75BDA" w:rsidRPr="00201856" w:rsidRDefault="00D75BDA" w:rsidP="00EE65A0">
            <w:pPr>
              <w:pStyle w:val="af8"/>
              <w:jc w:val="center"/>
              <w:rPr>
                <w:rFonts w:ascii="Times New Roman" w:hAnsi="Times New Roman"/>
              </w:rPr>
            </w:pPr>
            <w:r w:rsidRPr="00201856">
              <w:rPr>
                <w:rFonts w:ascii="Times New Roman" w:hAnsi="Times New Roman"/>
                <w:lang w:val="ru-RU"/>
              </w:rPr>
              <w:t>2.</w:t>
            </w:r>
            <w:r>
              <w:rPr>
                <w:rFonts w:ascii="Times New Roman" w:hAnsi="Times New Roman"/>
                <w:lang w:val="ru-RU"/>
              </w:rPr>
              <w:t>1</w:t>
            </w:r>
          </w:p>
        </w:tc>
        <w:tc>
          <w:tcPr>
            <w:tcW w:w="3445" w:type="dxa"/>
            <w:tcBorders>
              <w:top w:val="single" w:sz="4" w:space="0" w:color="000000"/>
              <w:left w:val="single" w:sz="4" w:space="0" w:color="000000"/>
              <w:bottom w:val="single" w:sz="4" w:space="0" w:color="000000"/>
              <w:right w:val="nil"/>
            </w:tcBorders>
            <w:vAlign w:val="bottom"/>
            <w:hideMark/>
          </w:tcPr>
          <w:p w14:paraId="214656AF" w14:textId="38BD4F86" w:rsidR="00D75BDA" w:rsidRPr="00201856" w:rsidRDefault="00D75BDA" w:rsidP="00EE65A0">
            <w:pPr>
              <w:pStyle w:val="af8"/>
              <w:rPr>
                <w:rFonts w:ascii="Times New Roman" w:hAnsi="Times New Roman"/>
                <w:color w:val="000000"/>
                <w:lang w:val="ru-RU"/>
              </w:rPr>
            </w:pPr>
            <w:r w:rsidRPr="00201856">
              <w:rPr>
                <w:rFonts w:ascii="Times New Roman" w:hAnsi="Times New Roman"/>
                <w:color w:val="000000"/>
                <w:lang w:val="ru-RU"/>
              </w:rPr>
              <w:t xml:space="preserve">Строительство </w:t>
            </w:r>
            <w:r>
              <w:rPr>
                <w:rFonts w:ascii="Times New Roman" w:hAnsi="Times New Roman"/>
                <w:color w:val="000000"/>
                <w:lang w:val="ru-RU"/>
              </w:rPr>
              <w:t>локальной установки по очистке воды</w:t>
            </w:r>
            <w:r w:rsidRPr="00201856">
              <w:rPr>
                <w:rFonts w:ascii="Times New Roman" w:hAnsi="Times New Roman"/>
                <w:color w:val="000000"/>
                <w:lang w:val="ru-RU"/>
              </w:rPr>
              <w:t xml:space="preserve"> </w:t>
            </w:r>
            <w:r w:rsidRPr="00201856">
              <w:rPr>
                <w:rFonts w:ascii="Times New Roman" w:hAnsi="Times New Roman"/>
                <w:color w:val="000000"/>
              </w:rPr>
              <w:t>Q</w:t>
            </w:r>
            <w:r w:rsidRPr="00201856">
              <w:rPr>
                <w:rFonts w:ascii="Times New Roman" w:hAnsi="Times New Roman"/>
                <w:color w:val="000000"/>
                <w:lang w:val="ru-RU"/>
              </w:rPr>
              <w:t>=</w:t>
            </w:r>
            <w:r>
              <w:rPr>
                <w:rFonts w:ascii="Times New Roman" w:hAnsi="Times New Roman"/>
                <w:color w:val="000000"/>
                <w:lang w:val="ru-RU"/>
              </w:rPr>
              <w:t>1</w:t>
            </w:r>
            <w:r w:rsidRPr="00201856">
              <w:rPr>
                <w:rFonts w:ascii="Times New Roman" w:hAnsi="Times New Roman"/>
                <w:color w:val="000000"/>
                <w:lang w:val="ru-RU"/>
              </w:rPr>
              <w:t xml:space="preserve"> м³/сут</w:t>
            </w:r>
          </w:p>
        </w:tc>
        <w:tc>
          <w:tcPr>
            <w:tcW w:w="709" w:type="dxa"/>
            <w:tcBorders>
              <w:top w:val="single" w:sz="4" w:space="0" w:color="000000"/>
              <w:left w:val="single" w:sz="4" w:space="0" w:color="000000"/>
              <w:bottom w:val="single" w:sz="4" w:space="0" w:color="000000"/>
              <w:right w:val="nil"/>
            </w:tcBorders>
            <w:vAlign w:val="center"/>
            <w:hideMark/>
          </w:tcPr>
          <w:p w14:paraId="2278438E" w14:textId="77777777" w:rsidR="00D75BDA" w:rsidRPr="00201856" w:rsidRDefault="00D75BDA">
            <w:pPr>
              <w:pStyle w:val="af8"/>
              <w:jc w:val="center"/>
              <w:rPr>
                <w:rFonts w:ascii="Times New Roman" w:hAnsi="Times New Roman"/>
                <w:lang w:val="ru-RU"/>
              </w:rPr>
            </w:pPr>
            <w:r w:rsidRPr="00201856">
              <w:rPr>
                <w:rFonts w:ascii="Times New Roman" w:hAnsi="Times New Roman"/>
                <w:lang w:val="ru-RU"/>
              </w:rPr>
              <w:t>шт.</w:t>
            </w:r>
          </w:p>
        </w:tc>
        <w:tc>
          <w:tcPr>
            <w:tcW w:w="851" w:type="dxa"/>
            <w:tcBorders>
              <w:top w:val="single" w:sz="4" w:space="0" w:color="000000"/>
              <w:left w:val="single" w:sz="4" w:space="0" w:color="000000"/>
              <w:bottom w:val="single" w:sz="4" w:space="0" w:color="000000"/>
              <w:right w:val="nil"/>
            </w:tcBorders>
            <w:vAlign w:val="center"/>
            <w:hideMark/>
          </w:tcPr>
          <w:p w14:paraId="7AC4591A" w14:textId="77777777" w:rsidR="00D75BDA" w:rsidRPr="00201856" w:rsidRDefault="00D75BDA">
            <w:pPr>
              <w:jc w:val="center"/>
              <w:rPr>
                <w:rFonts w:ascii="Times New Roman" w:hAnsi="Times New Roman" w:cs="Times New Roman"/>
                <w:szCs w:val="24"/>
                <w:lang w:val="ru-RU"/>
              </w:rPr>
            </w:pPr>
            <w:r w:rsidRPr="00201856">
              <w:rPr>
                <w:rFonts w:ascii="Times New Roman" w:hAnsi="Times New Roman" w:cs="Times New Roman"/>
                <w:szCs w:val="24"/>
                <w:lang w:val="ru-RU"/>
              </w:rPr>
              <w:t>1</w:t>
            </w:r>
          </w:p>
        </w:tc>
        <w:tc>
          <w:tcPr>
            <w:tcW w:w="1605" w:type="dxa"/>
            <w:tcBorders>
              <w:top w:val="single" w:sz="4" w:space="0" w:color="000000"/>
              <w:left w:val="single" w:sz="4" w:space="0" w:color="000000"/>
              <w:bottom w:val="single" w:sz="4" w:space="0" w:color="000000"/>
              <w:right w:val="single" w:sz="4" w:space="0" w:color="000000"/>
            </w:tcBorders>
            <w:vAlign w:val="center"/>
          </w:tcPr>
          <w:p w14:paraId="599B3554" w14:textId="1069FD4D" w:rsidR="00D75BDA" w:rsidRPr="00A151C0" w:rsidRDefault="00A151C0" w:rsidP="00D75BDA">
            <w:pPr>
              <w:jc w:val="center"/>
              <w:rPr>
                <w:rFonts w:ascii="Times New Roman" w:hAnsi="Times New Roman" w:cs="Times New Roman"/>
                <w:lang w:val="ru-RU"/>
              </w:rPr>
            </w:pPr>
            <w:r>
              <w:rPr>
                <w:rFonts w:ascii="Times New Roman" w:hAnsi="Times New Roman" w:cs="Times New Roman"/>
                <w:lang w:val="ru-RU"/>
              </w:rPr>
              <w:t>2000</w:t>
            </w:r>
          </w:p>
        </w:tc>
        <w:tc>
          <w:tcPr>
            <w:tcW w:w="1189" w:type="dxa"/>
            <w:tcBorders>
              <w:top w:val="single" w:sz="4" w:space="0" w:color="000000"/>
              <w:left w:val="single" w:sz="4" w:space="0" w:color="000000"/>
              <w:bottom w:val="single" w:sz="4" w:space="0" w:color="000000"/>
              <w:right w:val="single" w:sz="4" w:space="0" w:color="000000"/>
            </w:tcBorders>
            <w:vAlign w:val="center"/>
          </w:tcPr>
          <w:p w14:paraId="3259AD29" w14:textId="33573E67" w:rsidR="00D75BDA" w:rsidRPr="00AF04CC" w:rsidRDefault="00D75BDA" w:rsidP="00AF04CC">
            <w:pPr>
              <w:jc w:val="center"/>
              <w:rPr>
                <w:rFonts w:ascii="Times New Roman" w:hAnsi="Times New Roman" w:cs="Times New Roman"/>
                <w:lang w:val="ru-RU"/>
              </w:rPr>
            </w:pPr>
            <w:r w:rsidRPr="00AF04CC">
              <w:rPr>
                <w:rFonts w:ascii="Times New Roman" w:hAnsi="Times New Roman" w:cs="Times New Roman"/>
                <w:lang w:val="ru-RU"/>
              </w:rPr>
              <w:t>2018</w:t>
            </w:r>
          </w:p>
        </w:tc>
        <w:tc>
          <w:tcPr>
            <w:tcW w:w="1276" w:type="dxa"/>
            <w:tcBorders>
              <w:top w:val="single" w:sz="4" w:space="0" w:color="000000"/>
              <w:left w:val="single" w:sz="4" w:space="0" w:color="000000"/>
              <w:bottom w:val="single" w:sz="4" w:space="0" w:color="000000"/>
              <w:right w:val="single" w:sz="4" w:space="0" w:color="000000"/>
            </w:tcBorders>
            <w:vAlign w:val="center"/>
          </w:tcPr>
          <w:p w14:paraId="3554C8F9" w14:textId="55563276" w:rsidR="00D75BDA" w:rsidRPr="00AF04CC" w:rsidRDefault="00D75BDA" w:rsidP="00AF04CC">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0AED273" w14:textId="6EB357D4" w:rsidR="00D75BDA" w:rsidRPr="00AF04CC" w:rsidRDefault="00D75BDA" w:rsidP="00AF04CC">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CC3F06" w14:textId="7E831473" w:rsidR="00D75BDA" w:rsidRPr="00AF04CC" w:rsidRDefault="00D75BDA" w:rsidP="00AF04CC">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6B2E971" w14:textId="58D856B4" w:rsidR="00D75BDA" w:rsidRPr="00AF04CC" w:rsidRDefault="00D75BDA" w:rsidP="00AF04CC">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6D11E64" w14:textId="713D54E7" w:rsidR="00D75BDA" w:rsidRPr="00AF04CC" w:rsidRDefault="00B45B5B" w:rsidP="00AF04CC">
            <w:pPr>
              <w:jc w:val="center"/>
              <w:rPr>
                <w:rFonts w:ascii="Times New Roman" w:hAnsi="Times New Roman" w:cs="Times New Roman"/>
                <w:lang w:val="ru-RU"/>
              </w:rPr>
            </w:pPr>
            <w:r w:rsidRPr="00AF04CC">
              <w:rPr>
                <w:rFonts w:ascii="Times New Roman" w:hAnsi="Times New Roman" w:cs="Times New Roman"/>
                <w:lang w:val="ru-RU"/>
              </w:rPr>
              <w:t>2000</w:t>
            </w:r>
          </w:p>
        </w:tc>
      </w:tr>
      <w:tr w:rsidR="00D75BDA" w:rsidRPr="00201856" w14:paraId="7246D4D3" w14:textId="77777777" w:rsidTr="00AF04CC">
        <w:trPr>
          <w:jc w:val="center"/>
        </w:trPr>
        <w:tc>
          <w:tcPr>
            <w:tcW w:w="658" w:type="dxa"/>
            <w:tcBorders>
              <w:top w:val="single" w:sz="4" w:space="0" w:color="000000"/>
              <w:left w:val="single" w:sz="4" w:space="0" w:color="000000"/>
              <w:bottom w:val="single" w:sz="4" w:space="0" w:color="000000"/>
              <w:right w:val="nil"/>
            </w:tcBorders>
            <w:vAlign w:val="center"/>
          </w:tcPr>
          <w:p w14:paraId="229D5FB3" w14:textId="5F6F2433" w:rsidR="00D75BDA" w:rsidRPr="00201856" w:rsidRDefault="00D75BDA" w:rsidP="00EE65A0">
            <w:pPr>
              <w:pStyle w:val="af8"/>
              <w:jc w:val="center"/>
              <w:rPr>
                <w:rFonts w:ascii="Times New Roman" w:hAnsi="Times New Roman"/>
                <w:lang w:val="ru-RU"/>
              </w:rPr>
            </w:pPr>
            <w:r>
              <w:rPr>
                <w:rFonts w:ascii="Times New Roman" w:hAnsi="Times New Roman"/>
                <w:lang w:val="ru-RU"/>
              </w:rPr>
              <w:t>2.2</w:t>
            </w:r>
          </w:p>
        </w:tc>
        <w:tc>
          <w:tcPr>
            <w:tcW w:w="3445" w:type="dxa"/>
            <w:tcBorders>
              <w:top w:val="single" w:sz="4" w:space="0" w:color="000000"/>
              <w:left w:val="single" w:sz="4" w:space="0" w:color="000000"/>
              <w:bottom w:val="single" w:sz="4" w:space="0" w:color="000000"/>
              <w:right w:val="nil"/>
            </w:tcBorders>
            <w:vAlign w:val="bottom"/>
          </w:tcPr>
          <w:p w14:paraId="0A6D16B2" w14:textId="0A2E13EA" w:rsidR="00D75BDA" w:rsidRPr="00201856" w:rsidRDefault="00D75BDA" w:rsidP="00EE65A0">
            <w:pPr>
              <w:pStyle w:val="af8"/>
              <w:rPr>
                <w:rFonts w:ascii="Times New Roman" w:hAnsi="Times New Roman"/>
                <w:color w:val="000000"/>
                <w:lang w:val="ru-RU"/>
              </w:rPr>
            </w:pPr>
            <w:r w:rsidRPr="00201856">
              <w:rPr>
                <w:rFonts w:ascii="Times New Roman" w:hAnsi="Times New Roman"/>
                <w:color w:val="000000"/>
                <w:lang w:val="ru-RU"/>
              </w:rPr>
              <w:t xml:space="preserve">Строительство водопроводной сети из труб Ø63 </w:t>
            </w:r>
          </w:p>
        </w:tc>
        <w:tc>
          <w:tcPr>
            <w:tcW w:w="709" w:type="dxa"/>
            <w:tcBorders>
              <w:top w:val="single" w:sz="4" w:space="0" w:color="000000"/>
              <w:left w:val="single" w:sz="4" w:space="0" w:color="000000"/>
              <w:bottom w:val="single" w:sz="4" w:space="0" w:color="000000"/>
              <w:right w:val="nil"/>
            </w:tcBorders>
            <w:vAlign w:val="center"/>
          </w:tcPr>
          <w:p w14:paraId="160C54C7" w14:textId="24BEB587" w:rsidR="00D75BDA" w:rsidRPr="00201856" w:rsidRDefault="00D75BDA">
            <w:pPr>
              <w:pStyle w:val="af8"/>
              <w:jc w:val="center"/>
              <w:rPr>
                <w:rFonts w:ascii="Times New Roman" w:hAnsi="Times New Roman"/>
                <w:lang w:val="ru-RU"/>
              </w:rPr>
            </w:pPr>
            <w:r w:rsidRPr="00201856">
              <w:rPr>
                <w:rFonts w:ascii="Times New Roman" w:hAnsi="Times New Roman"/>
                <w:color w:val="000000"/>
                <w:lang w:val="ru-RU"/>
              </w:rPr>
              <w:t>км</w:t>
            </w:r>
          </w:p>
        </w:tc>
        <w:tc>
          <w:tcPr>
            <w:tcW w:w="851" w:type="dxa"/>
            <w:tcBorders>
              <w:top w:val="single" w:sz="4" w:space="0" w:color="000000"/>
              <w:left w:val="single" w:sz="4" w:space="0" w:color="000000"/>
              <w:bottom w:val="single" w:sz="4" w:space="0" w:color="000000"/>
              <w:right w:val="nil"/>
            </w:tcBorders>
            <w:vAlign w:val="center"/>
          </w:tcPr>
          <w:p w14:paraId="721D0CEA" w14:textId="579ECC43" w:rsidR="00D75BDA" w:rsidRPr="00201856" w:rsidRDefault="00D75BDA">
            <w:pPr>
              <w:jc w:val="center"/>
              <w:rPr>
                <w:rFonts w:ascii="Times New Roman" w:hAnsi="Times New Roman" w:cs="Times New Roman"/>
                <w:szCs w:val="24"/>
                <w:lang w:val="ru-RU"/>
              </w:rPr>
            </w:pPr>
            <w:r>
              <w:rPr>
                <w:rFonts w:ascii="Times New Roman" w:hAnsi="Times New Roman" w:cs="Times New Roman"/>
                <w:szCs w:val="24"/>
                <w:lang w:val="ru-RU"/>
              </w:rPr>
              <w:t>0,8</w:t>
            </w:r>
          </w:p>
        </w:tc>
        <w:tc>
          <w:tcPr>
            <w:tcW w:w="1605" w:type="dxa"/>
            <w:tcBorders>
              <w:top w:val="single" w:sz="4" w:space="0" w:color="000000"/>
              <w:left w:val="single" w:sz="4" w:space="0" w:color="000000"/>
              <w:bottom w:val="single" w:sz="4" w:space="0" w:color="000000"/>
              <w:right w:val="single" w:sz="4" w:space="0" w:color="000000"/>
            </w:tcBorders>
            <w:vAlign w:val="center"/>
          </w:tcPr>
          <w:p w14:paraId="5F8556CE" w14:textId="07255B35" w:rsidR="00D75BDA" w:rsidRPr="00A151C0" w:rsidRDefault="00A151C0" w:rsidP="00D75BDA">
            <w:pPr>
              <w:jc w:val="center"/>
              <w:rPr>
                <w:rFonts w:ascii="Times New Roman" w:hAnsi="Times New Roman" w:cs="Times New Roman"/>
                <w:lang w:val="ru-RU"/>
              </w:rPr>
            </w:pPr>
            <w:r>
              <w:rPr>
                <w:rFonts w:ascii="Times New Roman" w:hAnsi="Times New Roman" w:cs="Times New Roman"/>
                <w:lang w:val="ru-RU"/>
              </w:rPr>
              <w:t>800</w:t>
            </w:r>
          </w:p>
        </w:tc>
        <w:tc>
          <w:tcPr>
            <w:tcW w:w="1189" w:type="dxa"/>
            <w:tcBorders>
              <w:top w:val="single" w:sz="4" w:space="0" w:color="000000"/>
              <w:left w:val="single" w:sz="4" w:space="0" w:color="000000"/>
              <w:bottom w:val="single" w:sz="4" w:space="0" w:color="000000"/>
              <w:right w:val="single" w:sz="4" w:space="0" w:color="000000"/>
            </w:tcBorders>
            <w:vAlign w:val="center"/>
          </w:tcPr>
          <w:p w14:paraId="196008F6" w14:textId="0A832A96" w:rsidR="00D75BDA" w:rsidRPr="00AF04CC" w:rsidRDefault="00D75BDA" w:rsidP="00AF04CC">
            <w:pPr>
              <w:jc w:val="center"/>
              <w:rPr>
                <w:rFonts w:ascii="Times New Roman" w:hAnsi="Times New Roman" w:cs="Times New Roman"/>
                <w:lang w:val="ru-RU"/>
              </w:rPr>
            </w:pPr>
            <w:r w:rsidRPr="00AF04CC">
              <w:rPr>
                <w:rFonts w:ascii="Times New Roman" w:hAnsi="Times New Roman" w:cs="Times New Roman"/>
                <w:sz w:val="24"/>
                <w:szCs w:val="24"/>
                <w:lang w:val="ru-RU"/>
              </w:rPr>
              <w:t>2015-2016</w:t>
            </w:r>
          </w:p>
        </w:tc>
        <w:tc>
          <w:tcPr>
            <w:tcW w:w="1276" w:type="dxa"/>
            <w:tcBorders>
              <w:top w:val="single" w:sz="4" w:space="0" w:color="000000"/>
              <w:left w:val="single" w:sz="4" w:space="0" w:color="000000"/>
              <w:bottom w:val="single" w:sz="4" w:space="0" w:color="000000"/>
              <w:right w:val="single" w:sz="4" w:space="0" w:color="000000"/>
            </w:tcBorders>
            <w:vAlign w:val="center"/>
          </w:tcPr>
          <w:p w14:paraId="14447CF8" w14:textId="66DABAA6" w:rsidR="00D75BDA" w:rsidRPr="00AF04CC" w:rsidRDefault="00D75BDA" w:rsidP="00AF04CC">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27AE108" w14:textId="70374DB7" w:rsidR="00D75BDA" w:rsidRPr="00AF04CC" w:rsidRDefault="00D75BDA" w:rsidP="00AF04CC">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F17A674" w14:textId="150E5AEE" w:rsidR="00D75BDA" w:rsidRPr="00AF04CC" w:rsidRDefault="00A151C0" w:rsidP="00AF04CC">
            <w:pPr>
              <w:jc w:val="center"/>
              <w:rPr>
                <w:rFonts w:ascii="Times New Roman" w:hAnsi="Times New Roman" w:cs="Times New Roman"/>
                <w:lang w:val="ru-RU"/>
              </w:rPr>
            </w:pPr>
            <w:r w:rsidRPr="00AF04CC">
              <w:rPr>
                <w:rFonts w:ascii="Times New Roman" w:hAnsi="Times New Roman" w:cs="Times New Roman"/>
                <w:lang w:val="ru-RU"/>
              </w:rPr>
              <w:t>800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95992F9" w14:textId="764E6C92" w:rsidR="00D75BDA" w:rsidRPr="00AF04CC" w:rsidRDefault="00D75BDA" w:rsidP="00AF04CC">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C682455" w14:textId="05B4708C" w:rsidR="00D75BDA" w:rsidRPr="00AF04CC" w:rsidRDefault="00D75BDA" w:rsidP="00AF04CC">
            <w:pPr>
              <w:jc w:val="center"/>
              <w:rPr>
                <w:rFonts w:ascii="Times New Roman" w:hAnsi="Times New Roman" w:cs="Times New Roman"/>
                <w:lang w:val="ru-RU"/>
              </w:rPr>
            </w:pPr>
          </w:p>
        </w:tc>
      </w:tr>
      <w:tr w:rsidR="00D75BDA" w:rsidRPr="00201856" w14:paraId="7655717C" w14:textId="77777777" w:rsidTr="00AF04CC">
        <w:trPr>
          <w:jc w:val="center"/>
        </w:trPr>
        <w:tc>
          <w:tcPr>
            <w:tcW w:w="658" w:type="dxa"/>
            <w:tcBorders>
              <w:top w:val="single" w:sz="4" w:space="0" w:color="000000"/>
              <w:left w:val="single" w:sz="4" w:space="0" w:color="000000"/>
              <w:bottom w:val="single" w:sz="4" w:space="0" w:color="000000"/>
              <w:right w:val="nil"/>
            </w:tcBorders>
            <w:vAlign w:val="center"/>
          </w:tcPr>
          <w:p w14:paraId="2EAD9AC0" w14:textId="45CCA373" w:rsidR="00D75BDA" w:rsidRPr="00201856" w:rsidRDefault="00D75BDA" w:rsidP="00810B46">
            <w:pPr>
              <w:pStyle w:val="af8"/>
              <w:jc w:val="center"/>
              <w:rPr>
                <w:rFonts w:ascii="Times New Roman" w:hAnsi="Times New Roman"/>
                <w:lang w:val="ru-RU"/>
              </w:rPr>
            </w:pPr>
            <w:r>
              <w:rPr>
                <w:rFonts w:ascii="Times New Roman" w:hAnsi="Times New Roman"/>
                <w:lang w:val="ru-RU"/>
              </w:rPr>
              <w:t>2.3</w:t>
            </w:r>
          </w:p>
        </w:tc>
        <w:tc>
          <w:tcPr>
            <w:tcW w:w="3445" w:type="dxa"/>
            <w:tcBorders>
              <w:top w:val="single" w:sz="4" w:space="0" w:color="000000"/>
              <w:left w:val="single" w:sz="4" w:space="0" w:color="000000"/>
              <w:bottom w:val="single" w:sz="4" w:space="0" w:color="000000"/>
              <w:right w:val="nil"/>
            </w:tcBorders>
            <w:vAlign w:val="bottom"/>
          </w:tcPr>
          <w:p w14:paraId="551694BC" w14:textId="77777777" w:rsidR="00D75BDA" w:rsidRPr="00AC425C" w:rsidRDefault="00D75BDA" w:rsidP="00810B46">
            <w:pPr>
              <w:pStyle w:val="af8"/>
              <w:rPr>
                <w:rFonts w:ascii="Times New Roman" w:hAnsi="Times New Roman"/>
                <w:color w:val="000000"/>
                <w:lang w:val="ru-RU"/>
              </w:rPr>
            </w:pPr>
            <w:r w:rsidRPr="00AC425C">
              <w:rPr>
                <w:rFonts w:ascii="Times New Roman" w:hAnsi="Times New Roman"/>
                <w:color w:val="000000"/>
                <w:lang w:val="ru-RU"/>
              </w:rPr>
              <w:t xml:space="preserve">Техническое обследование </w:t>
            </w:r>
            <w:r w:rsidRPr="00EE65A0">
              <w:rPr>
                <w:rFonts w:ascii="Times New Roman" w:hAnsi="Times New Roman"/>
                <w:color w:val="000000"/>
                <w:lang w:val="ru-RU"/>
              </w:rPr>
              <w:t>централизованных систем водоснабжения и водоотведения</w:t>
            </w:r>
          </w:p>
        </w:tc>
        <w:tc>
          <w:tcPr>
            <w:tcW w:w="709" w:type="dxa"/>
            <w:tcBorders>
              <w:top w:val="single" w:sz="4" w:space="0" w:color="000000"/>
              <w:left w:val="single" w:sz="4" w:space="0" w:color="000000"/>
              <w:bottom w:val="single" w:sz="4" w:space="0" w:color="000000"/>
              <w:right w:val="nil"/>
            </w:tcBorders>
            <w:vAlign w:val="center"/>
          </w:tcPr>
          <w:p w14:paraId="5E54DA18" w14:textId="77777777" w:rsidR="00D75BDA" w:rsidRPr="00AC425C" w:rsidRDefault="00D75BDA" w:rsidP="00810B46">
            <w:pPr>
              <w:pStyle w:val="af8"/>
              <w:jc w:val="center"/>
              <w:rPr>
                <w:rFonts w:ascii="Times New Roman" w:hAnsi="Times New Roman"/>
                <w:color w:val="000000"/>
                <w:lang w:val="ru-RU"/>
              </w:rPr>
            </w:pPr>
            <w:r w:rsidRPr="00AC425C">
              <w:rPr>
                <w:rFonts w:ascii="Times New Roman" w:hAnsi="Times New Roman"/>
                <w:color w:val="000000"/>
                <w:lang w:val="ru-RU"/>
              </w:rPr>
              <w:t>шт.</w:t>
            </w:r>
          </w:p>
        </w:tc>
        <w:tc>
          <w:tcPr>
            <w:tcW w:w="851" w:type="dxa"/>
            <w:tcBorders>
              <w:top w:val="single" w:sz="4" w:space="0" w:color="000000"/>
              <w:left w:val="single" w:sz="4" w:space="0" w:color="000000"/>
              <w:bottom w:val="single" w:sz="4" w:space="0" w:color="000000"/>
              <w:right w:val="nil"/>
            </w:tcBorders>
            <w:vAlign w:val="center"/>
          </w:tcPr>
          <w:p w14:paraId="783FB6D6" w14:textId="77777777" w:rsidR="00D75BDA" w:rsidRPr="00AC425C" w:rsidRDefault="00D75BDA" w:rsidP="00810B46">
            <w:pPr>
              <w:jc w:val="center"/>
              <w:rPr>
                <w:rFonts w:ascii="Times New Roman" w:hAnsi="Times New Roman" w:cs="Times New Roman"/>
                <w:szCs w:val="24"/>
                <w:lang w:val="ru-RU"/>
              </w:rPr>
            </w:pPr>
            <w:r w:rsidRPr="00AC425C">
              <w:rPr>
                <w:rFonts w:ascii="Times New Roman" w:hAnsi="Times New Roman" w:cs="Times New Roman"/>
                <w:szCs w:val="24"/>
                <w:lang w:val="ru-RU"/>
              </w:rPr>
              <w:t>1</w:t>
            </w:r>
          </w:p>
        </w:tc>
        <w:tc>
          <w:tcPr>
            <w:tcW w:w="1605" w:type="dxa"/>
            <w:tcBorders>
              <w:top w:val="single" w:sz="4" w:space="0" w:color="000000"/>
              <w:left w:val="single" w:sz="4" w:space="0" w:color="000000"/>
              <w:bottom w:val="single" w:sz="4" w:space="0" w:color="000000"/>
              <w:right w:val="single" w:sz="4" w:space="0" w:color="000000"/>
            </w:tcBorders>
            <w:vAlign w:val="center"/>
          </w:tcPr>
          <w:p w14:paraId="3F563411" w14:textId="77777777" w:rsidR="00D75BDA" w:rsidRPr="00EE65A0" w:rsidRDefault="00D75BDA" w:rsidP="00810B46">
            <w:pPr>
              <w:jc w:val="center"/>
              <w:rPr>
                <w:rFonts w:ascii="Times New Roman" w:hAnsi="Times New Roman" w:cs="Times New Roman"/>
                <w:sz w:val="24"/>
                <w:lang w:val="ru-RU"/>
              </w:rPr>
            </w:pPr>
            <w:r w:rsidRPr="00EE65A0">
              <w:rPr>
                <w:rFonts w:ascii="Times New Roman" w:hAnsi="Times New Roman" w:cs="Times New Roman"/>
                <w:sz w:val="24"/>
                <w:lang w:val="ru-RU"/>
              </w:rPr>
              <w:t>100</w:t>
            </w:r>
          </w:p>
        </w:tc>
        <w:tc>
          <w:tcPr>
            <w:tcW w:w="1189" w:type="dxa"/>
            <w:tcBorders>
              <w:top w:val="single" w:sz="4" w:space="0" w:color="000000"/>
              <w:left w:val="single" w:sz="4" w:space="0" w:color="000000"/>
              <w:bottom w:val="single" w:sz="4" w:space="0" w:color="000000"/>
              <w:right w:val="single" w:sz="4" w:space="0" w:color="000000"/>
            </w:tcBorders>
            <w:vAlign w:val="center"/>
          </w:tcPr>
          <w:p w14:paraId="6918419F" w14:textId="12AB6BE0" w:rsidR="00D75BDA" w:rsidRPr="00201856" w:rsidRDefault="00AF04CC" w:rsidP="00AF04CC">
            <w:pPr>
              <w:jc w:val="center"/>
              <w:rPr>
                <w:rFonts w:ascii="Times New Roman" w:hAnsi="Times New Roman" w:cs="Times New Roman"/>
                <w:lang w:val="ru-RU"/>
              </w:rPr>
            </w:pPr>
            <w:r>
              <w:rPr>
                <w:rFonts w:ascii="Times New Roman" w:hAnsi="Times New Roman" w:cs="Times New Roman"/>
                <w:lang w:val="ru-RU"/>
              </w:rPr>
              <w:t>2016</w:t>
            </w:r>
          </w:p>
        </w:tc>
        <w:tc>
          <w:tcPr>
            <w:tcW w:w="1276" w:type="dxa"/>
            <w:tcBorders>
              <w:top w:val="single" w:sz="4" w:space="0" w:color="000000"/>
              <w:left w:val="single" w:sz="4" w:space="0" w:color="000000"/>
              <w:bottom w:val="single" w:sz="4" w:space="0" w:color="000000"/>
              <w:right w:val="single" w:sz="4" w:space="0" w:color="000000"/>
            </w:tcBorders>
            <w:vAlign w:val="center"/>
          </w:tcPr>
          <w:p w14:paraId="629A5B9C" w14:textId="77777777" w:rsidR="00D75BDA" w:rsidRPr="00201856" w:rsidRDefault="00D75BDA" w:rsidP="00AF04CC">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6B94A42" w14:textId="77777777" w:rsidR="00D75BDA" w:rsidRPr="00201856" w:rsidRDefault="00D75BDA" w:rsidP="00AF04CC">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62B6F9" w14:textId="3B7644D8" w:rsidR="00D75BDA" w:rsidRPr="00201856" w:rsidRDefault="00D75BDA" w:rsidP="00AF04CC">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F121EA2" w14:textId="433BDBAC" w:rsidR="00D75BDA" w:rsidRPr="00201856" w:rsidRDefault="00B45B5B" w:rsidP="00AF04CC">
            <w:pPr>
              <w:jc w:val="center"/>
              <w:rPr>
                <w:rFonts w:ascii="Times New Roman" w:hAnsi="Times New Roman" w:cs="Times New Roman"/>
                <w:lang w:val="ru-RU"/>
              </w:rPr>
            </w:pPr>
            <w:r>
              <w:rPr>
                <w:rFonts w:ascii="Times New Roman" w:hAnsi="Times New Roman" w:cs="Times New Roman"/>
                <w:lang w:val="ru-RU"/>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52E2530" w14:textId="77777777" w:rsidR="00D75BDA" w:rsidRPr="00201856" w:rsidRDefault="00D75BDA" w:rsidP="00AF04CC">
            <w:pPr>
              <w:jc w:val="center"/>
              <w:rPr>
                <w:rFonts w:ascii="Times New Roman" w:hAnsi="Times New Roman" w:cs="Times New Roman"/>
                <w:lang w:val="ru-RU"/>
              </w:rPr>
            </w:pPr>
          </w:p>
        </w:tc>
      </w:tr>
      <w:tr w:rsidR="00AF04CC" w:rsidRPr="00201856" w14:paraId="0BFD8C46" w14:textId="77777777" w:rsidTr="00AF04CC">
        <w:trPr>
          <w:jc w:val="center"/>
        </w:trPr>
        <w:tc>
          <w:tcPr>
            <w:tcW w:w="658" w:type="dxa"/>
            <w:tcBorders>
              <w:top w:val="single" w:sz="4" w:space="0" w:color="000000"/>
              <w:left w:val="single" w:sz="4" w:space="0" w:color="000000"/>
              <w:bottom w:val="single" w:sz="4" w:space="0" w:color="000000"/>
              <w:right w:val="nil"/>
            </w:tcBorders>
            <w:vAlign w:val="center"/>
          </w:tcPr>
          <w:p w14:paraId="46EF9416" w14:textId="56A75455" w:rsidR="00AF04CC" w:rsidRPr="00201856" w:rsidRDefault="00AF04CC" w:rsidP="00810B46">
            <w:pPr>
              <w:pStyle w:val="af8"/>
              <w:jc w:val="center"/>
              <w:rPr>
                <w:rFonts w:ascii="Times New Roman" w:hAnsi="Times New Roman"/>
                <w:lang w:val="ru-RU"/>
              </w:rPr>
            </w:pPr>
            <w:r>
              <w:rPr>
                <w:rFonts w:ascii="Times New Roman" w:hAnsi="Times New Roman"/>
                <w:lang w:val="ru-RU"/>
              </w:rPr>
              <w:t>2.4</w:t>
            </w:r>
          </w:p>
        </w:tc>
        <w:tc>
          <w:tcPr>
            <w:tcW w:w="3445" w:type="dxa"/>
            <w:tcBorders>
              <w:top w:val="single" w:sz="4" w:space="0" w:color="000000"/>
              <w:left w:val="single" w:sz="4" w:space="0" w:color="000000"/>
              <w:bottom w:val="single" w:sz="4" w:space="0" w:color="000000"/>
              <w:right w:val="nil"/>
            </w:tcBorders>
            <w:vAlign w:val="bottom"/>
          </w:tcPr>
          <w:p w14:paraId="7010FB83" w14:textId="77777777" w:rsidR="00AF04CC" w:rsidRPr="00AC425C" w:rsidRDefault="00AF04CC" w:rsidP="00810B46">
            <w:pPr>
              <w:pStyle w:val="af8"/>
              <w:rPr>
                <w:rFonts w:ascii="Times New Roman" w:hAnsi="Times New Roman"/>
                <w:color w:val="000000"/>
                <w:lang w:val="ru-RU"/>
              </w:rPr>
            </w:pPr>
            <w:r w:rsidRPr="00AC425C">
              <w:rPr>
                <w:rFonts w:ascii="Times New Roman" w:hAnsi="Times New Roman"/>
                <w:color w:val="000000"/>
                <w:lang w:val="ru-RU"/>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14:paraId="568DC387" w14:textId="77777777" w:rsidR="00AF04CC" w:rsidRPr="00AC425C" w:rsidRDefault="00AF04CC" w:rsidP="00810B46">
            <w:pPr>
              <w:pStyle w:val="af8"/>
              <w:jc w:val="center"/>
              <w:rPr>
                <w:rFonts w:ascii="Times New Roman" w:hAnsi="Times New Roman"/>
                <w:color w:val="000000"/>
                <w:lang w:val="ru-RU"/>
              </w:rPr>
            </w:pPr>
            <w:r w:rsidRPr="00AC425C">
              <w:rPr>
                <w:rFonts w:ascii="Times New Roman" w:hAnsi="Times New Roman"/>
                <w:color w:val="000000"/>
                <w:lang w:val="ru-RU"/>
              </w:rPr>
              <w:t>шт.</w:t>
            </w:r>
          </w:p>
        </w:tc>
        <w:tc>
          <w:tcPr>
            <w:tcW w:w="851" w:type="dxa"/>
            <w:tcBorders>
              <w:top w:val="single" w:sz="4" w:space="0" w:color="000000"/>
              <w:left w:val="single" w:sz="4" w:space="0" w:color="000000"/>
              <w:bottom w:val="single" w:sz="4" w:space="0" w:color="000000"/>
              <w:right w:val="nil"/>
            </w:tcBorders>
            <w:vAlign w:val="center"/>
          </w:tcPr>
          <w:p w14:paraId="17930476" w14:textId="77777777" w:rsidR="00AF04CC" w:rsidRPr="00AC425C" w:rsidRDefault="00AF04CC" w:rsidP="00810B46">
            <w:pPr>
              <w:jc w:val="center"/>
              <w:rPr>
                <w:rFonts w:ascii="Times New Roman" w:hAnsi="Times New Roman" w:cs="Times New Roman"/>
                <w:szCs w:val="24"/>
                <w:lang w:val="ru-RU"/>
              </w:rPr>
            </w:pPr>
            <w:r w:rsidRPr="00AC425C">
              <w:rPr>
                <w:rFonts w:ascii="Times New Roman" w:hAnsi="Times New Roman" w:cs="Times New Roman"/>
                <w:szCs w:val="24"/>
                <w:lang w:val="ru-RU"/>
              </w:rPr>
              <w:t>1</w:t>
            </w:r>
          </w:p>
        </w:tc>
        <w:tc>
          <w:tcPr>
            <w:tcW w:w="1605" w:type="dxa"/>
            <w:tcBorders>
              <w:top w:val="single" w:sz="4" w:space="0" w:color="000000"/>
              <w:left w:val="single" w:sz="4" w:space="0" w:color="000000"/>
              <w:bottom w:val="single" w:sz="4" w:space="0" w:color="000000"/>
              <w:right w:val="single" w:sz="4" w:space="0" w:color="000000"/>
            </w:tcBorders>
            <w:vAlign w:val="center"/>
          </w:tcPr>
          <w:p w14:paraId="7E1EE45A" w14:textId="11CE94A7" w:rsidR="00AF04CC" w:rsidRPr="00EE65A0" w:rsidRDefault="00AF04CC" w:rsidP="00810B46">
            <w:pPr>
              <w:jc w:val="center"/>
              <w:rPr>
                <w:rFonts w:ascii="Times New Roman" w:hAnsi="Times New Roman" w:cs="Times New Roman"/>
                <w:sz w:val="24"/>
                <w:lang w:val="ru-RU"/>
              </w:rPr>
            </w:pPr>
            <w:r w:rsidRPr="00D97CEF">
              <w:rPr>
                <w:rFonts w:ascii="Times New Roman" w:hAnsi="Times New Roman" w:cs="Times New Roman"/>
                <w:lang w:val="ru-RU"/>
              </w:rPr>
              <w:t>––</w:t>
            </w:r>
          </w:p>
        </w:tc>
        <w:tc>
          <w:tcPr>
            <w:tcW w:w="1189" w:type="dxa"/>
            <w:tcBorders>
              <w:top w:val="single" w:sz="4" w:space="0" w:color="000000"/>
              <w:left w:val="single" w:sz="4" w:space="0" w:color="000000"/>
              <w:bottom w:val="single" w:sz="4" w:space="0" w:color="000000"/>
              <w:right w:val="single" w:sz="4" w:space="0" w:color="000000"/>
            </w:tcBorders>
            <w:vAlign w:val="center"/>
          </w:tcPr>
          <w:p w14:paraId="022B4776" w14:textId="66968771" w:rsidR="00AF04CC" w:rsidRPr="00201856" w:rsidRDefault="00AF04CC" w:rsidP="00AF04CC">
            <w:pPr>
              <w:jc w:val="center"/>
              <w:rPr>
                <w:rFonts w:ascii="Times New Roman" w:hAnsi="Times New Roman" w:cs="Times New Roman"/>
                <w:lang w:val="ru-RU"/>
              </w:rPr>
            </w:pPr>
            <w:r>
              <w:rPr>
                <w:rFonts w:ascii="Times New Roman" w:hAnsi="Times New Roman" w:cs="Times New Roman"/>
                <w:sz w:val="24"/>
                <w:szCs w:val="24"/>
                <w:lang w:val="ru-RU"/>
              </w:rPr>
              <w:t>2015</w:t>
            </w:r>
          </w:p>
        </w:tc>
        <w:tc>
          <w:tcPr>
            <w:tcW w:w="1276" w:type="dxa"/>
            <w:tcBorders>
              <w:top w:val="single" w:sz="4" w:space="0" w:color="000000"/>
              <w:left w:val="single" w:sz="4" w:space="0" w:color="000000"/>
              <w:bottom w:val="single" w:sz="4" w:space="0" w:color="000000"/>
              <w:right w:val="single" w:sz="4" w:space="0" w:color="000000"/>
            </w:tcBorders>
          </w:tcPr>
          <w:p w14:paraId="51612999" w14:textId="77777777" w:rsidR="00AF04CC" w:rsidRPr="00201856" w:rsidRDefault="00AF04CC" w:rsidP="00810B46">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14:paraId="1785A11D" w14:textId="77777777" w:rsidR="00AF04CC" w:rsidRPr="00201856" w:rsidRDefault="00AF04CC" w:rsidP="00810B46">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14:paraId="7C82876F" w14:textId="77777777" w:rsidR="00AF04CC" w:rsidRPr="00201856" w:rsidRDefault="00AF04CC" w:rsidP="00810B46">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14:paraId="3692AC7A" w14:textId="77777777" w:rsidR="00AF04CC" w:rsidRPr="00201856" w:rsidRDefault="00AF04CC" w:rsidP="00810B46">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14:paraId="33EFA79A" w14:textId="77777777" w:rsidR="00AF04CC" w:rsidRPr="00201856" w:rsidRDefault="00AF04CC" w:rsidP="00810B46">
            <w:pPr>
              <w:jc w:val="center"/>
              <w:rPr>
                <w:rFonts w:ascii="Times New Roman" w:hAnsi="Times New Roman" w:cs="Times New Roman"/>
                <w:lang w:val="ru-RU"/>
              </w:rPr>
            </w:pPr>
          </w:p>
        </w:tc>
      </w:tr>
      <w:tr w:rsidR="00AF04CC" w:rsidRPr="00201856" w14:paraId="37630049" w14:textId="77777777" w:rsidTr="00AF04CC">
        <w:trPr>
          <w:jc w:val="center"/>
        </w:trPr>
        <w:tc>
          <w:tcPr>
            <w:tcW w:w="658" w:type="dxa"/>
            <w:tcBorders>
              <w:top w:val="single" w:sz="4" w:space="0" w:color="000000"/>
              <w:left w:val="single" w:sz="4" w:space="0" w:color="000000"/>
              <w:bottom w:val="single" w:sz="4" w:space="0" w:color="000000"/>
              <w:right w:val="nil"/>
            </w:tcBorders>
            <w:vAlign w:val="center"/>
          </w:tcPr>
          <w:p w14:paraId="18FB1E4B" w14:textId="6C5B2DBF" w:rsidR="00AF04CC" w:rsidRPr="00201856" w:rsidRDefault="00AF04CC" w:rsidP="00810B46">
            <w:pPr>
              <w:pStyle w:val="af8"/>
              <w:jc w:val="center"/>
              <w:rPr>
                <w:rFonts w:ascii="Times New Roman" w:hAnsi="Times New Roman"/>
                <w:lang w:val="ru-RU"/>
              </w:rPr>
            </w:pPr>
            <w:r>
              <w:rPr>
                <w:rFonts w:ascii="Times New Roman" w:hAnsi="Times New Roman"/>
                <w:lang w:val="ru-RU"/>
              </w:rPr>
              <w:t>2.5</w:t>
            </w:r>
          </w:p>
        </w:tc>
        <w:tc>
          <w:tcPr>
            <w:tcW w:w="3445" w:type="dxa"/>
            <w:tcBorders>
              <w:top w:val="single" w:sz="4" w:space="0" w:color="000000"/>
              <w:left w:val="single" w:sz="4" w:space="0" w:color="000000"/>
              <w:bottom w:val="single" w:sz="4" w:space="0" w:color="000000"/>
              <w:right w:val="nil"/>
            </w:tcBorders>
            <w:vAlign w:val="bottom"/>
          </w:tcPr>
          <w:p w14:paraId="74C5D3F2" w14:textId="77777777" w:rsidR="00AF04CC" w:rsidRPr="00AC425C" w:rsidRDefault="00AF04CC" w:rsidP="00810B46">
            <w:pPr>
              <w:pStyle w:val="af8"/>
              <w:rPr>
                <w:rFonts w:ascii="Times New Roman" w:hAnsi="Times New Roman"/>
                <w:color w:val="000000"/>
                <w:lang w:val="ru-RU"/>
              </w:rPr>
            </w:pPr>
            <w:r w:rsidRPr="00AC425C">
              <w:rPr>
                <w:rFonts w:ascii="Times New Roman" w:hAnsi="Times New Roman"/>
                <w:color w:val="000000"/>
                <w:lang w:val="ru-RU"/>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14:paraId="6460EDA9" w14:textId="77777777" w:rsidR="00AF04CC" w:rsidRPr="00AC425C" w:rsidRDefault="00AF04CC" w:rsidP="00810B46">
            <w:pPr>
              <w:pStyle w:val="af8"/>
              <w:jc w:val="center"/>
              <w:rPr>
                <w:rFonts w:ascii="Times New Roman" w:hAnsi="Times New Roman"/>
                <w:color w:val="000000"/>
                <w:lang w:val="ru-RU"/>
              </w:rPr>
            </w:pPr>
            <w:r w:rsidRPr="00AC425C">
              <w:rPr>
                <w:rFonts w:ascii="Times New Roman" w:hAnsi="Times New Roman"/>
                <w:color w:val="000000"/>
                <w:lang w:val="ru-RU"/>
              </w:rPr>
              <w:t>шт.</w:t>
            </w:r>
          </w:p>
        </w:tc>
        <w:tc>
          <w:tcPr>
            <w:tcW w:w="851" w:type="dxa"/>
            <w:tcBorders>
              <w:top w:val="single" w:sz="4" w:space="0" w:color="000000"/>
              <w:left w:val="single" w:sz="4" w:space="0" w:color="000000"/>
              <w:bottom w:val="single" w:sz="4" w:space="0" w:color="000000"/>
              <w:right w:val="nil"/>
            </w:tcBorders>
            <w:vAlign w:val="center"/>
          </w:tcPr>
          <w:p w14:paraId="758A6B3F" w14:textId="77777777" w:rsidR="00AF04CC" w:rsidRPr="00AC425C" w:rsidRDefault="00AF04CC" w:rsidP="00810B46">
            <w:pPr>
              <w:jc w:val="center"/>
              <w:rPr>
                <w:rFonts w:ascii="Times New Roman" w:hAnsi="Times New Roman" w:cs="Times New Roman"/>
                <w:szCs w:val="24"/>
                <w:lang w:val="ru-RU"/>
              </w:rPr>
            </w:pPr>
            <w:r w:rsidRPr="00AC425C">
              <w:rPr>
                <w:rFonts w:ascii="Times New Roman" w:hAnsi="Times New Roman" w:cs="Times New Roman"/>
                <w:szCs w:val="24"/>
                <w:lang w:val="ru-RU"/>
              </w:rPr>
              <w:t>1</w:t>
            </w:r>
          </w:p>
        </w:tc>
        <w:tc>
          <w:tcPr>
            <w:tcW w:w="1605" w:type="dxa"/>
            <w:tcBorders>
              <w:top w:val="single" w:sz="4" w:space="0" w:color="000000"/>
              <w:left w:val="single" w:sz="4" w:space="0" w:color="000000"/>
              <w:bottom w:val="single" w:sz="4" w:space="0" w:color="000000"/>
              <w:right w:val="single" w:sz="4" w:space="0" w:color="000000"/>
            </w:tcBorders>
            <w:vAlign w:val="center"/>
          </w:tcPr>
          <w:p w14:paraId="5A413D95" w14:textId="7F00DEC5" w:rsidR="00AF04CC" w:rsidRPr="00EE65A0" w:rsidRDefault="00AF04CC" w:rsidP="00810B46">
            <w:pPr>
              <w:jc w:val="center"/>
              <w:rPr>
                <w:rFonts w:ascii="Times New Roman" w:hAnsi="Times New Roman" w:cs="Times New Roman"/>
                <w:sz w:val="24"/>
                <w:lang w:val="ru-RU"/>
              </w:rPr>
            </w:pPr>
            <w:r w:rsidRPr="00D97CEF">
              <w:rPr>
                <w:rFonts w:ascii="Times New Roman" w:hAnsi="Times New Roman" w:cs="Times New Roman"/>
                <w:lang w:val="ru-RU"/>
              </w:rPr>
              <w:t>––</w:t>
            </w:r>
          </w:p>
        </w:tc>
        <w:tc>
          <w:tcPr>
            <w:tcW w:w="1189" w:type="dxa"/>
            <w:tcBorders>
              <w:top w:val="single" w:sz="4" w:space="0" w:color="000000"/>
              <w:left w:val="single" w:sz="4" w:space="0" w:color="000000"/>
              <w:bottom w:val="single" w:sz="4" w:space="0" w:color="000000"/>
              <w:right w:val="single" w:sz="4" w:space="0" w:color="000000"/>
            </w:tcBorders>
            <w:vAlign w:val="center"/>
          </w:tcPr>
          <w:p w14:paraId="13E453F9" w14:textId="37D6D77D" w:rsidR="00AF04CC" w:rsidRPr="00201856" w:rsidRDefault="00AF04CC" w:rsidP="00AF04CC">
            <w:pPr>
              <w:jc w:val="center"/>
              <w:rPr>
                <w:rFonts w:ascii="Times New Roman" w:hAnsi="Times New Roman" w:cs="Times New Roman"/>
                <w:lang w:val="ru-RU"/>
              </w:rPr>
            </w:pPr>
            <w:r w:rsidRPr="00B44D06">
              <w:rPr>
                <w:rFonts w:ascii="Times New Roman" w:hAnsi="Times New Roman" w:cs="Times New Roman"/>
                <w:sz w:val="24"/>
                <w:szCs w:val="24"/>
                <w:lang w:val="ru-RU"/>
              </w:rPr>
              <w:t>2015</w:t>
            </w:r>
          </w:p>
        </w:tc>
        <w:tc>
          <w:tcPr>
            <w:tcW w:w="1276" w:type="dxa"/>
            <w:tcBorders>
              <w:top w:val="single" w:sz="4" w:space="0" w:color="000000"/>
              <w:left w:val="single" w:sz="4" w:space="0" w:color="000000"/>
              <w:bottom w:val="single" w:sz="4" w:space="0" w:color="000000"/>
              <w:right w:val="single" w:sz="4" w:space="0" w:color="000000"/>
            </w:tcBorders>
          </w:tcPr>
          <w:p w14:paraId="39763EF0" w14:textId="77777777" w:rsidR="00AF04CC" w:rsidRPr="00201856" w:rsidRDefault="00AF04CC" w:rsidP="00810B46">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14:paraId="085961F8" w14:textId="77777777" w:rsidR="00AF04CC" w:rsidRPr="00201856" w:rsidRDefault="00AF04CC" w:rsidP="00810B46">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14:paraId="68102655" w14:textId="77777777" w:rsidR="00AF04CC" w:rsidRPr="00201856" w:rsidRDefault="00AF04CC" w:rsidP="00810B46">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14:paraId="4E9B7068" w14:textId="77777777" w:rsidR="00AF04CC" w:rsidRPr="00201856" w:rsidRDefault="00AF04CC" w:rsidP="00810B46">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14:paraId="3C342457" w14:textId="77777777" w:rsidR="00AF04CC" w:rsidRPr="00201856" w:rsidRDefault="00AF04CC" w:rsidP="00810B46">
            <w:pPr>
              <w:jc w:val="center"/>
              <w:rPr>
                <w:rFonts w:ascii="Times New Roman" w:hAnsi="Times New Roman" w:cs="Times New Roman"/>
                <w:lang w:val="ru-RU"/>
              </w:rPr>
            </w:pPr>
          </w:p>
        </w:tc>
      </w:tr>
      <w:tr w:rsidR="00B45B5B" w:rsidRPr="00201856" w14:paraId="67A72236" w14:textId="402E2C6F" w:rsidTr="00B45B5B">
        <w:trPr>
          <w:jc w:val="center"/>
        </w:trPr>
        <w:tc>
          <w:tcPr>
            <w:tcW w:w="658" w:type="dxa"/>
            <w:tcBorders>
              <w:top w:val="single" w:sz="4" w:space="0" w:color="000000"/>
              <w:left w:val="single" w:sz="4" w:space="0" w:color="000000"/>
              <w:bottom w:val="single" w:sz="4" w:space="0" w:color="000000"/>
              <w:right w:val="nil"/>
            </w:tcBorders>
            <w:vAlign w:val="center"/>
          </w:tcPr>
          <w:p w14:paraId="4232A9A1" w14:textId="77777777" w:rsidR="00B45B5B" w:rsidRPr="00201856" w:rsidRDefault="00B45B5B">
            <w:pPr>
              <w:pStyle w:val="af8"/>
              <w:jc w:val="center"/>
              <w:rPr>
                <w:rFonts w:ascii="Times New Roman" w:hAnsi="Times New Roman"/>
              </w:rPr>
            </w:pPr>
          </w:p>
        </w:tc>
        <w:tc>
          <w:tcPr>
            <w:tcW w:w="3445" w:type="dxa"/>
            <w:tcBorders>
              <w:top w:val="single" w:sz="4" w:space="0" w:color="000000"/>
              <w:left w:val="single" w:sz="4" w:space="0" w:color="000000"/>
              <w:bottom w:val="single" w:sz="4" w:space="0" w:color="000000"/>
              <w:right w:val="nil"/>
            </w:tcBorders>
            <w:hideMark/>
          </w:tcPr>
          <w:p w14:paraId="2CA250CB" w14:textId="77777777" w:rsidR="00B45B5B" w:rsidRPr="00201856" w:rsidRDefault="00B45B5B">
            <w:pPr>
              <w:pStyle w:val="af8"/>
              <w:jc w:val="right"/>
              <w:rPr>
                <w:rFonts w:ascii="Times New Roman" w:hAnsi="Times New Roman"/>
                <w:color w:val="000000"/>
                <w:lang w:val="ru-RU"/>
              </w:rPr>
            </w:pPr>
            <w:r w:rsidRPr="00201856">
              <w:rPr>
                <w:rFonts w:ascii="Times New Roman" w:hAnsi="Times New Roman"/>
                <w:color w:val="000000"/>
              </w:rPr>
              <w:t>Итого:</w:t>
            </w:r>
          </w:p>
        </w:tc>
        <w:tc>
          <w:tcPr>
            <w:tcW w:w="709" w:type="dxa"/>
            <w:tcBorders>
              <w:top w:val="single" w:sz="4" w:space="0" w:color="000000"/>
              <w:left w:val="single" w:sz="4" w:space="0" w:color="000000"/>
              <w:bottom w:val="single" w:sz="4" w:space="0" w:color="000000"/>
              <w:right w:val="nil"/>
            </w:tcBorders>
            <w:vAlign w:val="center"/>
          </w:tcPr>
          <w:p w14:paraId="6A024446" w14:textId="77777777" w:rsidR="00B45B5B" w:rsidRPr="00201856" w:rsidRDefault="00B45B5B">
            <w:pPr>
              <w:pStyle w:val="af8"/>
              <w:jc w:val="center"/>
              <w:rPr>
                <w:rFonts w:ascii="Times New Roman" w:hAnsi="Times New Roman"/>
                <w:lang w:val="ru-RU"/>
              </w:rPr>
            </w:pPr>
          </w:p>
        </w:tc>
        <w:tc>
          <w:tcPr>
            <w:tcW w:w="851" w:type="dxa"/>
            <w:tcBorders>
              <w:top w:val="single" w:sz="4" w:space="0" w:color="000000"/>
              <w:left w:val="single" w:sz="4" w:space="0" w:color="000000"/>
              <w:bottom w:val="single" w:sz="4" w:space="0" w:color="000000"/>
              <w:right w:val="nil"/>
            </w:tcBorders>
            <w:vAlign w:val="center"/>
          </w:tcPr>
          <w:p w14:paraId="74022B09" w14:textId="77777777" w:rsidR="00B45B5B" w:rsidRPr="00201856" w:rsidRDefault="00B45B5B">
            <w:pPr>
              <w:jc w:val="center"/>
              <w:rPr>
                <w:rFonts w:ascii="Times New Roman" w:hAnsi="Times New Roman" w:cs="Times New Roman"/>
                <w:szCs w:val="24"/>
                <w:lang w:val="ru-RU"/>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1239F0E8" w14:textId="296129F9" w:rsidR="00B45B5B" w:rsidRPr="00201856" w:rsidRDefault="00B45B5B">
            <w:pPr>
              <w:jc w:val="center"/>
              <w:rPr>
                <w:rFonts w:ascii="Times New Roman" w:hAnsi="Times New Roman" w:cs="Times New Roman"/>
                <w:lang w:val="ru-RU"/>
              </w:rPr>
            </w:pPr>
            <w:r>
              <w:rPr>
                <w:color w:val="000000"/>
              </w:rPr>
              <w:t>2900</w:t>
            </w:r>
          </w:p>
        </w:tc>
        <w:tc>
          <w:tcPr>
            <w:tcW w:w="1189" w:type="dxa"/>
            <w:tcBorders>
              <w:top w:val="single" w:sz="4" w:space="0" w:color="000000"/>
              <w:left w:val="single" w:sz="4" w:space="0" w:color="000000"/>
              <w:bottom w:val="single" w:sz="4" w:space="0" w:color="000000"/>
              <w:right w:val="single" w:sz="4" w:space="0" w:color="000000"/>
            </w:tcBorders>
            <w:vAlign w:val="center"/>
          </w:tcPr>
          <w:p w14:paraId="53DBB8D7" w14:textId="0F93EDCE" w:rsidR="00B45B5B" w:rsidRPr="00201856" w:rsidRDefault="00B45B5B">
            <w:pPr>
              <w:jc w:val="center"/>
              <w:rPr>
                <w:rFonts w:ascii="Times New Roman" w:hAnsi="Times New Roman" w:cs="Times New Roman"/>
                <w:lang w:val="ru-RU"/>
              </w:rPr>
            </w:pPr>
            <w:r>
              <w:rPr>
                <w:color w:val="000000"/>
              </w:rPr>
              <w:t> </w:t>
            </w:r>
          </w:p>
        </w:tc>
        <w:tc>
          <w:tcPr>
            <w:tcW w:w="1276" w:type="dxa"/>
            <w:tcBorders>
              <w:top w:val="single" w:sz="4" w:space="0" w:color="000000"/>
              <w:left w:val="single" w:sz="4" w:space="0" w:color="000000"/>
              <w:bottom w:val="single" w:sz="4" w:space="0" w:color="000000"/>
              <w:right w:val="single" w:sz="4" w:space="0" w:color="000000"/>
            </w:tcBorders>
            <w:vAlign w:val="center"/>
          </w:tcPr>
          <w:p w14:paraId="2F4EF1AA" w14:textId="3916C217" w:rsidR="00B45B5B" w:rsidRPr="00201856" w:rsidRDefault="00B45B5B">
            <w:pPr>
              <w:jc w:val="center"/>
              <w:rPr>
                <w:rFonts w:ascii="Times New Roman" w:hAnsi="Times New Roman" w:cs="Times New Roman"/>
                <w:lang w:val="ru-RU"/>
              </w:rPr>
            </w:pPr>
            <w:r>
              <w:rPr>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0299CD45" w14:textId="3920C66C" w:rsidR="00B45B5B" w:rsidRPr="00201856" w:rsidRDefault="00B45B5B">
            <w:pPr>
              <w:jc w:val="center"/>
              <w:rPr>
                <w:rFonts w:ascii="Times New Roman" w:hAnsi="Times New Roman" w:cs="Times New Roman"/>
                <w:lang w:val="ru-RU"/>
              </w:rPr>
            </w:pPr>
            <w:r>
              <w:rPr>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6164809E" w14:textId="3968DD73" w:rsidR="00B45B5B" w:rsidRPr="00201856" w:rsidRDefault="00B45B5B">
            <w:pPr>
              <w:jc w:val="center"/>
              <w:rPr>
                <w:rFonts w:ascii="Times New Roman" w:hAnsi="Times New Roman" w:cs="Times New Roman"/>
                <w:lang w:val="ru-RU"/>
              </w:rPr>
            </w:pPr>
            <w:r>
              <w:rPr>
                <w:color w:val="000000"/>
              </w:rPr>
              <w:t>800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B25554C" w14:textId="070451CF" w:rsidR="00B45B5B" w:rsidRPr="00201856" w:rsidRDefault="00B45B5B">
            <w:pPr>
              <w:jc w:val="center"/>
              <w:rPr>
                <w:rFonts w:ascii="Times New Roman" w:hAnsi="Times New Roman" w:cs="Times New Roman"/>
                <w:lang w:val="ru-RU"/>
              </w:rPr>
            </w:pPr>
            <w:r>
              <w:rPr>
                <w:color w:val="000000"/>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66B7BAF" w14:textId="4BC31B2F" w:rsidR="00B45B5B" w:rsidRPr="00201856" w:rsidRDefault="00B45B5B">
            <w:pPr>
              <w:jc w:val="center"/>
              <w:rPr>
                <w:rFonts w:ascii="Times New Roman" w:hAnsi="Times New Roman" w:cs="Times New Roman"/>
                <w:lang w:val="ru-RU"/>
              </w:rPr>
            </w:pPr>
            <w:r>
              <w:rPr>
                <w:color w:val="000000"/>
              </w:rPr>
              <w:t>2000</w:t>
            </w:r>
          </w:p>
        </w:tc>
      </w:tr>
      <w:tr w:rsidR="00D75BDA" w:rsidRPr="00201856" w14:paraId="0F20CD39" w14:textId="2474CEDA" w:rsidTr="00C32C3D">
        <w:trPr>
          <w:jc w:val="center"/>
        </w:trPr>
        <w:tc>
          <w:tcPr>
            <w:tcW w:w="658" w:type="dxa"/>
            <w:tcBorders>
              <w:top w:val="single" w:sz="4" w:space="0" w:color="000000"/>
              <w:left w:val="single" w:sz="4" w:space="0" w:color="000000"/>
              <w:bottom w:val="single" w:sz="4" w:space="0" w:color="000000"/>
              <w:right w:val="nil"/>
            </w:tcBorders>
            <w:vAlign w:val="center"/>
            <w:hideMark/>
          </w:tcPr>
          <w:p w14:paraId="11D86948" w14:textId="77777777" w:rsidR="00D75BDA" w:rsidRPr="00201856" w:rsidRDefault="00D75BDA">
            <w:pPr>
              <w:pStyle w:val="af8"/>
              <w:jc w:val="center"/>
              <w:rPr>
                <w:rFonts w:ascii="Times New Roman" w:hAnsi="Times New Roman"/>
              </w:rPr>
            </w:pPr>
            <w:r w:rsidRPr="00201856">
              <w:rPr>
                <w:rFonts w:ascii="Times New Roman" w:hAnsi="Times New Roman"/>
              </w:rPr>
              <w:t>3.</w:t>
            </w:r>
          </w:p>
        </w:tc>
        <w:tc>
          <w:tcPr>
            <w:tcW w:w="14179" w:type="dxa"/>
            <w:gridSpan w:val="10"/>
            <w:tcBorders>
              <w:top w:val="single" w:sz="4" w:space="0" w:color="000000"/>
              <w:left w:val="single" w:sz="4" w:space="0" w:color="000000"/>
              <w:bottom w:val="single" w:sz="4" w:space="0" w:color="000000"/>
              <w:right w:val="single" w:sz="4" w:space="0" w:color="000000"/>
            </w:tcBorders>
            <w:hideMark/>
          </w:tcPr>
          <w:p w14:paraId="303058B6" w14:textId="2D967474" w:rsidR="00D75BDA" w:rsidRPr="00201856" w:rsidRDefault="00D75BDA">
            <w:pPr>
              <w:pStyle w:val="af8"/>
              <w:jc w:val="center"/>
              <w:rPr>
                <w:rFonts w:ascii="Times New Roman" w:hAnsi="Times New Roman"/>
                <w:lang w:val="ru-RU"/>
              </w:rPr>
            </w:pPr>
            <w:r w:rsidRPr="00201856">
              <w:rPr>
                <w:rFonts w:ascii="Times New Roman" w:hAnsi="Times New Roman"/>
                <w:lang w:val="ru-RU"/>
              </w:rPr>
              <w:t>с. Семилужки</w:t>
            </w:r>
          </w:p>
        </w:tc>
      </w:tr>
      <w:tr w:rsidR="00D75BDA" w:rsidRPr="00201856" w14:paraId="69B1B8B7" w14:textId="49C81DF3" w:rsidTr="00B45B5B">
        <w:trPr>
          <w:jc w:val="center"/>
        </w:trPr>
        <w:tc>
          <w:tcPr>
            <w:tcW w:w="658" w:type="dxa"/>
            <w:tcBorders>
              <w:top w:val="single" w:sz="4" w:space="0" w:color="000000"/>
              <w:left w:val="single" w:sz="4" w:space="0" w:color="000000"/>
              <w:bottom w:val="single" w:sz="4" w:space="0" w:color="000000"/>
              <w:right w:val="nil"/>
            </w:tcBorders>
            <w:hideMark/>
          </w:tcPr>
          <w:p w14:paraId="786DCD95" w14:textId="77777777" w:rsidR="00D75BDA" w:rsidRPr="00201856" w:rsidRDefault="00D75BDA">
            <w:pPr>
              <w:pStyle w:val="af8"/>
              <w:jc w:val="center"/>
              <w:rPr>
                <w:rFonts w:ascii="Times New Roman" w:hAnsi="Times New Roman"/>
                <w:lang w:val="ru-RU"/>
              </w:rPr>
            </w:pPr>
            <w:r w:rsidRPr="00201856">
              <w:rPr>
                <w:rFonts w:ascii="Times New Roman" w:hAnsi="Times New Roman"/>
                <w:lang w:val="ru-RU"/>
              </w:rPr>
              <w:t>3.1</w:t>
            </w:r>
          </w:p>
        </w:tc>
        <w:tc>
          <w:tcPr>
            <w:tcW w:w="3445" w:type="dxa"/>
            <w:tcBorders>
              <w:top w:val="single" w:sz="4" w:space="0" w:color="000000"/>
              <w:left w:val="single" w:sz="4" w:space="0" w:color="000000"/>
              <w:bottom w:val="single" w:sz="4" w:space="0" w:color="000000"/>
              <w:right w:val="nil"/>
            </w:tcBorders>
          </w:tcPr>
          <w:p w14:paraId="2774D114" w14:textId="4A40982E" w:rsidR="00D75BDA" w:rsidRPr="00201856" w:rsidRDefault="00D75BDA" w:rsidP="001B77A3">
            <w:pPr>
              <w:pStyle w:val="af8"/>
              <w:rPr>
                <w:rFonts w:ascii="Times New Roman" w:hAnsi="Times New Roman"/>
                <w:color w:val="000000"/>
                <w:lang w:val="ru-RU"/>
              </w:rPr>
            </w:pPr>
            <w:r w:rsidRPr="00201856">
              <w:rPr>
                <w:rFonts w:ascii="Times New Roman" w:hAnsi="Times New Roman"/>
                <w:color w:val="000000"/>
                <w:lang w:val="ru-RU"/>
              </w:rPr>
              <w:t xml:space="preserve">Строительство очистных канализационных сооружений </w:t>
            </w:r>
            <w:r w:rsidRPr="00201856">
              <w:rPr>
                <w:rFonts w:ascii="Times New Roman" w:hAnsi="Times New Roman"/>
                <w:color w:val="000000"/>
              </w:rPr>
              <w:t>Q</w:t>
            </w:r>
            <w:r w:rsidRPr="00201856">
              <w:rPr>
                <w:rFonts w:ascii="Times New Roman" w:hAnsi="Times New Roman"/>
                <w:color w:val="000000"/>
                <w:lang w:val="ru-RU"/>
              </w:rPr>
              <w:t>=</w:t>
            </w:r>
            <w:r>
              <w:rPr>
                <w:rFonts w:ascii="Times New Roman" w:hAnsi="Times New Roman"/>
                <w:color w:val="000000"/>
                <w:lang w:val="ru-RU"/>
              </w:rPr>
              <w:t>100</w:t>
            </w:r>
            <w:r w:rsidRPr="00201856">
              <w:rPr>
                <w:rFonts w:ascii="Times New Roman" w:hAnsi="Times New Roman"/>
                <w:color w:val="000000"/>
                <w:lang w:val="ru-RU"/>
              </w:rPr>
              <w:t xml:space="preserve"> м³/сут.</w:t>
            </w:r>
          </w:p>
        </w:tc>
        <w:tc>
          <w:tcPr>
            <w:tcW w:w="709" w:type="dxa"/>
            <w:tcBorders>
              <w:top w:val="single" w:sz="4" w:space="0" w:color="000000"/>
              <w:left w:val="single" w:sz="4" w:space="0" w:color="000000"/>
              <w:bottom w:val="single" w:sz="4" w:space="0" w:color="000000"/>
              <w:right w:val="nil"/>
            </w:tcBorders>
            <w:vAlign w:val="center"/>
          </w:tcPr>
          <w:p w14:paraId="4785C129" w14:textId="3DC7AA36" w:rsidR="00D75BDA" w:rsidRPr="00201856" w:rsidRDefault="00D75BDA">
            <w:pPr>
              <w:pStyle w:val="af8"/>
              <w:jc w:val="center"/>
              <w:rPr>
                <w:rFonts w:ascii="Times New Roman" w:hAnsi="Times New Roman"/>
                <w:szCs w:val="24"/>
                <w:lang w:val="ru-RU"/>
              </w:rPr>
            </w:pPr>
            <w:r w:rsidRPr="00201856">
              <w:rPr>
                <w:rFonts w:ascii="Times New Roman" w:hAnsi="Times New Roman"/>
                <w:lang w:val="ru-RU"/>
              </w:rPr>
              <w:t>шт.</w:t>
            </w:r>
          </w:p>
        </w:tc>
        <w:tc>
          <w:tcPr>
            <w:tcW w:w="851" w:type="dxa"/>
            <w:tcBorders>
              <w:top w:val="single" w:sz="4" w:space="0" w:color="000000"/>
              <w:left w:val="single" w:sz="4" w:space="0" w:color="000000"/>
              <w:bottom w:val="single" w:sz="4" w:space="0" w:color="000000"/>
              <w:right w:val="nil"/>
            </w:tcBorders>
            <w:vAlign w:val="center"/>
          </w:tcPr>
          <w:p w14:paraId="71501403" w14:textId="2FD9C18B" w:rsidR="00D75BDA" w:rsidRPr="001B77A3" w:rsidRDefault="00D75BDA" w:rsidP="001B77A3">
            <w:pPr>
              <w:jc w:val="center"/>
              <w:rPr>
                <w:rFonts w:ascii="Times New Roman" w:hAnsi="Times New Roman" w:cs="Times New Roman"/>
                <w:sz w:val="24"/>
                <w:szCs w:val="24"/>
                <w:lang w:val="ru-RU"/>
              </w:rPr>
            </w:pPr>
            <w:r w:rsidRPr="001B77A3">
              <w:rPr>
                <w:rFonts w:ascii="Times New Roman" w:hAnsi="Times New Roman" w:cs="Times New Roman"/>
                <w:sz w:val="24"/>
                <w:szCs w:val="24"/>
              </w:rPr>
              <w:t>1</w:t>
            </w:r>
          </w:p>
        </w:tc>
        <w:tc>
          <w:tcPr>
            <w:tcW w:w="1605" w:type="dxa"/>
            <w:tcBorders>
              <w:top w:val="single" w:sz="4" w:space="0" w:color="000000"/>
              <w:left w:val="single" w:sz="4" w:space="0" w:color="000000"/>
              <w:bottom w:val="single" w:sz="4" w:space="0" w:color="000000"/>
              <w:right w:val="single" w:sz="4" w:space="0" w:color="000000"/>
            </w:tcBorders>
            <w:vAlign w:val="center"/>
          </w:tcPr>
          <w:p w14:paraId="281CBA4B" w14:textId="12AEFBF6" w:rsidR="00D75BDA" w:rsidRPr="00A151C0" w:rsidRDefault="00A151C0" w:rsidP="00D75BDA">
            <w:pPr>
              <w:jc w:val="center"/>
              <w:rPr>
                <w:rFonts w:ascii="Times New Roman" w:hAnsi="Times New Roman" w:cs="Times New Roman"/>
                <w:sz w:val="24"/>
                <w:szCs w:val="24"/>
                <w:lang w:val="ru-RU"/>
              </w:rPr>
            </w:pPr>
            <w:r>
              <w:rPr>
                <w:rFonts w:ascii="Times New Roman" w:hAnsi="Times New Roman" w:cs="Times New Roman"/>
                <w:lang w:val="ru-RU"/>
              </w:rPr>
              <w:t>2</w:t>
            </w:r>
            <w:r w:rsidR="00B45B5B">
              <w:rPr>
                <w:rFonts w:ascii="Times New Roman" w:hAnsi="Times New Roman" w:cs="Times New Roman"/>
                <w:lang w:val="ru-RU"/>
              </w:rPr>
              <w:t>0</w:t>
            </w:r>
            <w:r>
              <w:rPr>
                <w:rFonts w:ascii="Times New Roman" w:hAnsi="Times New Roman" w:cs="Times New Roman"/>
                <w:lang w:val="ru-RU"/>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384D1" w14:textId="2B1B0B02" w:rsidR="00D75BDA" w:rsidRPr="00AF04CC" w:rsidRDefault="00D75BDA" w:rsidP="001B77A3">
            <w:pPr>
              <w:jc w:val="center"/>
              <w:rPr>
                <w:rFonts w:ascii="Times New Roman" w:hAnsi="Times New Roman" w:cs="Times New Roman"/>
                <w:sz w:val="24"/>
                <w:szCs w:val="24"/>
                <w:lang w:val="ru-RU"/>
              </w:rPr>
            </w:pPr>
            <w:r w:rsidRPr="00AF04CC">
              <w:rPr>
                <w:rFonts w:ascii="Times New Roman" w:hAnsi="Times New Roman" w:cs="Times New Roman"/>
                <w:sz w:val="24"/>
                <w:szCs w:val="24"/>
                <w:lang w:val="ru-RU"/>
              </w:rPr>
              <w:t>2017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B4141" w14:textId="6A674114" w:rsidR="00D75BDA" w:rsidRPr="00AF04CC" w:rsidRDefault="00D75BDA" w:rsidP="00D75BDA">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35A38" w14:textId="244ED25C" w:rsidR="00D75BDA" w:rsidRPr="00AF04CC" w:rsidRDefault="00D75BDA" w:rsidP="00D75BDA">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8D6B6" w14:textId="69B9A9AB" w:rsidR="00D75BDA" w:rsidRPr="00AF04CC" w:rsidRDefault="00D75BDA" w:rsidP="00D75BDA">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14:paraId="3B87FFFA" w14:textId="77777777" w:rsidR="00D75BDA" w:rsidRPr="00201856" w:rsidRDefault="00D75BDA">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31D955" w14:textId="7EE8E2FF" w:rsidR="00D75BDA" w:rsidRPr="00201856" w:rsidRDefault="00B45B5B" w:rsidP="00B45B5B">
            <w:pPr>
              <w:jc w:val="center"/>
              <w:rPr>
                <w:rFonts w:ascii="Times New Roman" w:hAnsi="Times New Roman" w:cs="Times New Roman"/>
                <w:lang w:val="ru-RU"/>
              </w:rPr>
            </w:pPr>
            <w:r w:rsidRPr="00AF04CC">
              <w:rPr>
                <w:rFonts w:ascii="Times New Roman" w:hAnsi="Times New Roman" w:cs="Times New Roman"/>
                <w:lang w:val="ru-RU"/>
              </w:rPr>
              <w:t>2</w:t>
            </w:r>
            <w:r>
              <w:rPr>
                <w:rFonts w:ascii="Times New Roman" w:hAnsi="Times New Roman" w:cs="Times New Roman"/>
                <w:lang w:val="ru-RU"/>
              </w:rPr>
              <w:t>0</w:t>
            </w:r>
            <w:r w:rsidRPr="00AF04CC">
              <w:rPr>
                <w:rFonts w:ascii="Times New Roman" w:hAnsi="Times New Roman" w:cs="Times New Roman"/>
                <w:lang w:val="ru-RU"/>
              </w:rPr>
              <w:t>000</w:t>
            </w:r>
          </w:p>
        </w:tc>
      </w:tr>
      <w:tr w:rsidR="00D75BDA" w:rsidRPr="00201856" w14:paraId="5923D76D" w14:textId="1C6B547E" w:rsidTr="00AF04CC">
        <w:trPr>
          <w:jc w:val="center"/>
        </w:trPr>
        <w:tc>
          <w:tcPr>
            <w:tcW w:w="658" w:type="dxa"/>
            <w:tcBorders>
              <w:top w:val="single" w:sz="4" w:space="0" w:color="000000"/>
              <w:left w:val="single" w:sz="4" w:space="0" w:color="000000"/>
              <w:bottom w:val="single" w:sz="4" w:space="0" w:color="000000"/>
              <w:right w:val="nil"/>
            </w:tcBorders>
            <w:hideMark/>
          </w:tcPr>
          <w:p w14:paraId="620831F3" w14:textId="77777777" w:rsidR="00D75BDA" w:rsidRPr="00201856" w:rsidRDefault="00D75BDA">
            <w:pPr>
              <w:pStyle w:val="af8"/>
              <w:jc w:val="center"/>
              <w:rPr>
                <w:rFonts w:ascii="Times New Roman" w:hAnsi="Times New Roman"/>
                <w:lang w:val="ru-RU"/>
              </w:rPr>
            </w:pPr>
            <w:r w:rsidRPr="00201856">
              <w:rPr>
                <w:rFonts w:ascii="Times New Roman" w:hAnsi="Times New Roman"/>
                <w:lang w:val="ru-RU"/>
              </w:rPr>
              <w:t>3.2</w:t>
            </w:r>
          </w:p>
        </w:tc>
        <w:tc>
          <w:tcPr>
            <w:tcW w:w="3445" w:type="dxa"/>
            <w:tcBorders>
              <w:top w:val="single" w:sz="4" w:space="0" w:color="000000"/>
              <w:left w:val="single" w:sz="4" w:space="0" w:color="000000"/>
              <w:bottom w:val="single" w:sz="4" w:space="0" w:color="000000"/>
              <w:right w:val="nil"/>
            </w:tcBorders>
            <w:vAlign w:val="bottom"/>
          </w:tcPr>
          <w:p w14:paraId="6F711F93" w14:textId="2F1C7119" w:rsidR="00D75BDA" w:rsidRPr="00201856" w:rsidRDefault="00D75BDA">
            <w:pPr>
              <w:pStyle w:val="af8"/>
              <w:rPr>
                <w:rFonts w:ascii="Times New Roman" w:hAnsi="Times New Roman"/>
                <w:color w:val="000000"/>
                <w:lang w:val="ru-RU"/>
              </w:rPr>
            </w:pPr>
            <w:r w:rsidRPr="00201856">
              <w:rPr>
                <w:rFonts w:ascii="Times New Roman" w:hAnsi="Times New Roman"/>
                <w:color w:val="000000"/>
                <w:lang w:val="ru-RU"/>
              </w:rPr>
              <w:t>Строительство канализации самотечной из труб  Ø110</w:t>
            </w:r>
          </w:p>
        </w:tc>
        <w:tc>
          <w:tcPr>
            <w:tcW w:w="709" w:type="dxa"/>
            <w:tcBorders>
              <w:top w:val="single" w:sz="4" w:space="0" w:color="000000"/>
              <w:left w:val="single" w:sz="4" w:space="0" w:color="000000"/>
              <w:bottom w:val="single" w:sz="4" w:space="0" w:color="000000"/>
              <w:right w:val="nil"/>
            </w:tcBorders>
            <w:vAlign w:val="center"/>
          </w:tcPr>
          <w:p w14:paraId="61D5449C" w14:textId="712B9822" w:rsidR="00D75BDA" w:rsidRPr="00201856" w:rsidRDefault="00D75BDA">
            <w:pPr>
              <w:pStyle w:val="af8"/>
              <w:jc w:val="center"/>
              <w:rPr>
                <w:rFonts w:ascii="Times New Roman" w:hAnsi="Times New Roman"/>
                <w:szCs w:val="24"/>
              </w:rPr>
            </w:pPr>
            <w:r w:rsidRPr="00201856">
              <w:rPr>
                <w:rFonts w:ascii="Times New Roman" w:hAnsi="Times New Roman"/>
                <w:color w:val="000000"/>
              </w:rPr>
              <w:t>км</w:t>
            </w:r>
          </w:p>
        </w:tc>
        <w:tc>
          <w:tcPr>
            <w:tcW w:w="851" w:type="dxa"/>
            <w:tcBorders>
              <w:top w:val="single" w:sz="4" w:space="0" w:color="000000"/>
              <w:left w:val="single" w:sz="4" w:space="0" w:color="000000"/>
              <w:bottom w:val="single" w:sz="4" w:space="0" w:color="000000"/>
              <w:right w:val="nil"/>
            </w:tcBorders>
            <w:vAlign w:val="center"/>
          </w:tcPr>
          <w:p w14:paraId="4DB5F867" w14:textId="012AC043" w:rsidR="00D75BDA" w:rsidRPr="001B77A3" w:rsidRDefault="00D75BDA" w:rsidP="001B77A3">
            <w:pPr>
              <w:jc w:val="center"/>
              <w:rPr>
                <w:rFonts w:ascii="Times New Roman" w:hAnsi="Times New Roman" w:cs="Times New Roman"/>
                <w:sz w:val="24"/>
                <w:szCs w:val="24"/>
                <w:lang w:val="ru-RU"/>
              </w:rPr>
            </w:pPr>
            <w:r w:rsidRPr="001B77A3">
              <w:rPr>
                <w:rFonts w:ascii="Times New Roman" w:hAnsi="Times New Roman" w:cs="Times New Roman"/>
                <w:sz w:val="24"/>
                <w:szCs w:val="24"/>
                <w:lang w:val="ru-RU"/>
              </w:rPr>
              <w:t>0,2</w:t>
            </w:r>
          </w:p>
        </w:tc>
        <w:tc>
          <w:tcPr>
            <w:tcW w:w="1605" w:type="dxa"/>
            <w:tcBorders>
              <w:top w:val="single" w:sz="4" w:space="0" w:color="000000"/>
              <w:left w:val="single" w:sz="4" w:space="0" w:color="000000"/>
              <w:bottom w:val="single" w:sz="4" w:space="0" w:color="000000"/>
              <w:right w:val="single" w:sz="4" w:space="0" w:color="000000"/>
            </w:tcBorders>
            <w:vAlign w:val="center"/>
          </w:tcPr>
          <w:p w14:paraId="59075831" w14:textId="31D4B296" w:rsidR="00D75BDA" w:rsidRPr="00A151C0" w:rsidRDefault="00A151C0" w:rsidP="00D75BDA">
            <w:pPr>
              <w:jc w:val="center"/>
              <w:rPr>
                <w:rFonts w:ascii="Times New Roman" w:hAnsi="Times New Roman" w:cs="Times New Roman"/>
                <w:sz w:val="24"/>
                <w:szCs w:val="24"/>
                <w:lang w:val="ru-RU"/>
              </w:rPr>
            </w:pPr>
            <w:r>
              <w:rPr>
                <w:rFonts w:ascii="Times New Roman" w:hAnsi="Times New Roman" w:cs="Times New Roman"/>
                <w:lang w:val="ru-RU"/>
              </w:rPr>
              <w:t>200</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F224D" w14:textId="0F10F371" w:rsidR="00D75BDA" w:rsidRPr="00AF04CC" w:rsidRDefault="00D75BDA" w:rsidP="001B77A3">
            <w:pPr>
              <w:jc w:val="center"/>
              <w:rPr>
                <w:rFonts w:ascii="Times New Roman" w:hAnsi="Times New Roman" w:cs="Times New Roman"/>
                <w:sz w:val="24"/>
                <w:szCs w:val="24"/>
                <w:lang w:val="ru-RU"/>
              </w:rPr>
            </w:pPr>
            <w:r w:rsidRPr="00AF04CC">
              <w:rPr>
                <w:rFonts w:ascii="Times New Roman" w:hAnsi="Times New Roman" w:cs="Times New Roman"/>
                <w:sz w:val="24"/>
                <w:szCs w:val="24"/>
                <w:lang w:val="ru-RU"/>
              </w:rPr>
              <w:t>2017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396EC" w14:textId="1638962D" w:rsidR="00D75BDA" w:rsidRPr="00AF04CC" w:rsidRDefault="00D75BDA" w:rsidP="00D75BDA">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C95C" w14:textId="7A394046" w:rsidR="00D75BDA" w:rsidRPr="00AF04CC" w:rsidRDefault="00D75BDA" w:rsidP="00D75BDA">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677EF" w14:textId="2AF649E0" w:rsidR="00D75BDA" w:rsidRPr="00AF04CC" w:rsidRDefault="00A151C0" w:rsidP="00D75BDA">
            <w:pPr>
              <w:jc w:val="center"/>
              <w:rPr>
                <w:rFonts w:ascii="Times New Roman" w:hAnsi="Times New Roman" w:cs="Times New Roman"/>
                <w:lang w:val="ru-RU"/>
              </w:rPr>
            </w:pPr>
            <w:r w:rsidRPr="00AF04CC">
              <w:rPr>
                <w:rFonts w:ascii="Times New Roman" w:hAnsi="Times New Roman" w:cs="Times New Roman"/>
                <w:lang w:val="ru-RU"/>
              </w:rPr>
              <w:t>200</w:t>
            </w:r>
          </w:p>
        </w:tc>
        <w:tc>
          <w:tcPr>
            <w:tcW w:w="1276" w:type="dxa"/>
            <w:tcBorders>
              <w:top w:val="single" w:sz="4" w:space="0" w:color="000000"/>
              <w:left w:val="single" w:sz="4" w:space="0" w:color="000000"/>
              <w:bottom w:val="single" w:sz="4" w:space="0" w:color="000000"/>
              <w:right w:val="single" w:sz="4" w:space="0" w:color="000000"/>
            </w:tcBorders>
          </w:tcPr>
          <w:p w14:paraId="57498F3E" w14:textId="77777777" w:rsidR="00D75BDA" w:rsidRPr="00201856" w:rsidRDefault="00D75BDA">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5C952B9B" w14:textId="77777777" w:rsidR="00D75BDA" w:rsidRPr="00201856" w:rsidRDefault="00D75BDA">
            <w:pPr>
              <w:jc w:val="center"/>
              <w:rPr>
                <w:rFonts w:ascii="Times New Roman" w:hAnsi="Times New Roman" w:cs="Times New Roman"/>
              </w:rPr>
            </w:pPr>
          </w:p>
        </w:tc>
      </w:tr>
      <w:tr w:rsidR="00D75BDA" w:rsidRPr="00201856" w14:paraId="00DD7933" w14:textId="61B6BE3C" w:rsidTr="00AF04CC">
        <w:trPr>
          <w:jc w:val="center"/>
        </w:trPr>
        <w:tc>
          <w:tcPr>
            <w:tcW w:w="658" w:type="dxa"/>
            <w:tcBorders>
              <w:top w:val="single" w:sz="4" w:space="0" w:color="000000"/>
              <w:left w:val="single" w:sz="4" w:space="0" w:color="000000"/>
              <w:bottom w:val="single" w:sz="4" w:space="0" w:color="000000"/>
              <w:right w:val="nil"/>
            </w:tcBorders>
            <w:hideMark/>
          </w:tcPr>
          <w:p w14:paraId="4F0C5500" w14:textId="77777777" w:rsidR="00D75BDA" w:rsidRPr="00201856" w:rsidRDefault="00D75BDA">
            <w:pPr>
              <w:pStyle w:val="af8"/>
              <w:jc w:val="center"/>
              <w:rPr>
                <w:rFonts w:ascii="Times New Roman" w:hAnsi="Times New Roman"/>
              </w:rPr>
            </w:pPr>
            <w:r w:rsidRPr="00201856">
              <w:rPr>
                <w:rFonts w:ascii="Times New Roman" w:hAnsi="Times New Roman"/>
              </w:rPr>
              <w:t>3.3</w:t>
            </w:r>
          </w:p>
        </w:tc>
        <w:tc>
          <w:tcPr>
            <w:tcW w:w="3445" w:type="dxa"/>
            <w:tcBorders>
              <w:top w:val="single" w:sz="4" w:space="0" w:color="000000"/>
              <w:left w:val="single" w:sz="4" w:space="0" w:color="000000"/>
              <w:bottom w:val="single" w:sz="4" w:space="0" w:color="000000"/>
              <w:right w:val="nil"/>
            </w:tcBorders>
            <w:vAlign w:val="bottom"/>
          </w:tcPr>
          <w:p w14:paraId="2725CA20" w14:textId="6E02EADB" w:rsidR="00D75BDA" w:rsidRPr="001B77A3" w:rsidRDefault="00D75BDA">
            <w:pPr>
              <w:pStyle w:val="af8"/>
              <w:rPr>
                <w:rFonts w:ascii="Times New Roman" w:hAnsi="Times New Roman"/>
                <w:color w:val="000000"/>
                <w:szCs w:val="24"/>
                <w:lang w:val="ru-RU"/>
              </w:rPr>
            </w:pPr>
            <w:r w:rsidRPr="001B77A3">
              <w:rPr>
                <w:rFonts w:ascii="Times New Roman" w:hAnsi="Times New Roman"/>
                <w:color w:val="000000"/>
                <w:szCs w:val="24"/>
                <w:lang w:val="ru-RU"/>
              </w:rPr>
              <w:t>Строительство водопроводной сети из труб Ø110</w:t>
            </w:r>
          </w:p>
        </w:tc>
        <w:tc>
          <w:tcPr>
            <w:tcW w:w="709" w:type="dxa"/>
            <w:tcBorders>
              <w:top w:val="single" w:sz="4" w:space="0" w:color="000000"/>
              <w:left w:val="single" w:sz="4" w:space="0" w:color="000000"/>
              <w:bottom w:val="single" w:sz="4" w:space="0" w:color="000000"/>
              <w:right w:val="nil"/>
            </w:tcBorders>
            <w:vAlign w:val="center"/>
          </w:tcPr>
          <w:p w14:paraId="6FC80164" w14:textId="00F8C3CE" w:rsidR="00D75BDA" w:rsidRPr="001B77A3" w:rsidRDefault="00D75BDA">
            <w:pPr>
              <w:pStyle w:val="af8"/>
              <w:jc w:val="center"/>
              <w:rPr>
                <w:rFonts w:ascii="Times New Roman" w:hAnsi="Times New Roman"/>
                <w:szCs w:val="24"/>
              </w:rPr>
            </w:pPr>
            <w:r w:rsidRPr="001B77A3">
              <w:rPr>
                <w:rFonts w:ascii="Times New Roman" w:hAnsi="Times New Roman"/>
                <w:color w:val="000000"/>
                <w:szCs w:val="24"/>
              </w:rPr>
              <w:t>км</w:t>
            </w:r>
          </w:p>
        </w:tc>
        <w:tc>
          <w:tcPr>
            <w:tcW w:w="851" w:type="dxa"/>
            <w:tcBorders>
              <w:top w:val="single" w:sz="4" w:space="0" w:color="000000"/>
              <w:left w:val="single" w:sz="4" w:space="0" w:color="000000"/>
              <w:bottom w:val="single" w:sz="4" w:space="0" w:color="000000"/>
              <w:right w:val="nil"/>
            </w:tcBorders>
            <w:vAlign w:val="center"/>
          </w:tcPr>
          <w:p w14:paraId="66EA5C60" w14:textId="7765F679" w:rsidR="00D75BDA" w:rsidRPr="001B77A3" w:rsidRDefault="00D75BDA">
            <w:pPr>
              <w:jc w:val="center"/>
              <w:rPr>
                <w:rFonts w:ascii="Times New Roman" w:hAnsi="Times New Roman" w:cs="Times New Roman"/>
                <w:sz w:val="24"/>
                <w:szCs w:val="24"/>
              </w:rPr>
            </w:pPr>
            <w:r w:rsidRPr="001B77A3">
              <w:rPr>
                <w:rFonts w:ascii="Times New Roman" w:hAnsi="Times New Roman" w:cs="Times New Roman"/>
                <w:sz w:val="24"/>
                <w:szCs w:val="24"/>
                <w:lang w:val="ru-RU"/>
              </w:rPr>
              <w:t>0,5</w:t>
            </w:r>
          </w:p>
        </w:tc>
        <w:tc>
          <w:tcPr>
            <w:tcW w:w="1605" w:type="dxa"/>
            <w:tcBorders>
              <w:top w:val="single" w:sz="4" w:space="0" w:color="000000"/>
              <w:left w:val="single" w:sz="4" w:space="0" w:color="000000"/>
              <w:bottom w:val="single" w:sz="4" w:space="0" w:color="000000"/>
              <w:right w:val="single" w:sz="4" w:space="0" w:color="000000"/>
            </w:tcBorders>
            <w:vAlign w:val="center"/>
          </w:tcPr>
          <w:p w14:paraId="47E6C33D" w14:textId="6163AA54" w:rsidR="00D75BDA" w:rsidRPr="00A151C0" w:rsidRDefault="00A151C0" w:rsidP="00D75BDA">
            <w:pPr>
              <w:jc w:val="center"/>
              <w:rPr>
                <w:rFonts w:ascii="Times New Roman" w:hAnsi="Times New Roman" w:cs="Times New Roman"/>
                <w:lang w:val="ru-RU"/>
              </w:rPr>
            </w:pPr>
            <w:r>
              <w:rPr>
                <w:rFonts w:ascii="Times New Roman" w:hAnsi="Times New Roman" w:cs="Times New Roman"/>
                <w:lang w:val="ru-RU"/>
              </w:rPr>
              <w:t>500</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CD85E" w14:textId="1DAD7872" w:rsidR="00D75BDA" w:rsidRPr="00AF04CC" w:rsidRDefault="00D75BDA" w:rsidP="001B77A3">
            <w:pPr>
              <w:jc w:val="center"/>
              <w:rPr>
                <w:rFonts w:ascii="Times New Roman" w:hAnsi="Times New Roman" w:cs="Times New Roman"/>
                <w:sz w:val="24"/>
                <w:szCs w:val="24"/>
                <w:lang w:val="ru-RU"/>
              </w:rPr>
            </w:pPr>
            <w:r w:rsidRPr="00AF04CC">
              <w:rPr>
                <w:rFonts w:ascii="Times New Roman" w:hAnsi="Times New Roman" w:cs="Times New Roman"/>
                <w:sz w:val="24"/>
                <w:szCs w:val="24"/>
                <w:lang w:val="ru-RU"/>
              </w:rPr>
              <w:t>2015-2016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58CDB" w14:textId="13E60422" w:rsidR="00D75BDA" w:rsidRPr="00AF04CC" w:rsidRDefault="00D75BDA" w:rsidP="00D75BDA">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96708" w14:textId="0163B8EA" w:rsidR="00D75BDA" w:rsidRPr="00AF04CC" w:rsidRDefault="00D75BDA" w:rsidP="00D75BDA">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25D98" w14:textId="1E3E81C4" w:rsidR="00D75BDA" w:rsidRPr="00AF04CC" w:rsidRDefault="00A151C0" w:rsidP="00D75BDA">
            <w:pPr>
              <w:jc w:val="center"/>
              <w:rPr>
                <w:rFonts w:ascii="Times New Roman" w:hAnsi="Times New Roman" w:cs="Times New Roman"/>
                <w:lang w:val="ru-RU"/>
              </w:rPr>
            </w:pPr>
            <w:r w:rsidRPr="00AF04CC">
              <w:rPr>
                <w:rFonts w:ascii="Times New Roman" w:hAnsi="Times New Roman" w:cs="Times New Roman"/>
                <w:lang w:val="ru-RU"/>
              </w:rPr>
              <w:t>500</w:t>
            </w:r>
          </w:p>
        </w:tc>
        <w:tc>
          <w:tcPr>
            <w:tcW w:w="1276" w:type="dxa"/>
            <w:tcBorders>
              <w:top w:val="single" w:sz="4" w:space="0" w:color="000000"/>
              <w:left w:val="single" w:sz="4" w:space="0" w:color="000000"/>
              <w:bottom w:val="single" w:sz="4" w:space="0" w:color="000000"/>
              <w:right w:val="single" w:sz="4" w:space="0" w:color="000000"/>
            </w:tcBorders>
          </w:tcPr>
          <w:p w14:paraId="45088E7D" w14:textId="77777777" w:rsidR="00D75BDA" w:rsidRPr="00201856" w:rsidRDefault="00D75BDA">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3AACF756" w14:textId="77777777" w:rsidR="00D75BDA" w:rsidRPr="00201856" w:rsidRDefault="00D75BDA">
            <w:pPr>
              <w:jc w:val="center"/>
              <w:rPr>
                <w:rFonts w:ascii="Times New Roman" w:hAnsi="Times New Roman" w:cs="Times New Roman"/>
              </w:rPr>
            </w:pPr>
          </w:p>
        </w:tc>
      </w:tr>
      <w:tr w:rsidR="00D75BDA" w:rsidRPr="00201856" w14:paraId="5FEA9C8A" w14:textId="18997B88" w:rsidTr="00B45B5B">
        <w:trPr>
          <w:jc w:val="center"/>
        </w:trPr>
        <w:tc>
          <w:tcPr>
            <w:tcW w:w="658" w:type="dxa"/>
            <w:tcBorders>
              <w:top w:val="single" w:sz="4" w:space="0" w:color="000000"/>
              <w:left w:val="single" w:sz="4" w:space="0" w:color="000000"/>
              <w:bottom w:val="single" w:sz="4" w:space="0" w:color="000000"/>
              <w:right w:val="nil"/>
            </w:tcBorders>
            <w:vAlign w:val="center"/>
            <w:hideMark/>
          </w:tcPr>
          <w:p w14:paraId="4B7F38FF" w14:textId="77777777" w:rsidR="00D75BDA" w:rsidRPr="00201856" w:rsidRDefault="00D75BDA" w:rsidP="001B77A3">
            <w:pPr>
              <w:pStyle w:val="af8"/>
              <w:jc w:val="center"/>
              <w:rPr>
                <w:rFonts w:ascii="Times New Roman" w:hAnsi="Times New Roman"/>
              </w:rPr>
            </w:pPr>
            <w:r w:rsidRPr="00201856">
              <w:rPr>
                <w:rFonts w:ascii="Times New Roman" w:hAnsi="Times New Roman"/>
              </w:rPr>
              <w:lastRenderedPageBreak/>
              <w:t>3.4</w:t>
            </w:r>
          </w:p>
        </w:tc>
        <w:tc>
          <w:tcPr>
            <w:tcW w:w="3445" w:type="dxa"/>
            <w:tcBorders>
              <w:top w:val="single" w:sz="4" w:space="0" w:color="000000"/>
              <w:left w:val="single" w:sz="4" w:space="0" w:color="000000"/>
              <w:bottom w:val="single" w:sz="4" w:space="0" w:color="000000"/>
              <w:right w:val="nil"/>
            </w:tcBorders>
            <w:vAlign w:val="bottom"/>
          </w:tcPr>
          <w:p w14:paraId="6ABA7390" w14:textId="5FCA1D90" w:rsidR="00D75BDA" w:rsidRPr="001B77A3" w:rsidRDefault="00D75BDA">
            <w:pPr>
              <w:pStyle w:val="af8"/>
              <w:rPr>
                <w:rFonts w:ascii="Times New Roman" w:hAnsi="Times New Roman"/>
                <w:color w:val="000000"/>
                <w:szCs w:val="24"/>
                <w:lang w:val="ru-RU"/>
              </w:rPr>
            </w:pPr>
            <w:r w:rsidRPr="001B77A3">
              <w:rPr>
                <w:rFonts w:ascii="Times New Roman" w:hAnsi="Times New Roman"/>
                <w:color w:val="000000"/>
                <w:szCs w:val="24"/>
                <w:lang w:val="ru-RU"/>
              </w:rPr>
              <w:t xml:space="preserve">Техническое обследование </w:t>
            </w:r>
            <w:r w:rsidRPr="001B77A3">
              <w:rPr>
                <w:rFonts w:ascii="Times New Roman" w:eastAsia="Times New Roman" w:hAnsi="Times New Roman"/>
                <w:szCs w:val="24"/>
                <w:lang w:val="ru-RU"/>
              </w:rPr>
              <w:t>централизованных систем водоснабжения и водоотведения</w:t>
            </w:r>
          </w:p>
        </w:tc>
        <w:tc>
          <w:tcPr>
            <w:tcW w:w="709" w:type="dxa"/>
            <w:tcBorders>
              <w:top w:val="single" w:sz="4" w:space="0" w:color="000000"/>
              <w:left w:val="single" w:sz="4" w:space="0" w:color="000000"/>
              <w:bottom w:val="single" w:sz="4" w:space="0" w:color="000000"/>
              <w:right w:val="nil"/>
            </w:tcBorders>
            <w:vAlign w:val="center"/>
          </w:tcPr>
          <w:p w14:paraId="0DF05A52" w14:textId="67DD133F" w:rsidR="00D75BDA" w:rsidRPr="00201856" w:rsidRDefault="00D75BDA">
            <w:pPr>
              <w:pStyle w:val="af8"/>
              <w:jc w:val="center"/>
              <w:rPr>
                <w:rFonts w:ascii="Times New Roman" w:hAnsi="Times New Roman"/>
                <w:szCs w:val="24"/>
              </w:rPr>
            </w:pPr>
            <w:r w:rsidRPr="00AC425C">
              <w:rPr>
                <w:rFonts w:ascii="Times New Roman" w:hAnsi="Times New Roman"/>
                <w:color w:val="000000"/>
                <w:lang w:val="ru-RU"/>
              </w:rPr>
              <w:t>шт.</w:t>
            </w:r>
          </w:p>
        </w:tc>
        <w:tc>
          <w:tcPr>
            <w:tcW w:w="851" w:type="dxa"/>
            <w:tcBorders>
              <w:top w:val="single" w:sz="4" w:space="0" w:color="000000"/>
              <w:left w:val="single" w:sz="4" w:space="0" w:color="000000"/>
              <w:bottom w:val="single" w:sz="4" w:space="0" w:color="000000"/>
              <w:right w:val="nil"/>
            </w:tcBorders>
            <w:vAlign w:val="center"/>
          </w:tcPr>
          <w:p w14:paraId="58C5AAB1" w14:textId="27385458" w:rsidR="00D75BDA" w:rsidRPr="00201856" w:rsidRDefault="00D75BDA">
            <w:pPr>
              <w:jc w:val="center"/>
              <w:rPr>
                <w:rFonts w:ascii="Times New Roman" w:hAnsi="Times New Roman" w:cs="Times New Roman"/>
                <w:szCs w:val="24"/>
                <w:lang w:val="ru-RU"/>
              </w:rPr>
            </w:pPr>
            <w:r w:rsidRPr="00AC425C">
              <w:rPr>
                <w:rFonts w:ascii="Times New Roman" w:hAnsi="Times New Roman" w:cs="Times New Roman"/>
                <w:szCs w:val="24"/>
                <w:lang w:val="ru-RU"/>
              </w:rPr>
              <w:t>1</w:t>
            </w:r>
          </w:p>
        </w:tc>
        <w:tc>
          <w:tcPr>
            <w:tcW w:w="1605" w:type="dxa"/>
            <w:tcBorders>
              <w:top w:val="single" w:sz="4" w:space="0" w:color="000000"/>
              <w:left w:val="single" w:sz="4" w:space="0" w:color="000000"/>
              <w:bottom w:val="single" w:sz="4" w:space="0" w:color="000000"/>
              <w:right w:val="single" w:sz="4" w:space="0" w:color="000000"/>
            </w:tcBorders>
            <w:vAlign w:val="center"/>
          </w:tcPr>
          <w:p w14:paraId="32323D44" w14:textId="3708827F" w:rsidR="00D75BDA" w:rsidRPr="00201856" w:rsidRDefault="00D75BDA">
            <w:pPr>
              <w:jc w:val="center"/>
              <w:rPr>
                <w:rFonts w:ascii="Times New Roman" w:hAnsi="Times New Roman" w:cs="Times New Roman"/>
              </w:rPr>
            </w:pPr>
            <w:r w:rsidRPr="00AC425C">
              <w:rPr>
                <w:rFonts w:ascii="Times New Roman" w:hAnsi="Times New Roman" w:cs="Times New Roman"/>
                <w:lang w:val="ru-RU"/>
              </w:rPr>
              <w:t>100</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521EF" w14:textId="1FD9A40B" w:rsidR="00D75BDA" w:rsidRPr="00AF04CC" w:rsidRDefault="00AF04CC" w:rsidP="00D75BDA">
            <w:pPr>
              <w:jc w:val="center"/>
              <w:rPr>
                <w:rFonts w:ascii="Times New Roman" w:hAnsi="Times New Roman" w:cs="Times New Roman"/>
                <w:lang w:val="ru-RU"/>
              </w:rPr>
            </w:pPr>
            <w:r>
              <w:rPr>
                <w:rFonts w:ascii="Times New Roman" w:hAnsi="Times New Roman" w:cs="Times New Roman"/>
                <w:lang w:val="ru-RU"/>
              </w:rPr>
              <w:t>2016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3AB8F" w14:textId="0776E819" w:rsidR="00D75BDA" w:rsidRPr="00AF04CC" w:rsidRDefault="00D75BDA" w:rsidP="00D75BDA">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96FB4" w14:textId="4EFE28FA" w:rsidR="00D75BDA" w:rsidRPr="00AF04CC" w:rsidRDefault="00D75BDA" w:rsidP="00D75BDA">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CEF35AA" w14:textId="76E9468F" w:rsidR="00D75BDA" w:rsidRPr="00A151C0" w:rsidRDefault="00D75BDA" w:rsidP="00D75BDA">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E742E51" w14:textId="6E44E417" w:rsidR="00D75BDA" w:rsidRPr="00201856" w:rsidRDefault="00B45B5B" w:rsidP="00B45B5B">
            <w:pPr>
              <w:jc w:val="center"/>
              <w:rPr>
                <w:rFonts w:ascii="Times New Roman" w:hAnsi="Times New Roman" w:cs="Times New Roman"/>
              </w:rPr>
            </w:pPr>
            <w:r>
              <w:rPr>
                <w:rFonts w:ascii="Times New Roman" w:hAnsi="Times New Roman" w:cs="Times New Roman"/>
                <w:lang w:val="ru-RU"/>
              </w:rPr>
              <w:t>100</w:t>
            </w:r>
          </w:p>
        </w:tc>
        <w:tc>
          <w:tcPr>
            <w:tcW w:w="1276" w:type="dxa"/>
            <w:tcBorders>
              <w:top w:val="single" w:sz="4" w:space="0" w:color="000000"/>
              <w:left w:val="single" w:sz="4" w:space="0" w:color="000000"/>
              <w:bottom w:val="single" w:sz="4" w:space="0" w:color="000000"/>
              <w:right w:val="single" w:sz="4" w:space="0" w:color="000000"/>
            </w:tcBorders>
          </w:tcPr>
          <w:p w14:paraId="5324C95A" w14:textId="77777777" w:rsidR="00D75BDA" w:rsidRPr="00201856" w:rsidRDefault="00D75BDA">
            <w:pPr>
              <w:jc w:val="center"/>
              <w:rPr>
                <w:rFonts w:ascii="Times New Roman" w:hAnsi="Times New Roman" w:cs="Times New Roman"/>
              </w:rPr>
            </w:pPr>
          </w:p>
        </w:tc>
      </w:tr>
      <w:tr w:rsidR="00B45B5B" w:rsidRPr="00201856" w14:paraId="7C6E55F6" w14:textId="454D5D55" w:rsidTr="00B45B5B">
        <w:trPr>
          <w:jc w:val="center"/>
        </w:trPr>
        <w:tc>
          <w:tcPr>
            <w:tcW w:w="658" w:type="dxa"/>
            <w:tcBorders>
              <w:top w:val="single" w:sz="4" w:space="0" w:color="000000"/>
              <w:left w:val="single" w:sz="4" w:space="0" w:color="000000"/>
              <w:bottom w:val="single" w:sz="4" w:space="0" w:color="000000"/>
              <w:right w:val="nil"/>
            </w:tcBorders>
            <w:hideMark/>
          </w:tcPr>
          <w:p w14:paraId="4684358C" w14:textId="77777777" w:rsidR="00B45B5B" w:rsidRPr="00201856" w:rsidRDefault="00B45B5B">
            <w:pPr>
              <w:pStyle w:val="af8"/>
              <w:jc w:val="center"/>
              <w:rPr>
                <w:rFonts w:ascii="Times New Roman" w:hAnsi="Times New Roman"/>
              </w:rPr>
            </w:pPr>
            <w:r w:rsidRPr="00201856">
              <w:rPr>
                <w:rFonts w:ascii="Times New Roman" w:hAnsi="Times New Roman"/>
              </w:rPr>
              <w:t>3.5</w:t>
            </w:r>
          </w:p>
        </w:tc>
        <w:tc>
          <w:tcPr>
            <w:tcW w:w="3445" w:type="dxa"/>
            <w:tcBorders>
              <w:top w:val="single" w:sz="4" w:space="0" w:color="000000"/>
              <w:left w:val="single" w:sz="4" w:space="0" w:color="000000"/>
              <w:bottom w:val="single" w:sz="4" w:space="0" w:color="000000"/>
              <w:right w:val="nil"/>
            </w:tcBorders>
            <w:vAlign w:val="bottom"/>
          </w:tcPr>
          <w:p w14:paraId="59070669" w14:textId="5C830366" w:rsidR="00B45B5B" w:rsidRPr="001B77A3" w:rsidRDefault="00B45B5B">
            <w:pPr>
              <w:pStyle w:val="af8"/>
              <w:rPr>
                <w:rFonts w:ascii="Times New Roman" w:hAnsi="Times New Roman"/>
                <w:color w:val="000000"/>
                <w:szCs w:val="24"/>
                <w:lang w:val="ru-RU"/>
              </w:rPr>
            </w:pPr>
            <w:r w:rsidRPr="001B77A3">
              <w:rPr>
                <w:rFonts w:ascii="Times New Roman" w:hAnsi="Times New Roman"/>
                <w:color w:val="000000"/>
                <w:szCs w:val="24"/>
                <w:lang w:val="ru-RU"/>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tcPr>
          <w:p w14:paraId="7D8DE014" w14:textId="292641EA" w:rsidR="00B45B5B" w:rsidRPr="00201856" w:rsidRDefault="00B45B5B">
            <w:pPr>
              <w:pStyle w:val="af8"/>
              <w:jc w:val="center"/>
              <w:rPr>
                <w:rFonts w:ascii="Times New Roman" w:hAnsi="Times New Roman"/>
                <w:szCs w:val="24"/>
              </w:rPr>
            </w:pPr>
            <w:r w:rsidRPr="00AC425C">
              <w:rPr>
                <w:rFonts w:ascii="Times New Roman" w:hAnsi="Times New Roman"/>
                <w:color w:val="000000"/>
                <w:lang w:val="ru-RU"/>
              </w:rPr>
              <w:t>шт.</w:t>
            </w:r>
          </w:p>
        </w:tc>
        <w:tc>
          <w:tcPr>
            <w:tcW w:w="851" w:type="dxa"/>
            <w:tcBorders>
              <w:top w:val="single" w:sz="4" w:space="0" w:color="000000"/>
              <w:left w:val="single" w:sz="4" w:space="0" w:color="000000"/>
              <w:bottom w:val="single" w:sz="4" w:space="0" w:color="000000"/>
              <w:right w:val="nil"/>
            </w:tcBorders>
            <w:vAlign w:val="center"/>
          </w:tcPr>
          <w:p w14:paraId="46DA5BB9" w14:textId="3BBB6A07" w:rsidR="00B45B5B" w:rsidRPr="00201856" w:rsidRDefault="00B45B5B">
            <w:pPr>
              <w:jc w:val="center"/>
              <w:rPr>
                <w:rFonts w:ascii="Times New Roman" w:hAnsi="Times New Roman" w:cs="Times New Roman"/>
                <w:szCs w:val="24"/>
                <w:lang w:val="ru-RU"/>
              </w:rPr>
            </w:pPr>
            <w:r w:rsidRPr="00AC425C">
              <w:rPr>
                <w:rFonts w:ascii="Times New Roman" w:hAnsi="Times New Roman" w:cs="Times New Roman"/>
                <w:szCs w:val="24"/>
                <w:lang w:val="ru-RU"/>
              </w:rPr>
              <w:t>1</w:t>
            </w:r>
          </w:p>
        </w:tc>
        <w:tc>
          <w:tcPr>
            <w:tcW w:w="1605" w:type="dxa"/>
            <w:tcBorders>
              <w:top w:val="single" w:sz="4" w:space="0" w:color="000000"/>
              <w:left w:val="single" w:sz="4" w:space="0" w:color="000000"/>
              <w:bottom w:val="single" w:sz="4" w:space="0" w:color="000000"/>
              <w:right w:val="single" w:sz="4" w:space="0" w:color="000000"/>
            </w:tcBorders>
            <w:vAlign w:val="center"/>
          </w:tcPr>
          <w:p w14:paraId="41FD96CF" w14:textId="4FDE7DF6" w:rsidR="00B45B5B" w:rsidRPr="00201856" w:rsidRDefault="00B45B5B" w:rsidP="001B77A3">
            <w:pPr>
              <w:jc w:val="center"/>
              <w:rPr>
                <w:rFonts w:ascii="Times New Roman" w:hAnsi="Times New Roman" w:cs="Times New Roman"/>
              </w:rPr>
            </w:pPr>
            <w:r w:rsidRPr="00EF674C">
              <w:rPr>
                <w:rFonts w:ascii="Times New Roman" w:hAnsi="Times New Roman" w:cs="Times New Roman"/>
                <w:lang w:val="ru-RU"/>
              </w:rPr>
              <w:t>––</w:t>
            </w:r>
          </w:p>
        </w:tc>
        <w:tc>
          <w:tcPr>
            <w:tcW w:w="1189" w:type="dxa"/>
            <w:tcBorders>
              <w:top w:val="single" w:sz="4" w:space="0" w:color="000000"/>
              <w:left w:val="single" w:sz="4" w:space="0" w:color="000000"/>
              <w:bottom w:val="single" w:sz="4" w:space="0" w:color="000000"/>
              <w:right w:val="single" w:sz="4" w:space="0" w:color="000000"/>
            </w:tcBorders>
            <w:vAlign w:val="center"/>
          </w:tcPr>
          <w:p w14:paraId="388F4B6E" w14:textId="097B0D09" w:rsidR="00B45B5B" w:rsidRPr="00B45B5B" w:rsidRDefault="00B45B5B" w:rsidP="00B45B5B">
            <w:pPr>
              <w:jc w:val="center"/>
              <w:rPr>
                <w:rFonts w:ascii="Times New Roman" w:hAnsi="Times New Roman" w:cs="Times New Roman"/>
                <w:lang w:val="ru-RU"/>
              </w:rPr>
            </w:pPr>
            <w:r w:rsidRPr="00D0037E">
              <w:rPr>
                <w:rFonts w:ascii="Times New Roman" w:hAnsi="Times New Roman" w:cs="Times New Roman"/>
                <w:lang w:val="ru-RU"/>
              </w:rPr>
              <w:t>2015</w:t>
            </w:r>
          </w:p>
        </w:tc>
        <w:tc>
          <w:tcPr>
            <w:tcW w:w="1276" w:type="dxa"/>
            <w:tcBorders>
              <w:top w:val="single" w:sz="4" w:space="0" w:color="000000"/>
              <w:left w:val="single" w:sz="4" w:space="0" w:color="000000"/>
              <w:bottom w:val="single" w:sz="4" w:space="0" w:color="000000"/>
              <w:right w:val="single" w:sz="4" w:space="0" w:color="000000"/>
            </w:tcBorders>
          </w:tcPr>
          <w:p w14:paraId="6C4D98B2" w14:textId="77777777" w:rsidR="00B45B5B" w:rsidRPr="00201856" w:rsidRDefault="00B45B5B">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77E7C76B" w14:textId="77777777" w:rsidR="00B45B5B" w:rsidRPr="00201856" w:rsidRDefault="00B45B5B">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11DA3D4C" w14:textId="77777777" w:rsidR="00B45B5B" w:rsidRPr="00201856" w:rsidRDefault="00B45B5B">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28491C00" w14:textId="77777777" w:rsidR="00B45B5B" w:rsidRPr="00201856" w:rsidRDefault="00B45B5B">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44026556" w14:textId="77777777" w:rsidR="00B45B5B" w:rsidRPr="00201856" w:rsidRDefault="00B45B5B">
            <w:pPr>
              <w:jc w:val="center"/>
              <w:rPr>
                <w:rFonts w:ascii="Times New Roman" w:hAnsi="Times New Roman" w:cs="Times New Roman"/>
              </w:rPr>
            </w:pPr>
          </w:p>
        </w:tc>
      </w:tr>
      <w:tr w:rsidR="00B45B5B" w:rsidRPr="00201856" w14:paraId="19FAE626" w14:textId="77777777" w:rsidTr="00B45B5B">
        <w:trPr>
          <w:jc w:val="center"/>
        </w:trPr>
        <w:tc>
          <w:tcPr>
            <w:tcW w:w="658" w:type="dxa"/>
            <w:tcBorders>
              <w:top w:val="single" w:sz="4" w:space="0" w:color="000000"/>
              <w:left w:val="single" w:sz="4" w:space="0" w:color="000000"/>
              <w:bottom w:val="single" w:sz="4" w:space="0" w:color="000000"/>
              <w:right w:val="nil"/>
            </w:tcBorders>
            <w:vAlign w:val="center"/>
          </w:tcPr>
          <w:p w14:paraId="593D9CC7" w14:textId="64FAEA36" w:rsidR="00B45B5B" w:rsidRPr="00201856" w:rsidRDefault="00B45B5B" w:rsidP="00810B46">
            <w:pPr>
              <w:pStyle w:val="af8"/>
              <w:jc w:val="center"/>
              <w:rPr>
                <w:rFonts w:ascii="Times New Roman" w:hAnsi="Times New Roman"/>
                <w:lang w:val="ru-RU"/>
              </w:rPr>
            </w:pPr>
            <w:r>
              <w:rPr>
                <w:rFonts w:ascii="Times New Roman" w:hAnsi="Times New Roman"/>
                <w:lang w:val="ru-RU"/>
              </w:rPr>
              <w:t>3.6</w:t>
            </w:r>
          </w:p>
        </w:tc>
        <w:tc>
          <w:tcPr>
            <w:tcW w:w="3445" w:type="dxa"/>
            <w:tcBorders>
              <w:top w:val="single" w:sz="4" w:space="0" w:color="000000"/>
              <w:left w:val="single" w:sz="4" w:space="0" w:color="000000"/>
              <w:bottom w:val="single" w:sz="4" w:space="0" w:color="000000"/>
              <w:right w:val="nil"/>
            </w:tcBorders>
            <w:vAlign w:val="bottom"/>
          </w:tcPr>
          <w:p w14:paraId="2BB468C5" w14:textId="55CBCAC5" w:rsidR="00B45B5B" w:rsidRPr="001B77A3" w:rsidRDefault="00B45B5B" w:rsidP="00810B46">
            <w:pPr>
              <w:pStyle w:val="af8"/>
              <w:rPr>
                <w:rFonts w:ascii="Times New Roman" w:hAnsi="Times New Roman"/>
                <w:color w:val="000000"/>
                <w:szCs w:val="24"/>
                <w:lang w:val="ru-RU"/>
              </w:rPr>
            </w:pPr>
            <w:r w:rsidRPr="001B77A3">
              <w:rPr>
                <w:rFonts w:ascii="Times New Roman" w:hAnsi="Times New Roman"/>
                <w:color w:val="000000"/>
                <w:szCs w:val="24"/>
                <w:lang w:val="ru-RU"/>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tcPr>
          <w:p w14:paraId="43240550" w14:textId="062EBA24" w:rsidR="00B45B5B" w:rsidRPr="00AC425C" w:rsidRDefault="00B45B5B" w:rsidP="00810B46">
            <w:pPr>
              <w:pStyle w:val="af8"/>
              <w:jc w:val="center"/>
              <w:rPr>
                <w:rFonts w:ascii="Times New Roman" w:hAnsi="Times New Roman"/>
                <w:color w:val="000000"/>
                <w:lang w:val="ru-RU"/>
              </w:rPr>
            </w:pPr>
            <w:r w:rsidRPr="00AC425C">
              <w:rPr>
                <w:rFonts w:ascii="Times New Roman" w:hAnsi="Times New Roman"/>
                <w:color w:val="000000"/>
                <w:lang w:val="ru-RU"/>
              </w:rPr>
              <w:t>шт.</w:t>
            </w:r>
          </w:p>
        </w:tc>
        <w:tc>
          <w:tcPr>
            <w:tcW w:w="851" w:type="dxa"/>
            <w:tcBorders>
              <w:top w:val="single" w:sz="4" w:space="0" w:color="000000"/>
              <w:left w:val="single" w:sz="4" w:space="0" w:color="000000"/>
              <w:bottom w:val="single" w:sz="4" w:space="0" w:color="000000"/>
              <w:right w:val="nil"/>
            </w:tcBorders>
            <w:vAlign w:val="center"/>
          </w:tcPr>
          <w:p w14:paraId="57ECAD4C" w14:textId="49A7B0FF" w:rsidR="00B45B5B" w:rsidRPr="00AC425C" w:rsidRDefault="00B45B5B" w:rsidP="00810B46">
            <w:pPr>
              <w:jc w:val="center"/>
              <w:rPr>
                <w:rFonts w:ascii="Times New Roman" w:hAnsi="Times New Roman" w:cs="Times New Roman"/>
                <w:szCs w:val="24"/>
                <w:lang w:val="ru-RU"/>
              </w:rPr>
            </w:pPr>
            <w:r w:rsidRPr="00AC425C">
              <w:rPr>
                <w:rFonts w:ascii="Times New Roman" w:hAnsi="Times New Roman" w:cs="Times New Roman"/>
                <w:szCs w:val="24"/>
                <w:lang w:val="ru-RU"/>
              </w:rPr>
              <w:t>1</w:t>
            </w:r>
          </w:p>
        </w:tc>
        <w:tc>
          <w:tcPr>
            <w:tcW w:w="1605" w:type="dxa"/>
            <w:tcBorders>
              <w:top w:val="single" w:sz="4" w:space="0" w:color="000000"/>
              <w:left w:val="single" w:sz="4" w:space="0" w:color="000000"/>
              <w:bottom w:val="single" w:sz="4" w:space="0" w:color="000000"/>
              <w:right w:val="single" w:sz="4" w:space="0" w:color="000000"/>
            </w:tcBorders>
            <w:vAlign w:val="center"/>
          </w:tcPr>
          <w:p w14:paraId="2DC11148" w14:textId="1B38810C" w:rsidR="00B45B5B" w:rsidRPr="00AC425C" w:rsidRDefault="00B45B5B" w:rsidP="001B77A3">
            <w:pPr>
              <w:jc w:val="center"/>
              <w:rPr>
                <w:rFonts w:ascii="Times New Roman" w:hAnsi="Times New Roman" w:cs="Times New Roman"/>
                <w:lang w:val="ru-RU"/>
              </w:rPr>
            </w:pPr>
            <w:r w:rsidRPr="00EF674C">
              <w:rPr>
                <w:rFonts w:ascii="Times New Roman" w:hAnsi="Times New Roman" w:cs="Times New Roman"/>
                <w:lang w:val="ru-RU"/>
              </w:rPr>
              <w:t>––</w:t>
            </w:r>
          </w:p>
        </w:tc>
        <w:tc>
          <w:tcPr>
            <w:tcW w:w="1189" w:type="dxa"/>
            <w:tcBorders>
              <w:top w:val="single" w:sz="4" w:space="0" w:color="000000"/>
              <w:left w:val="single" w:sz="4" w:space="0" w:color="000000"/>
              <w:bottom w:val="single" w:sz="4" w:space="0" w:color="000000"/>
              <w:right w:val="single" w:sz="4" w:space="0" w:color="000000"/>
            </w:tcBorders>
            <w:vAlign w:val="center"/>
          </w:tcPr>
          <w:p w14:paraId="62C0B45F" w14:textId="50AFD960" w:rsidR="00B45B5B" w:rsidRPr="00201856" w:rsidRDefault="00B45B5B" w:rsidP="00B45B5B">
            <w:pPr>
              <w:jc w:val="center"/>
              <w:rPr>
                <w:rFonts w:ascii="Times New Roman" w:hAnsi="Times New Roman" w:cs="Times New Roman"/>
                <w:lang w:val="ru-RU"/>
              </w:rPr>
            </w:pPr>
            <w:r w:rsidRPr="00D0037E">
              <w:rPr>
                <w:rFonts w:ascii="Times New Roman" w:hAnsi="Times New Roman" w:cs="Times New Roman"/>
                <w:lang w:val="ru-RU"/>
              </w:rPr>
              <w:t>2015</w:t>
            </w:r>
          </w:p>
        </w:tc>
        <w:tc>
          <w:tcPr>
            <w:tcW w:w="1276" w:type="dxa"/>
            <w:tcBorders>
              <w:top w:val="single" w:sz="4" w:space="0" w:color="000000"/>
              <w:left w:val="single" w:sz="4" w:space="0" w:color="000000"/>
              <w:bottom w:val="single" w:sz="4" w:space="0" w:color="000000"/>
              <w:right w:val="single" w:sz="4" w:space="0" w:color="000000"/>
            </w:tcBorders>
          </w:tcPr>
          <w:p w14:paraId="15D489B7" w14:textId="77777777" w:rsidR="00B45B5B" w:rsidRPr="00201856" w:rsidRDefault="00B45B5B" w:rsidP="00810B46">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14:paraId="15B3E5DC" w14:textId="77777777" w:rsidR="00B45B5B" w:rsidRPr="00201856" w:rsidRDefault="00B45B5B" w:rsidP="00810B46">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14:paraId="3185DB20" w14:textId="77777777" w:rsidR="00B45B5B" w:rsidRPr="00201856" w:rsidRDefault="00B45B5B" w:rsidP="00810B46">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14:paraId="773428EC" w14:textId="77777777" w:rsidR="00B45B5B" w:rsidRPr="00201856" w:rsidRDefault="00B45B5B" w:rsidP="00810B46">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14:paraId="2712DED2" w14:textId="77777777" w:rsidR="00B45B5B" w:rsidRPr="00201856" w:rsidRDefault="00B45B5B" w:rsidP="00810B46">
            <w:pPr>
              <w:jc w:val="center"/>
              <w:rPr>
                <w:rFonts w:ascii="Times New Roman" w:hAnsi="Times New Roman" w:cs="Times New Roman"/>
                <w:lang w:val="ru-RU"/>
              </w:rPr>
            </w:pPr>
          </w:p>
        </w:tc>
      </w:tr>
      <w:tr w:rsidR="00B45B5B" w:rsidRPr="00201856" w14:paraId="4BEADAF3" w14:textId="77777777" w:rsidTr="00B45B5B">
        <w:trPr>
          <w:jc w:val="center"/>
        </w:trPr>
        <w:tc>
          <w:tcPr>
            <w:tcW w:w="658" w:type="dxa"/>
            <w:tcBorders>
              <w:top w:val="single" w:sz="4" w:space="0" w:color="000000"/>
              <w:left w:val="single" w:sz="4" w:space="0" w:color="000000"/>
              <w:bottom w:val="single" w:sz="4" w:space="0" w:color="000000"/>
              <w:right w:val="nil"/>
            </w:tcBorders>
            <w:vAlign w:val="center"/>
          </w:tcPr>
          <w:p w14:paraId="495BFAB3" w14:textId="08F806CB" w:rsidR="00B45B5B" w:rsidRPr="00201856" w:rsidRDefault="00B45B5B" w:rsidP="00810B46">
            <w:pPr>
              <w:pStyle w:val="af8"/>
              <w:jc w:val="center"/>
              <w:rPr>
                <w:rFonts w:ascii="Times New Roman" w:hAnsi="Times New Roman"/>
                <w:lang w:val="ru-RU"/>
              </w:rPr>
            </w:pPr>
            <w:r>
              <w:rPr>
                <w:rFonts w:ascii="Times New Roman" w:hAnsi="Times New Roman"/>
                <w:lang w:val="ru-RU"/>
              </w:rPr>
              <w:t>3.7</w:t>
            </w:r>
          </w:p>
        </w:tc>
        <w:tc>
          <w:tcPr>
            <w:tcW w:w="3445" w:type="dxa"/>
            <w:tcBorders>
              <w:top w:val="single" w:sz="4" w:space="0" w:color="000000"/>
              <w:left w:val="single" w:sz="4" w:space="0" w:color="000000"/>
              <w:bottom w:val="single" w:sz="4" w:space="0" w:color="000000"/>
              <w:right w:val="nil"/>
            </w:tcBorders>
            <w:vAlign w:val="bottom"/>
          </w:tcPr>
          <w:p w14:paraId="68AD7606" w14:textId="04FDDEF8" w:rsidR="00B45B5B" w:rsidRPr="001B77A3" w:rsidRDefault="00B45B5B" w:rsidP="00810B46">
            <w:pPr>
              <w:pStyle w:val="af8"/>
              <w:rPr>
                <w:rFonts w:ascii="Times New Roman" w:hAnsi="Times New Roman"/>
                <w:color w:val="000000"/>
                <w:szCs w:val="24"/>
                <w:lang w:val="ru-RU"/>
              </w:rPr>
            </w:pPr>
            <w:r w:rsidRPr="001B77A3">
              <w:rPr>
                <w:rFonts w:ascii="Times New Roman" w:eastAsia="Times New Roman" w:hAnsi="Times New Roman"/>
                <w:szCs w:val="24"/>
                <w:lang w:val="ru-RU"/>
              </w:rPr>
              <w:t>Разработка плана по снижению сбросов загрязняющих веществ, иных веществ и микроорганизмов в поверхностные объекты, подземные водные объекты и на водозаборные площади</w:t>
            </w:r>
          </w:p>
        </w:tc>
        <w:tc>
          <w:tcPr>
            <w:tcW w:w="709" w:type="dxa"/>
            <w:tcBorders>
              <w:top w:val="single" w:sz="4" w:space="0" w:color="000000"/>
              <w:left w:val="single" w:sz="4" w:space="0" w:color="000000"/>
              <w:bottom w:val="single" w:sz="4" w:space="0" w:color="000000"/>
              <w:right w:val="nil"/>
            </w:tcBorders>
            <w:vAlign w:val="center"/>
          </w:tcPr>
          <w:p w14:paraId="6195AB94" w14:textId="1A5F71D0" w:rsidR="00B45B5B" w:rsidRPr="00AC425C" w:rsidRDefault="00B45B5B" w:rsidP="00810B46">
            <w:pPr>
              <w:pStyle w:val="af8"/>
              <w:jc w:val="center"/>
              <w:rPr>
                <w:rFonts w:ascii="Times New Roman" w:hAnsi="Times New Roman"/>
                <w:color w:val="000000"/>
                <w:lang w:val="ru-RU"/>
              </w:rPr>
            </w:pPr>
            <w:r w:rsidRPr="00AC425C">
              <w:rPr>
                <w:rFonts w:ascii="Times New Roman" w:hAnsi="Times New Roman"/>
                <w:color w:val="000000"/>
                <w:lang w:val="ru-RU"/>
              </w:rPr>
              <w:t>шт.</w:t>
            </w:r>
          </w:p>
        </w:tc>
        <w:tc>
          <w:tcPr>
            <w:tcW w:w="851" w:type="dxa"/>
            <w:tcBorders>
              <w:top w:val="single" w:sz="4" w:space="0" w:color="000000"/>
              <w:left w:val="single" w:sz="4" w:space="0" w:color="000000"/>
              <w:bottom w:val="single" w:sz="4" w:space="0" w:color="000000"/>
              <w:right w:val="nil"/>
            </w:tcBorders>
            <w:vAlign w:val="center"/>
          </w:tcPr>
          <w:p w14:paraId="45E44015" w14:textId="5A9E085C" w:rsidR="00B45B5B" w:rsidRPr="00AC425C" w:rsidRDefault="00B45B5B" w:rsidP="00810B46">
            <w:pPr>
              <w:jc w:val="center"/>
              <w:rPr>
                <w:rFonts w:ascii="Times New Roman" w:hAnsi="Times New Roman" w:cs="Times New Roman"/>
                <w:szCs w:val="24"/>
                <w:lang w:val="ru-RU"/>
              </w:rPr>
            </w:pPr>
            <w:r w:rsidRPr="00AC425C">
              <w:rPr>
                <w:rFonts w:ascii="Times New Roman" w:hAnsi="Times New Roman" w:cs="Times New Roman"/>
                <w:szCs w:val="24"/>
                <w:lang w:val="ru-RU"/>
              </w:rPr>
              <w:t>1</w:t>
            </w:r>
          </w:p>
        </w:tc>
        <w:tc>
          <w:tcPr>
            <w:tcW w:w="1605" w:type="dxa"/>
            <w:tcBorders>
              <w:top w:val="single" w:sz="4" w:space="0" w:color="000000"/>
              <w:left w:val="single" w:sz="4" w:space="0" w:color="000000"/>
              <w:bottom w:val="single" w:sz="4" w:space="0" w:color="000000"/>
              <w:right w:val="single" w:sz="4" w:space="0" w:color="000000"/>
            </w:tcBorders>
            <w:vAlign w:val="center"/>
          </w:tcPr>
          <w:p w14:paraId="607B2E02" w14:textId="6AFF59C2" w:rsidR="00B45B5B" w:rsidRPr="00AC425C" w:rsidRDefault="00B45B5B" w:rsidP="001B77A3">
            <w:pPr>
              <w:jc w:val="center"/>
              <w:rPr>
                <w:rFonts w:ascii="Times New Roman" w:hAnsi="Times New Roman" w:cs="Times New Roman"/>
                <w:lang w:val="ru-RU"/>
              </w:rPr>
            </w:pPr>
            <w:r w:rsidRPr="00EF674C">
              <w:rPr>
                <w:rFonts w:ascii="Times New Roman" w:hAnsi="Times New Roman" w:cs="Times New Roman"/>
                <w:lang w:val="ru-RU"/>
              </w:rPr>
              <w:t>––</w:t>
            </w:r>
          </w:p>
        </w:tc>
        <w:tc>
          <w:tcPr>
            <w:tcW w:w="1189" w:type="dxa"/>
            <w:tcBorders>
              <w:top w:val="single" w:sz="4" w:space="0" w:color="000000"/>
              <w:left w:val="single" w:sz="4" w:space="0" w:color="000000"/>
              <w:bottom w:val="single" w:sz="4" w:space="0" w:color="000000"/>
              <w:right w:val="single" w:sz="4" w:space="0" w:color="000000"/>
            </w:tcBorders>
            <w:vAlign w:val="center"/>
          </w:tcPr>
          <w:p w14:paraId="70A0EE65" w14:textId="0533202E" w:rsidR="00B45B5B" w:rsidRPr="00201856" w:rsidRDefault="00B45B5B" w:rsidP="00B45B5B">
            <w:pPr>
              <w:jc w:val="center"/>
              <w:rPr>
                <w:rFonts w:ascii="Times New Roman" w:hAnsi="Times New Roman" w:cs="Times New Roman"/>
                <w:lang w:val="ru-RU"/>
              </w:rPr>
            </w:pPr>
            <w:r>
              <w:rPr>
                <w:rFonts w:ascii="Times New Roman" w:hAnsi="Times New Roman" w:cs="Times New Roman"/>
                <w:lang w:val="ru-RU"/>
              </w:rPr>
              <w:t>2015</w:t>
            </w:r>
          </w:p>
        </w:tc>
        <w:tc>
          <w:tcPr>
            <w:tcW w:w="1276" w:type="dxa"/>
            <w:tcBorders>
              <w:top w:val="single" w:sz="4" w:space="0" w:color="000000"/>
              <w:left w:val="single" w:sz="4" w:space="0" w:color="000000"/>
              <w:bottom w:val="single" w:sz="4" w:space="0" w:color="000000"/>
              <w:right w:val="single" w:sz="4" w:space="0" w:color="000000"/>
            </w:tcBorders>
          </w:tcPr>
          <w:p w14:paraId="68E69991" w14:textId="77777777" w:rsidR="00B45B5B" w:rsidRPr="00201856" w:rsidRDefault="00B45B5B" w:rsidP="00810B46">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14:paraId="719E39B2" w14:textId="77777777" w:rsidR="00B45B5B" w:rsidRPr="00201856" w:rsidRDefault="00B45B5B" w:rsidP="00810B46">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14:paraId="5E1862B0" w14:textId="77777777" w:rsidR="00B45B5B" w:rsidRPr="00201856" w:rsidRDefault="00B45B5B" w:rsidP="00810B46">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14:paraId="688EF20C" w14:textId="77777777" w:rsidR="00B45B5B" w:rsidRPr="00201856" w:rsidRDefault="00B45B5B" w:rsidP="00810B46">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14:paraId="4EE896B7" w14:textId="77777777" w:rsidR="00B45B5B" w:rsidRPr="00201856" w:rsidRDefault="00B45B5B" w:rsidP="00810B46">
            <w:pPr>
              <w:jc w:val="center"/>
              <w:rPr>
                <w:rFonts w:ascii="Times New Roman" w:hAnsi="Times New Roman" w:cs="Times New Roman"/>
                <w:lang w:val="ru-RU"/>
              </w:rPr>
            </w:pPr>
          </w:p>
        </w:tc>
      </w:tr>
      <w:tr w:rsidR="00B45B5B" w:rsidRPr="00201856" w14:paraId="313547B6" w14:textId="2AF67DD1" w:rsidTr="00B45B5B">
        <w:trPr>
          <w:jc w:val="center"/>
        </w:trPr>
        <w:tc>
          <w:tcPr>
            <w:tcW w:w="658" w:type="dxa"/>
            <w:tcBorders>
              <w:top w:val="single" w:sz="4" w:space="0" w:color="000000"/>
              <w:left w:val="single" w:sz="4" w:space="0" w:color="000000"/>
              <w:bottom w:val="single" w:sz="4" w:space="0" w:color="000000"/>
              <w:right w:val="nil"/>
            </w:tcBorders>
          </w:tcPr>
          <w:p w14:paraId="2FE4B7E7" w14:textId="77777777" w:rsidR="00B45B5B" w:rsidRPr="00201856" w:rsidRDefault="00B45B5B">
            <w:pPr>
              <w:pStyle w:val="af8"/>
              <w:jc w:val="center"/>
              <w:rPr>
                <w:rFonts w:ascii="Times New Roman" w:hAnsi="Times New Roman"/>
              </w:rPr>
            </w:pPr>
          </w:p>
        </w:tc>
        <w:tc>
          <w:tcPr>
            <w:tcW w:w="3445" w:type="dxa"/>
            <w:tcBorders>
              <w:top w:val="single" w:sz="4" w:space="0" w:color="000000"/>
              <w:left w:val="single" w:sz="4" w:space="0" w:color="000000"/>
              <w:bottom w:val="single" w:sz="4" w:space="0" w:color="000000"/>
              <w:right w:val="nil"/>
            </w:tcBorders>
            <w:vAlign w:val="center"/>
            <w:hideMark/>
          </w:tcPr>
          <w:p w14:paraId="746FE45E" w14:textId="77777777" w:rsidR="00B45B5B" w:rsidRPr="00201856" w:rsidRDefault="00B45B5B">
            <w:pPr>
              <w:pStyle w:val="af8"/>
              <w:jc w:val="right"/>
              <w:rPr>
                <w:rFonts w:ascii="Times New Roman" w:hAnsi="Times New Roman"/>
              </w:rPr>
            </w:pPr>
            <w:r w:rsidRPr="00201856">
              <w:rPr>
                <w:rFonts w:ascii="Times New Roman" w:hAnsi="Times New Roman"/>
                <w:color w:val="000000"/>
              </w:rPr>
              <w:t>Итого:</w:t>
            </w:r>
          </w:p>
        </w:tc>
        <w:tc>
          <w:tcPr>
            <w:tcW w:w="709" w:type="dxa"/>
            <w:tcBorders>
              <w:top w:val="single" w:sz="4" w:space="0" w:color="000000"/>
              <w:left w:val="single" w:sz="4" w:space="0" w:color="000000"/>
              <w:bottom w:val="single" w:sz="4" w:space="0" w:color="000000"/>
              <w:right w:val="nil"/>
            </w:tcBorders>
            <w:vAlign w:val="center"/>
          </w:tcPr>
          <w:p w14:paraId="0398E6FC" w14:textId="77777777" w:rsidR="00B45B5B" w:rsidRPr="00201856" w:rsidRDefault="00B45B5B">
            <w:pPr>
              <w:pStyle w:val="af8"/>
              <w:jc w:val="center"/>
              <w:rPr>
                <w:rFonts w:ascii="Times New Roman" w:hAnsi="Times New Roman"/>
                <w:szCs w:val="24"/>
              </w:rPr>
            </w:pPr>
          </w:p>
        </w:tc>
        <w:tc>
          <w:tcPr>
            <w:tcW w:w="851" w:type="dxa"/>
            <w:tcBorders>
              <w:top w:val="single" w:sz="4" w:space="0" w:color="000000"/>
              <w:left w:val="single" w:sz="4" w:space="0" w:color="000000"/>
              <w:bottom w:val="single" w:sz="4" w:space="0" w:color="000000"/>
              <w:right w:val="nil"/>
            </w:tcBorders>
            <w:vAlign w:val="center"/>
          </w:tcPr>
          <w:p w14:paraId="1BE1F657" w14:textId="77777777" w:rsidR="00B45B5B" w:rsidRPr="00201856" w:rsidRDefault="00B45B5B">
            <w:pPr>
              <w:jc w:val="center"/>
              <w:rPr>
                <w:rFonts w:ascii="Times New Roman" w:hAnsi="Times New Roman" w:cs="Times New Roman"/>
                <w:szCs w:val="24"/>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46B42233" w14:textId="0CDE32A5"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20800</w:t>
            </w:r>
          </w:p>
        </w:tc>
        <w:tc>
          <w:tcPr>
            <w:tcW w:w="1189" w:type="dxa"/>
            <w:tcBorders>
              <w:top w:val="single" w:sz="4" w:space="0" w:color="000000"/>
              <w:left w:val="single" w:sz="4" w:space="0" w:color="000000"/>
              <w:bottom w:val="single" w:sz="4" w:space="0" w:color="000000"/>
              <w:right w:val="single" w:sz="4" w:space="0" w:color="000000"/>
            </w:tcBorders>
            <w:vAlign w:val="center"/>
          </w:tcPr>
          <w:p w14:paraId="0790DA05" w14:textId="43498CDA"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 </w:t>
            </w:r>
          </w:p>
        </w:tc>
        <w:tc>
          <w:tcPr>
            <w:tcW w:w="1276" w:type="dxa"/>
            <w:tcBorders>
              <w:top w:val="single" w:sz="4" w:space="0" w:color="000000"/>
              <w:left w:val="single" w:sz="4" w:space="0" w:color="000000"/>
              <w:bottom w:val="single" w:sz="4" w:space="0" w:color="000000"/>
              <w:right w:val="single" w:sz="4" w:space="0" w:color="000000"/>
            </w:tcBorders>
            <w:vAlign w:val="center"/>
          </w:tcPr>
          <w:p w14:paraId="5B089CF9" w14:textId="77AD67C6"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747AEE45" w14:textId="52731C4D"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2B13C9E6" w14:textId="25119C1A"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700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301BEBB" w14:textId="2F9E5B07"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D459224" w14:textId="6916DD41"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20000</w:t>
            </w:r>
          </w:p>
        </w:tc>
      </w:tr>
      <w:tr w:rsidR="00B45B5B" w:rsidRPr="00201856" w14:paraId="62886BD4" w14:textId="01045968" w:rsidTr="00C32C3D">
        <w:trPr>
          <w:jc w:val="center"/>
        </w:trPr>
        <w:tc>
          <w:tcPr>
            <w:tcW w:w="658" w:type="dxa"/>
            <w:tcBorders>
              <w:top w:val="single" w:sz="4" w:space="0" w:color="000000"/>
              <w:left w:val="single" w:sz="4" w:space="0" w:color="000000"/>
              <w:bottom w:val="single" w:sz="4" w:space="0" w:color="000000"/>
              <w:right w:val="nil"/>
            </w:tcBorders>
            <w:vAlign w:val="center"/>
            <w:hideMark/>
          </w:tcPr>
          <w:p w14:paraId="640CCBB6" w14:textId="77777777" w:rsidR="00B45B5B" w:rsidRPr="00201856" w:rsidRDefault="00B45B5B">
            <w:pPr>
              <w:pStyle w:val="af8"/>
              <w:jc w:val="center"/>
              <w:rPr>
                <w:rFonts w:ascii="Times New Roman" w:hAnsi="Times New Roman"/>
              </w:rPr>
            </w:pPr>
            <w:r w:rsidRPr="00201856">
              <w:rPr>
                <w:rFonts w:ascii="Times New Roman" w:hAnsi="Times New Roman"/>
              </w:rPr>
              <w:t>4.</w:t>
            </w:r>
          </w:p>
        </w:tc>
        <w:tc>
          <w:tcPr>
            <w:tcW w:w="14179" w:type="dxa"/>
            <w:gridSpan w:val="10"/>
            <w:tcBorders>
              <w:top w:val="single" w:sz="4" w:space="0" w:color="000000"/>
              <w:left w:val="single" w:sz="4" w:space="0" w:color="000000"/>
              <w:bottom w:val="single" w:sz="4" w:space="0" w:color="000000"/>
              <w:right w:val="single" w:sz="4" w:space="0" w:color="000000"/>
            </w:tcBorders>
            <w:hideMark/>
          </w:tcPr>
          <w:p w14:paraId="1EE69498" w14:textId="103D38B5" w:rsidR="00B45B5B" w:rsidRPr="00201856" w:rsidRDefault="00B45B5B">
            <w:pPr>
              <w:pStyle w:val="af8"/>
              <w:jc w:val="center"/>
              <w:rPr>
                <w:rFonts w:ascii="Times New Roman" w:hAnsi="Times New Roman"/>
                <w:lang w:val="ru-RU"/>
              </w:rPr>
            </w:pPr>
            <w:r w:rsidRPr="00201856">
              <w:rPr>
                <w:rFonts w:ascii="Times New Roman" w:hAnsi="Times New Roman"/>
                <w:lang w:val="ru-RU"/>
              </w:rPr>
              <w:t>с</w:t>
            </w:r>
            <w:r w:rsidRPr="00201856">
              <w:rPr>
                <w:rFonts w:ascii="Times New Roman" w:hAnsi="Times New Roman"/>
              </w:rPr>
              <w:t>. С</w:t>
            </w:r>
            <w:r w:rsidRPr="00201856">
              <w:rPr>
                <w:rFonts w:ascii="Times New Roman" w:hAnsi="Times New Roman"/>
                <w:lang w:val="ru-RU"/>
              </w:rPr>
              <w:t>ухоречье</w:t>
            </w:r>
          </w:p>
        </w:tc>
      </w:tr>
      <w:tr w:rsidR="00B45B5B" w:rsidRPr="00201856" w14:paraId="6306732F" w14:textId="0EDF4C56" w:rsidTr="00B45B5B">
        <w:trPr>
          <w:jc w:val="center"/>
        </w:trPr>
        <w:tc>
          <w:tcPr>
            <w:tcW w:w="658" w:type="dxa"/>
            <w:tcBorders>
              <w:top w:val="single" w:sz="4" w:space="0" w:color="000000"/>
              <w:left w:val="single" w:sz="4" w:space="0" w:color="000000"/>
              <w:bottom w:val="single" w:sz="4" w:space="0" w:color="000000"/>
              <w:right w:val="nil"/>
            </w:tcBorders>
            <w:vAlign w:val="center"/>
            <w:hideMark/>
          </w:tcPr>
          <w:p w14:paraId="269D95D5" w14:textId="77777777" w:rsidR="00B45B5B" w:rsidRPr="00201856" w:rsidRDefault="00B45B5B" w:rsidP="00B45B5B">
            <w:pPr>
              <w:pStyle w:val="af8"/>
              <w:jc w:val="center"/>
              <w:rPr>
                <w:rFonts w:ascii="Times New Roman" w:hAnsi="Times New Roman"/>
              </w:rPr>
            </w:pPr>
            <w:r w:rsidRPr="00201856">
              <w:rPr>
                <w:rFonts w:ascii="Times New Roman" w:hAnsi="Times New Roman"/>
              </w:rPr>
              <w:t>4.1</w:t>
            </w:r>
          </w:p>
        </w:tc>
        <w:tc>
          <w:tcPr>
            <w:tcW w:w="3445" w:type="dxa"/>
            <w:tcBorders>
              <w:top w:val="single" w:sz="4" w:space="0" w:color="000000"/>
              <w:left w:val="single" w:sz="4" w:space="0" w:color="000000"/>
              <w:bottom w:val="single" w:sz="4" w:space="0" w:color="000000"/>
              <w:right w:val="nil"/>
            </w:tcBorders>
            <w:vAlign w:val="bottom"/>
            <w:hideMark/>
          </w:tcPr>
          <w:p w14:paraId="0689E2DA" w14:textId="65DDF00D" w:rsidR="00B45B5B" w:rsidRPr="00201856" w:rsidRDefault="00B45B5B">
            <w:pPr>
              <w:pStyle w:val="af8"/>
              <w:rPr>
                <w:rFonts w:ascii="Times New Roman" w:hAnsi="Times New Roman"/>
                <w:color w:val="000000"/>
                <w:lang w:val="ru-RU"/>
              </w:rPr>
            </w:pPr>
            <w:r w:rsidRPr="00201856">
              <w:rPr>
                <w:rFonts w:ascii="Times New Roman" w:hAnsi="Times New Roman"/>
                <w:color w:val="000000"/>
                <w:lang w:val="ru-RU"/>
              </w:rPr>
              <w:t xml:space="preserve">Строительство </w:t>
            </w:r>
            <w:r>
              <w:rPr>
                <w:rFonts w:ascii="Times New Roman" w:hAnsi="Times New Roman"/>
                <w:color w:val="000000"/>
                <w:lang w:val="ru-RU"/>
              </w:rPr>
              <w:t>локальной установки по очистке воды</w:t>
            </w:r>
            <w:r w:rsidRPr="00201856">
              <w:rPr>
                <w:rFonts w:ascii="Times New Roman" w:hAnsi="Times New Roman"/>
                <w:color w:val="000000"/>
                <w:lang w:val="ru-RU"/>
              </w:rPr>
              <w:t xml:space="preserve"> </w:t>
            </w:r>
            <w:r w:rsidRPr="00201856">
              <w:rPr>
                <w:rFonts w:ascii="Times New Roman" w:hAnsi="Times New Roman"/>
                <w:color w:val="000000"/>
              </w:rPr>
              <w:t>Q</w:t>
            </w:r>
            <w:r w:rsidRPr="00201856">
              <w:rPr>
                <w:rFonts w:ascii="Times New Roman" w:hAnsi="Times New Roman"/>
                <w:color w:val="000000"/>
                <w:lang w:val="ru-RU"/>
              </w:rPr>
              <w:t>=</w:t>
            </w:r>
            <w:r>
              <w:rPr>
                <w:rFonts w:ascii="Times New Roman" w:hAnsi="Times New Roman"/>
                <w:color w:val="000000"/>
                <w:lang w:val="ru-RU"/>
              </w:rPr>
              <w:t>1</w:t>
            </w:r>
            <w:r w:rsidRPr="00201856">
              <w:rPr>
                <w:rFonts w:ascii="Times New Roman" w:hAnsi="Times New Roman"/>
                <w:color w:val="000000"/>
                <w:lang w:val="ru-RU"/>
              </w:rPr>
              <w:t xml:space="preserve"> м³/сут</w:t>
            </w:r>
          </w:p>
        </w:tc>
        <w:tc>
          <w:tcPr>
            <w:tcW w:w="709" w:type="dxa"/>
            <w:tcBorders>
              <w:top w:val="single" w:sz="4" w:space="0" w:color="000000"/>
              <w:left w:val="single" w:sz="4" w:space="0" w:color="000000"/>
              <w:bottom w:val="single" w:sz="4" w:space="0" w:color="000000"/>
              <w:right w:val="nil"/>
            </w:tcBorders>
            <w:vAlign w:val="center"/>
            <w:hideMark/>
          </w:tcPr>
          <w:p w14:paraId="72D069D5" w14:textId="0B078647" w:rsidR="00B45B5B" w:rsidRPr="00201856" w:rsidRDefault="00B45B5B">
            <w:pPr>
              <w:pStyle w:val="af8"/>
              <w:jc w:val="center"/>
              <w:rPr>
                <w:rFonts w:ascii="Times New Roman" w:hAnsi="Times New Roman"/>
                <w:szCs w:val="24"/>
              </w:rPr>
            </w:pPr>
            <w:r w:rsidRPr="00201856">
              <w:rPr>
                <w:rFonts w:ascii="Times New Roman" w:hAnsi="Times New Roman"/>
                <w:lang w:val="ru-RU"/>
              </w:rPr>
              <w:t>шт.</w:t>
            </w:r>
          </w:p>
        </w:tc>
        <w:tc>
          <w:tcPr>
            <w:tcW w:w="851" w:type="dxa"/>
            <w:tcBorders>
              <w:top w:val="single" w:sz="4" w:space="0" w:color="000000"/>
              <w:left w:val="single" w:sz="4" w:space="0" w:color="000000"/>
              <w:bottom w:val="single" w:sz="4" w:space="0" w:color="000000"/>
              <w:right w:val="nil"/>
            </w:tcBorders>
            <w:vAlign w:val="center"/>
            <w:hideMark/>
          </w:tcPr>
          <w:p w14:paraId="407909C3" w14:textId="187A8EF3" w:rsidR="00B45B5B" w:rsidRPr="00201856" w:rsidRDefault="00B45B5B">
            <w:pPr>
              <w:jc w:val="center"/>
              <w:rPr>
                <w:rFonts w:ascii="Times New Roman" w:hAnsi="Times New Roman" w:cs="Times New Roman"/>
                <w:szCs w:val="24"/>
                <w:lang w:val="ru-RU"/>
              </w:rPr>
            </w:pPr>
            <w:r w:rsidRPr="00201856">
              <w:rPr>
                <w:rFonts w:ascii="Times New Roman" w:hAnsi="Times New Roman" w:cs="Times New Roman"/>
                <w:szCs w:val="24"/>
                <w:lang w:val="ru-RU"/>
              </w:rPr>
              <w:t>1</w:t>
            </w:r>
          </w:p>
        </w:tc>
        <w:tc>
          <w:tcPr>
            <w:tcW w:w="1605" w:type="dxa"/>
            <w:tcBorders>
              <w:top w:val="single" w:sz="4" w:space="0" w:color="000000"/>
              <w:left w:val="single" w:sz="4" w:space="0" w:color="000000"/>
              <w:bottom w:val="single" w:sz="4" w:space="0" w:color="000000"/>
              <w:right w:val="single" w:sz="4" w:space="0" w:color="000000"/>
            </w:tcBorders>
            <w:vAlign w:val="center"/>
          </w:tcPr>
          <w:p w14:paraId="7E786191" w14:textId="439BF24B" w:rsidR="00B45B5B" w:rsidRPr="00A151C0" w:rsidRDefault="00B45B5B" w:rsidP="00D75BDA">
            <w:pPr>
              <w:jc w:val="center"/>
              <w:rPr>
                <w:rFonts w:ascii="Times New Roman" w:hAnsi="Times New Roman" w:cs="Times New Roman"/>
                <w:lang w:val="ru-RU"/>
              </w:rPr>
            </w:pPr>
            <w:r>
              <w:rPr>
                <w:rFonts w:ascii="Times New Roman" w:hAnsi="Times New Roman" w:cs="Times New Roman"/>
                <w:lang w:val="ru-RU"/>
              </w:rPr>
              <w:t>1500</w:t>
            </w:r>
          </w:p>
        </w:tc>
        <w:tc>
          <w:tcPr>
            <w:tcW w:w="1189" w:type="dxa"/>
            <w:tcBorders>
              <w:top w:val="single" w:sz="4" w:space="0" w:color="000000"/>
              <w:left w:val="single" w:sz="4" w:space="0" w:color="000000"/>
              <w:bottom w:val="single" w:sz="4" w:space="0" w:color="000000"/>
              <w:right w:val="single" w:sz="4" w:space="0" w:color="000000"/>
            </w:tcBorders>
            <w:vAlign w:val="center"/>
          </w:tcPr>
          <w:p w14:paraId="6B43EECF" w14:textId="7C961945" w:rsidR="00B45B5B" w:rsidRPr="00AF04CC" w:rsidRDefault="00B45B5B" w:rsidP="00AF04CC">
            <w:pPr>
              <w:jc w:val="center"/>
              <w:rPr>
                <w:rFonts w:ascii="Times New Roman" w:hAnsi="Times New Roman" w:cs="Times New Roman"/>
                <w:sz w:val="24"/>
                <w:szCs w:val="24"/>
                <w:lang w:val="ru-RU"/>
              </w:rPr>
            </w:pPr>
            <w:r w:rsidRPr="00AF04CC">
              <w:rPr>
                <w:rFonts w:ascii="Times New Roman" w:hAnsi="Times New Roman" w:cs="Times New Roman"/>
                <w:sz w:val="24"/>
                <w:szCs w:val="24"/>
                <w:lang w:val="ru-RU"/>
              </w:rPr>
              <w:t>2018</w:t>
            </w:r>
          </w:p>
        </w:tc>
        <w:tc>
          <w:tcPr>
            <w:tcW w:w="1276" w:type="dxa"/>
            <w:tcBorders>
              <w:top w:val="single" w:sz="4" w:space="0" w:color="000000"/>
              <w:left w:val="single" w:sz="4" w:space="0" w:color="000000"/>
              <w:bottom w:val="single" w:sz="4" w:space="0" w:color="000000"/>
              <w:right w:val="single" w:sz="4" w:space="0" w:color="000000"/>
            </w:tcBorders>
            <w:vAlign w:val="center"/>
          </w:tcPr>
          <w:p w14:paraId="282D7436" w14:textId="7B7708BE" w:rsidR="00B45B5B" w:rsidRPr="00AF04CC" w:rsidRDefault="00B45B5B" w:rsidP="00AF04CC">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2CFFC94" w14:textId="00610350" w:rsidR="00B45B5B" w:rsidRPr="00AF04CC" w:rsidRDefault="00B45B5B" w:rsidP="00AF04CC">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019A61D" w14:textId="1A186C60" w:rsidR="00B45B5B" w:rsidRPr="00AF04CC" w:rsidRDefault="00B45B5B" w:rsidP="00AF04CC">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4234990F" w14:textId="77777777" w:rsidR="00B45B5B" w:rsidRPr="00201856" w:rsidRDefault="00B45B5B">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780384D" w14:textId="24C8C451" w:rsidR="00B45B5B" w:rsidRPr="00201856" w:rsidRDefault="00B45B5B" w:rsidP="00B45B5B">
            <w:pPr>
              <w:jc w:val="center"/>
              <w:rPr>
                <w:rFonts w:ascii="Times New Roman" w:hAnsi="Times New Roman" w:cs="Times New Roman"/>
              </w:rPr>
            </w:pPr>
            <w:r w:rsidRPr="00AF04CC">
              <w:rPr>
                <w:rFonts w:ascii="Times New Roman" w:hAnsi="Times New Roman" w:cs="Times New Roman"/>
                <w:lang w:val="ru-RU"/>
              </w:rPr>
              <w:t>1500</w:t>
            </w:r>
          </w:p>
        </w:tc>
      </w:tr>
      <w:tr w:rsidR="00B45B5B" w:rsidRPr="00201856" w14:paraId="0BDEC101" w14:textId="7CFCB4E1" w:rsidTr="00B45B5B">
        <w:trPr>
          <w:jc w:val="center"/>
        </w:trPr>
        <w:tc>
          <w:tcPr>
            <w:tcW w:w="658" w:type="dxa"/>
            <w:tcBorders>
              <w:top w:val="single" w:sz="4" w:space="0" w:color="000000"/>
              <w:left w:val="single" w:sz="4" w:space="0" w:color="000000"/>
              <w:bottom w:val="single" w:sz="4" w:space="0" w:color="000000"/>
              <w:right w:val="nil"/>
            </w:tcBorders>
            <w:vAlign w:val="center"/>
            <w:hideMark/>
          </w:tcPr>
          <w:p w14:paraId="097DCB50" w14:textId="77777777" w:rsidR="00B45B5B" w:rsidRPr="00201856" w:rsidRDefault="00B45B5B" w:rsidP="00B45B5B">
            <w:pPr>
              <w:pStyle w:val="af8"/>
              <w:jc w:val="center"/>
              <w:rPr>
                <w:rFonts w:ascii="Times New Roman" w:hAnsi="Times New Roman"/>
              </w:rPr>
            </w:pPr>
            <w:r w:rsidRPr="00201856">
              <w:rPr>
                <w:rFonts w:ascii="Times New Roman" w:hAnsi="Times New Roman"/>
              </w:rPr>
              <w:t>4.2</w:t>
            </w:r>
          </w:p>
        </w:tc>
        <w:tc>
          <w:tcPr>
            <w:tcW w:w="3445" w:type="dxa"/>
            <w:tcBorders>
              <w:top w:val="single" w:sz="4" w:space="0" w:color="000000"/>
              <w:left w:val="single" w:sz="4" w:space="0" w:color="000000"/>
              <w:bottom w:val="single" w:sz="4" w:space="0" w:color="000000"/>
              <w:right w:val="nil"/>
            </w:tcBorders>
            <w:vAlign w:val="bottom"/>
            <w:hideMark/>
          </w:tcPr>
          <w:p w14:paraId="39ED6B7E" w14:textId="6ED9DCB1" w:rsidR="00B45B5B" w:rsidRPr="00201856" w:rsidRDefault="00B45B5B">
            <w:pPr>
              <w:pStyle w:val="af8"/>
              <w:rPr>
                <w:rFonts w:ascii="Times New Roman" w:hAnsi="Times New Roman"/>
                <w:color w:val="000000"/>
                <w:lang w:val="ru-RU"/>
              </w:rPr>
            </w:pPr>
            <w:r w:rsidRPr="00201856">
              <w:rPr>
                <w:rFonts w:ascii="Times New Roman" w:hAnsi="Times New Roman"/>
                <w:color w:val="000000"/>
                <w:lang w:val="ru-RU"/>
              </w:rPr>
              <w:t xml:space="preserve">Строительство водопроводной сети из труб Ø63 </w:t>
            </w:r>
          </w:p>
        </w:tc>
        <w:tc>
          <w:tcPr>
            <w:tcW w:w="709" w:type="dxa"/>
            <w:tcBorders>
              <w:top w:val="single" w:sz="4" w:space="0" w:color="000000"/>
              <w:left w:val="single" w:sz="4" w:space="0" w:color="000000"/>
              <w:bottom w:val="single" w:sz="4" w:space="0" w:color="000000"/>
              <w:right w:val="nil"/>
            </w:tcBorders>
            <w:vAlign w:val="center"/>
            <w:hideMark/>
          </w:tcPr>
          <w:p w14:paraId="644199C9" w14:textId="590DA54D" w:rsidR="00B45B5B" w:rsidRPr="00201856" w:rsidRDefault="00B45B5B">
            <w:pPr>
              <w:pStyle w:val="af8"/>
              <w:jc w:val="center"/>
              <w:rPr>
                <w:rFonts w:ascii="Times New Roman" w:hAnsi="Times New Roman"/>
                <w:szCs w:val="24"/>
              </w:rPr>
            </w:pPr>
            <w:r w:rsidRPr="00201856">
              <w:rPr>
                <w:rFonts w:ascii="Times New Roman" w:hAnsi="Times New Roman"/>
                <w:color w:val="000000"/>
                <w:lang w:val="ru-RU"/>
              </w:rPr>
              <w:t>км</w:t>
            </w:r>
          </w:p>
        </w:tc>
        <w:tc>
          <w:tcPr>
            <w:tcW w:w="851" w:type="dxa"/>
            <w:tcBorders>
              <w:top w:val="single" w:sz="4" w:space="0" w:color="000000"/>
              <w:left w:val="single" w:sz="4" w:space="0" w:color="000000"/>
              <w:bottom w:val="single" w:sz="4" w:space="0" w:color="000000"/>
              <w:right w:val="nil"/>
            </w:tcBorders>
            <w:vAlign w:val="center"/>
            <w:hideMark/>
          </w:tcPr>
          <w:p w14:paraId="43B5AC21" w14:textId="458E3BBA" w:rsidR="00B45B5B" w:rsidRPr="00201856" w:rsidRDefault="00B45B5B" w:rsidP="001B77A3">
            <w:pPr>
              <w:jc w:val="center"/>
              <w:rPr>
                <w:rFonts w:ascii="Times New Roman" w:hAnsi="Times New Roman" w:cs="Times New Roman"/>
                <w:szCs w:val="24"/>
                <w:lang w:val="ru-RU"/>
              </w:rPr>
            </w:pPr>
            <w:r>
              <w:rPr>
                <w:rFonts w:ascii="Times New Roman" w:hAnsi="Times New Roman" w:cs="Times New Roman"/>
                <w:szCs w:val="24"/>
                <w:lang w:val="ru-RU"/>
              </w:rPr>
              <w:t>0,1</w:t>
            </w:r>
          </w:p>
        </w:tc>
        <w:tc>
          <w:tcPr>
            <w:tcW w:w="1605" w:type="dxa"/>
            <w:tcBorders>
              <w:top w:val="single" w:sz="4" w:space="0" w:color="000000"/>
              <w:left w:val="single" w:sz="4" w:space="0" w:color="000000"/>
              <w:bottom w:val="single" w:sz="4" w:space="0" w:color="000000"/>
              <w:right w:val="single" w:sz="4" w:space="0" w:color="000000"/>
            </w:tcBorders>
            <w:vAlign w:val="center"/>
          </w:tcPr>
          <w:p w14:paraId="2B994E59" w14:textId="3BFADD9A" w:rsidR="00B45B5B" w:rsidRPr="00A151C0" w:rsidRDefault="00B45B5B" w:rsidP="00D75BDA">
            <w:pPr>
              <w:jc w:val="center"/>
              <w:rPr>
                <w:rFonts w:ascii="Times New Roman" w:hAnsi="Times New Roman" w:cs="Times New Roman"/>
                <w:lang w:val="ru-RU"/>
              </w:rPr>
            </w:pPr>
            <w:r>
              <w:rPr>
                <w:rFonts w:ascii="Times New Roman" w:hAnsi="Times New Roman" w:cs="Times New Roman"/>
                <w:lang w:val="ru-RU"/>
              </w:rPr>
              <w:t>100</w:t>
            </w:r>
          </w:p>
        </w:tc>
        <w:tc>
          <w:tcPr>
            <w:tcW w:w="1189" w:type="dxa"/>
            <w:tcBorders>
              <w:top w:val="single" w:sz="4" w:space="0" w:color="000000"/>
              <w:left w:val="single" w:sz="4" w:space="0" w:color="000000"/>
              <w:bottom w:val="single" w:sz="4" w:space="0" w:color="000000"/>
              <w:right w:val="single" w:sz="4" w:space="0" w:color="000000"/>
            </w:tcBorders>
            <w:vAlign w:val="center"/>
          </w:tcPr>
          <w:p w14:paraId="335F7670" w14:textId="5F5D6640" w:rsidR="00B45B5B" w:rsidRPr="00AF04CC" w:rsidRDefault="00B45B5B" w:rsidP="00AF04CC">
            <w:pPr>
              <w:jc w:val="center"/>
              <w:rPr>
                <w:rFonts w:ascii="Times New Roman" w:hAnsi="Times New Roman" w:cs="Times New Roman"/>
              </w:rPr>
            </w:pPr>
            <w:r w:rsidRPr="00AF04CC">
              <w:rPr>
                <w:rFonts w:ascii="Times New Roman" w:hAnsi="Times New Roman" w:cs="Times New Roman"/>
                <w:sz w:val="24"/>
                <w:szCs w:val="24"/>
                <w:lang w:val="ru-RU"/>
              </w:rPr>
              <w:t>2015-2016</w:t>
            </w:r>
          </w:p>
        </w:tc>
        <w:tc>
          <w:tcPr>
            <w:tcW w:w="1276" w:type="dxa"/>
            <w:tcBorders>
              <w:top w:val="single" w:sz="4" w:space="0" w:color="000000"/>
              <w:left w:val="single" w:sz="4" w:space="0" w:color="000000"/>
              <w:bottom w:val="single" w:sz="4" w:space="0" w:color="000000"/>
              <w:right w:val="single" w:sz="4" w:space="0" w:color="000000"/>
            </w:tcBorders>
            <w:vAlign w:val="center"/>
          </w:tcPr>
          <w:p w14:paraId="704F72D0" w14:textId="20975D8E" w:rsidR="00B45B5B" w:rsidRPr="00AF04CC" w:rsidRDefault="00B45B5B" w:rsidP="00AF04CC">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2F48462" w14:textId="40493083" w:rsidR="00B45B5B" w:rsidRPr="00AF04CC" w:rsidRDefault="00B45B5B" w:rsidP="00AF04CC">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9876FF4" w14:textId="7C305291" w:rsidR="00B45B5B" w:rsidRPr="00AF04CC" w:rsidRDefault="00B45B5B" w:rsidP="00AF04CC">
            <w:pPr>
              <w:jc w:val="center"/>
              <w:rPr>
                <w:rFonts w:ascii="Times New Roman" w:hAnsi="Times New Roman" w:cs="Times New Roman"/>
                <w:lang w:val="ru-RU"/>
              </w:rPr>
            </w:pPr>
            <w:r w:rsidRPr="00AF04CC">
              <w:rPr>
                <w:rFonts w:ascii="Times New Roman" w:hAnsi="Times New Roman" w:cs="Times New Roman"/>
                <w:lang w:val="ru-RU"/>
              </w:rPr>
              <w:t>100</w:t>
            </w:r>
          </w:p>
        </w:tc>
        <w:tc>
          <w:tcPr>
            <w:tcW w:w="1276" w:type="dxa"/>
            <w:tcBorders>
              <w:top w:val="single" w:sz="4" w:space="0" w:color="000000"/>
              <w:left w:val="single" w:sz="4" w:space="0" w:color="000000"/>
              <w:bottom w:val="single" w:sz="4" w:space="0" w:color="000000"/>
              <w:right w:val="single" w:sz="4" w:space="0" w:color="000000"/>
            </w:tcBorders>
          </w:tcPr>
          <w:p w14:paraId="224C43E3" w14:textId="77777777" w:rsidR="00B45B5B" w:rsidRPr="00201856" w:rsidRDefault="00B45B5B">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5B40833" w14:textId="77777777" w:rsidR="00B45B5B" w:rsidRPr="00201856" w:rsidRDefault="00B45B5B">
            <w:pPr>
              <w:jc w:val="center"/>
              <w:rPr>
                <w:rFonts w:ascii="Times New Roman" w:hAnsi="Times New Roman" w:cs="Times New Roman"/>
              </w:rPr>
            </w:pPr>
          </w:p>
        </w:tc>
      </w:tr>
      <w:tr w:rsidR="00B45B5B" w:rsidRPr="00201856" w14:paraId="49501A93" w14:textId="66AB5056" w:rsidTr="00B45B5B">
        <w:trPr>
          <w:jc w:val="center"/>
        </w:trPr>
        <w:tc>
          <w:tcPr>
            <w:tcW w:w="658" w:type="dxa"/>
            <w:tcBorders>
              <w:top w:val="single" w:sz="4" w:space="0" w:color="000000"/>
              <w:left w:val="single" w:sz="4" w:space="0" w:color="000000"/>
              <w:bottom w:val="single" w:sz="4" w:space="0" w:color="000000"/>
              <w:right w:val="nil"/>
            </w:tcBorders>
            <w:vAlign w:val="center"/>
            <w:hideMark/>
          </w:tcPr>
          <w:p w14:paraId="7B9F0346" w14:textId="77777777" w:rsidR="00B45B5B" w:rsidRPr="00201856" w:rsidRDefault="00B45B5B" w:rsidP="00B45B5B">
            <w:pPr>
              <w:pStyle w:val="af8"/>
              <w:jc w:val="center"/>
              <w:rPr>
                <w:rFonts w:ascii="Times New Roman" w:hAnsi="Times New Roman"/>
              </w:rPr>
            </w:pPr>
            <w:r w:rsidRPr="00201856">
              <w:rPr>
                <w:rFonts w:ascii="Times New Roman" w:hAnsi="Times New Roman"/>
              </w:rPr>
              <w:t>4.3</w:t>
            </w:r>
          </w:p>
        </w:tc>
        <w:tc>
          <w:tcPr>
            <w:tcW w:w="3445" w:type="dxa"/>
            <w:tcBorders>
              <w:top w:val="single" w:sz="4" w:space="0" w:color="000000"/>
              <w:left w:val="single" w:sz="4" w:space="0" w:color="000000"/>
              <w:bottom w:val="single" w:sz="4" w:space="0" w:color="000000"/>
              <w:right w:val="nil"/>
            </w:tcBorders>
            <w:vAlign w:val="bottom"/>
            <w:hideMark/>
          </w:tcPr>
          <w:p w14:paraId="1E4D9250" w14:textId="39749AEE" w:rsidR="00B45B5B" w:rsidRPr="00201856" w:rsidRDefault="00B45B5B">
            <w:pPr>
              <w:pStyle w:val="af8"/>
              <w:rPr>
                <w:rFonts w:ascii="Times New Roman" w:hAnsi="Times New Roman"/>
                <w:color w:val="000000"/>
                <w:lang w:val="ru-RU"/>
              </w:rPr>
            </w:pPr>
            <w:r w:rsidRPr="00AC425C">
              <w:rPr>
                <w:rFonts w:ascii="Times New Roman" w:hAnsi="Times New Roman"/>
                <w:color w:val="000000"/>
                <w:lang w:val="ru-RU"/>
              </w:rPr>
              <w:t xml:space="preserve">Техническое обследование </w:t>
            </w:r>
            <w:r w:rsidRPr="00EE65A0">
              <w:rPr>
                <w:rFonts w:ascii="Times New Roman" w:hAnsi="Times New Roman"/>
                <w:color w:val="000000"/>
                <w:lang w:val="ru-RU"/>
              </w:rPr>
              <w:t>централизованных систем водоснабжения и водоотведения</w:t>
            </w:r>
          </w:p>
        </w:tc>
        <w:tc>
          <w:tcPr>
            <w:tcW w:w="709" w:type="dxa"/>
            <w:tcBorders>
              <w:top w:val="single" w:sz="4" w:space="0" w:color="000000"/>
              <w:left w:val="single" w:sz="4" w:space="0" w:color="000000"/>
              <w:bottom w:val="single" w:sz="4" w:space="0" w:color="000000"/>
              <w:right w:val="nil"/>
            </w:tcBorders>
            <w:vAlign w:val="center"/>
            <w:hideMark/>
          </w:tcPr>
          <w:p w14:paraId="20F2C089" w14:textId="43DD8431" w:rsidR="00B45B5B" w:rsidRPr="00201856" w:rsidRDefault="00B45B5B">
            <w:pPr>
              <w:pStyle w:val="af8"/>
              <w:jc w:val="center"/>
              <w:rPr>
                <w:rFonts w:ascii="Times New Roman" w:hAnsi="Times New Roman"/>
                <w:szCs w:val="24"/>
              </w:rPr>
            </w:pPr>
            <w:r w:rsidRPr="00AC425C">
              <w:rPr>
                <w:rFonts w:ascii="Times New Roman" w:hAnsi="Times New Roman"/>
                <w:color w:val="000000"/>
                <w:lang w:val="ru-RU"/>
              </w:rPr>
              <w:t>шт.</w:t>
            </w:r>
          </w:p>
        </w:tc>
        <w:tc>
          <w:tcPr>
            <w:tcW w:w="851" w:type="dxa"/>
            <w:tcBorders>
              <w:top w:val="single" w:sz="4" w:space="0" w:color="000000"/>
              <w:left w:val="single" w:sz="4" w:space="0" w:color="000000"/>
              <w:bottom w:val="single" w:sz="4" w:space="0" w:color="000000"/>
              <w:right w:val="nil"/>
            </w:tcBorders>
            <w:vAlign w:val="center"/>
            <w:hideMark/>
          </w:tcPr>
          <w:p w14:paraId="1BD10776" w14:textId="4207A065" w:rsidR="00B45B5B" w:rsidRPr="00201856" w:rsidRDefault="00B45B5B">
            <w:pPr>
              <w:jc w:val="center"/>
              <w:rPr>
                <w:rFonts w:ascii="Times New Roman" w:hAnsi="Times New Roman" w:cs="Times New Roman"/>
                <w:szCs w:val="24"/>
                <w:lang w:val="ru-RU"/>
              </w:rPr>
            </w:pPr>
            <w:r w:rsidRPr="00AC425C">
              <w:rPr>
                <w:rFonts w:ascii="Times New Roman" w:hAnsi="Times New Roman" w:cs="Times New Roman"/>
                <w:szCs w:val="24"/>
                <w:lang w:val="ru-RU"/>
              </w:rPr>
              <w:t>1</w:t>
            </w:r>
          </w:p>
        </w:tc>
        <w:tc>
          <w:tcPr>
            <w:tcW w:w="1605" w:type="dxa"/>
            <w:tcBorders>
              <w:top w:val="single" w:sz="4" w:space="0" w:color="000000"/>
              <w:left w:val="single" w:sz="4" w:space="0" w:color="000000"/>
              <w:bottom w:val="single" w:sz="4" w:space="0" w:color="000000"/>
              <w:right w:val="single" w:sz="4" w:space="0" w:color="000000"/>
            </w:tcBorders>
            <w:vAlign w:val="center"/>
          </w:tcPr>
          <w:p w14:paraId="3D17FC7B" w14:textId="39A1162A" w:rsidR="00B45B5B" w:rsidRPr="00201856" w:rsidRDefault="00B45B5B">
            <w:pPr>
              <w:jc w:val="center"/>
              <w:rPr>
                <w:rFonts w:ascii="Times New Roman" w:hAnsi="Times New Roman" w:cs="Times New Roman"/>
              </w:rPr>
            </w:pPr>
            <w:r w:rsidRPr="00EE65A0">
              <w:rPr>
                <w:rFonts w:ascii="Times New Roman" w:hAnsi="Times New Roman" w:cs="Times New Roman"/>
                <w:sz w:val="24"/>
                <w:lang w:val="ru-RU"/>
              </w:rPr>
              <w:t>100</w:t>
            </w:r>
          </w:p>
        </w:tc>
        <w:tc>
          <w:tcPr>
            <w:tcW w:w="1189" w:type="dxa"/>
            <w:tcBorders>
              <w:top w:val="single" w:sz="4" w:space="0" w:color="000000"/>
              <w:left w:val="single" w:sz="4" w:space="0" w:color="000000"/>
              <w:bottom w:val="single" w:sz="4" w:space="0" w:color="000000"/>
              <w:right w:val="single" w:sz="4" w:space="0" w:color="000000"/>
            </w:tcBorders>
            <w:vAlign w:val="center"/>
          </w:tcPr>
          <w:p w14:paraId="5C3DC084" w14:textId="16906528" w:rsidR="00B45B5B" w:rsidRPr="00AF04CC" w:rsidRDefault="00B45B5B" w:rsidP="00AF04CC">
            <w:pPr>
              <w:jc w:val="center"/>
              <w:rPr>
                <w:rFonts w:ascii="Times New Roman" w:hAnsi="Times New Roman" w:cs="Times New Roman"/>
                <w:lang w:val="ru-RU"/>
              </w:rPr>
            </w:pPr>
            <w:r>
              <w:rPr>
                <w:rFonts w:ascii="Times New Roman" w:hAnsi="Times New Roman" w:cs="Times New Roman"/>
                <w:lang w:val="ru-RU"/>
              </w:rPr>
              <w:t>2016</w:t>
            </w:r>
          </w:p>
        </w:tc>
        <w:tc>
          <w:tcPr>
            <w:tcW w:w="1276" w:type="dxa"/>
            <w:tcBorders>
              <w:top w:val="single" w:sz="4" w:space="0" w:color="000000"/>
              <w:left w:val="single" w:sz="4" w:space="0" w:color="000000"/>
              <w:bottom w:val="single" w:sz="4" w:space="0" w:color="000000"/>
              <w:right w:val="single" w:sz="4" w:space="0" w:color="000000"/>
            </w:tcBorders>
            <w:vAlign w:val="center"/>
          </w:tcPr>
          <w:p w14:paraId="480F6CE2" w14:textId="69ECE63A" w:rsidR="00B45B5B" w:rsidRPr="00AF04CC" w:rsidRDefault="00B45B5B" w:rsidP="00AF04CC">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2D0E748" w14:textId="52D6EB94" w:rsidR="00B45B5B" w:rsidRPr="00AF04CC" w:rsidRDefault="00B45B5B" w:rsidP="00AF04CC">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456C13" w14:textId="4D115FBF" w:rsidR="00B45B5B" w:rsidRPr="00AF04CC" w:rsidRDefault="00B45B5B" w:rsidP="00AF04CC">
            <w:pPr>
              <w:jc w:val="center"/>
              <w:rPr>
                <w:rFonts w:ascii="Times New Roman" w:hAnsi="Times New Roman"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431F3A3" w14:textId="2E92FA94" w:rsidR="00B45B5B" w:rsidRPr="00201856" w:rsidRDefault="00B45B5B" w:rsidP="00B45B5B">
            <w:pPr>
              <w:jc w:val="center"/>
              <w:rPr>
                <w:rFonts w:ascii="Times New Roman" w:hAnsi="Times New Roman" w:cs="Times New Roman"/>
              </w:rPr>
            </w:pPr>
            <w:r w:rsidRPr="00AF04CC">
              <w:rPr>
                <w:rFonts w:ascii="Times New Roman" w:hAnsi="Times New Roman" w:cs="Times New Roman"/>
                <w:lang w:val="ru-RU"/>
              </w:rPr>
              <w:t>100</w:t>
            </w:r>
          </w:p>
        </w:tc>
        <w:tc>
          <w:tcPr>
            <w:tcW w:w="1276" w:type="dxa"/>
            <w:tcBorders>
              <w:top w:val="single" w:sz="4" w:space="0" w:color="000000"/>
              <w:left w:val="single" w:sz="4" w:space="0" w:color="000000"/>
              <w:bottom w:val="single" w:sz="4" w:space="0" w:color="000000"/>
              <w:right w:val="single" w:sz="4" w:space="0" w:color="000000"/>
            </w:tcBorders>
          </w:tcPr>
          <w:p w14:paraId="5535DBD7" w14:textId="77777777" w:rsidR="00B45B5B" w:rsidRPr="00201856" w:rsidRDefault="00B45B5B">
            <w:pPr>
              <w:jc w:val="center"/>
              <w:rPr>
                <w:rFonts w:ascii="Times New Roman" w:hAnsi="Times New Roman" w:cs="Times New Roman"/>
              </w:rPr>
            </w:pPr>
          </w:p>
        </w:tc>
      </w:tr>
      <w:tr w:rsidR="00B45B5B" w:rsidRPr="00201856" w14:paraId="63775F3F" w14:textId="0E3FB6D4" w:rsidTr="00AF04CC">
        <w:trPr>
          <w:jc w:val="center"/>
        </w:trPr>
        <w:tc>
          <w:tcPr>
            <w:tcW w:w="658" w:type="dxa"/>
            <w:tcBorders>
              <w:top w:val="single" w:sz="4" w:space="0" w:color="000000"/>
              <w:left w:val="single" w:sz="4" w:space="0" w:color="000000"/>
              <w:bottom w:val="single" w:sz="4" w:space="0" w:color="000000"/>
              <w:right w:val="nil"/>
            </w:tcBorders>
            <w:vAlign w:val="center"/>
            <w:hideMark/>
          </w:tcPr>
          <w:p w14:paraId="2118550B" w14:textId="77777777" w:rsidR="00B45B5B" w:rsidRPr="00201856" w:rsidRDefault="00B45B5B" w:rsidP="001B77A3">
            <w:pPr>
              <w:pStyle w:val="af8"/>
              <w:jc w:val="center"/>
              <w:rPr>
                <w:rFonts w:ascii="Times New Roman" w:hAnsi="Times New Roman"/>
                <w:lang w:val="ru-RU"/>
              </w:rPr>
            </w:pPr>
            <w:r w:rsidRPr="00201856">
              <w:rPr>
                <w:rFonts w:ascii="Times New Roman" w:hAnsi="Times New Roman"/>
                <w:lang w:val="ru-RU"/>
              </w:rPr>
              <w:lastRenderedPageBreak/>
              <w:t>4.4</w:t>
            </w:r>
          </w:p>
        </w:tc>
        <w:tc>
          <w:tcPr>
            <w:tcW w:w="3445" w:type="dxa"/>
            <w:tcBorders>
              <w:top w:val="single" w:sz="4" w:space="0" w:color="000000"/>
              <w:left w:val="single" w:sz="4" w:space="0" w:color="000000"/>
              <w:bottom w:val="single" w:sz="4" w:space="0" w:color="000000"/>
              <w:right w:val="nil"/>
            </w:tcBorders>
            <w:vAlign w:val="bottom"/>
            <w:hideMark/>
          </w:tcPr>
          <w:p w14:paraId="3D834018" w14:textId="5B7B32F3" w:rsidR="00B45B5B" w:rsidRPr="00201856" w:rsidRDefault="00B45B5B">
            <w:pPr>
              <w:pStyle w:val="af8"/>
              <w:rPr>
                <w:rFonts w:ascii="Times New Roman" w:hAnsi="Times New Roman"/>
                <w:color w:val="000000"/>
                <w:lang w:val="ru-RU"/>
              </w:rPr>
            </w:pPr>
            <w:r w:rsidRPr="00AC425C">
              <w:rPr>
                <w:rFonts w:ascii="Times New Roman" w:hAnsi="Times New Roman"/>
                <w:color w:val="000000"/>
                <w:lang w:val="ru-RU"/>
              </w:rPr>
              <w:t>Разработка программы контроля качества воды</w:t>
            </w:r>
          </w:p>
        </w:tc>
        <w:tc>
          <w:tcPr>
            <w:tcW w:w="709" w:type="dxa"/>
            <w:tcBorders>
              <w:top w:val="single" w:sz="4" w:space="0" w:color="000000"/>
              <w:left w:val="single" w:sz="4" w:space="0" w:color="000000"/>
              <w:bottom w:val="single" w:sz="4" w:space="0" w:color="000000"/>
              <w:right w:val="nil"/>
            </w:tcBorders>
            <w:vAlign w:val="center"/>
            <w:hideMark/>
          </w:tcPr>
          <w:p w14:paraId="6F3E9BED" w14:textId="60EFCF5D" w:rsidR="00B45B5B" w:rsidRPr="00201856" w:rsidRDefault="00B45B5B">
            <w:pPr>
              <w:pStyle w:val="af8"/>
              <w:jc w:val="center"/>
              <w:rPr>
                <w:rFonts w:ascii="Times New Roman" w:hAnsi="Times New Roman"/>
                <w:szCs w:val="24"/>
              </w:rPr>
            </w:pPr>
            <w:r w:rsidRPr="00AC425C">
              <w:rPr>
                <w:rFonts w:ascii="Times New Roman" w:hAnsi="Times New Roman"/>
                <w:color w:val="000000"/>
                <w:lang w:val="ru-RU"/>
              </w:rPr>
              <w:t>шт.</w:t>
            </w:r>
          </w:p>
        </w:tc>
        <w:tc>
          <w:tcPr>
            <w:tcW w:w="851" w:type="dxa"/>
            <w:tcBorders>
              <w:top w:val="single" w:sz="4" w:space="0" w:color="000000"/>
              <w:left w:val="single" w:sz="4" w:space="0" w:color="000000"/>
              <w:bottom w:val="single" w:sz="4" w:space="0" w:color="000000"/>
              <w:right w:val="nil"/>
            </w:tcBorders>
            <w:vAlign w:val="center"/>
            <w:hideMark/>
          </w:tcPr>
          <w:p w14:paraId="4FF0D0AD" w14:textId="08818467" w:rsidR="00B45B5B" w:rsidRPr="00201856" w:rsidRDefault="00B45B5B">
            <w:pPr>
              <w:jc w:val="center"/>
              <w:rPr>
                <w:rFonts w:ascii="Times New Roman" w:hAnsi="Times New Roman" w:cs="Times New Roman"/>
                <w:szCs w:val="24"/>
                <w:lang w:val="ru-RU"/>
              </w:rPr>
            </w:pPr>
            <w:r w:rsidRPr="00AC425C">
              <w:rPr>
                <w:rFonts w:ascii="Times New Roman" w:hAnsi="Times New Roman" w:cs="Times New Roman"/>
                <w:szCs w:val="24"/>
                <w:lang w:val="ru-RU"/>
              </w:rPr>
              <w:t>1</w:t>
            </w:r>
          </w:p>
        </w:tc>
        <w:tc>
          <w:tcPr>
            <w:tcW w:w="1605" w:type="dxa"/>
            <w:tcBorders>
              <w:top w:val="single" w:sz="4" w:space="0" w:color="000000"/>
              <w:left w:val="single" w:sz="4" w:space="0" w:color="000000"/>
              <w:bottom w:val="single" w:sz="4" w:space="0" w:color="000000"/>
              <w:right w:val="single" w:sz="4" w:space="0" w:color="000000"/>
            </w:tcBorders>
            <w:vAlign w:val="center"/>
          </w:tcPr>
          <w:p w14:paraId="6482672B" w14:textId="6BC11219" w:rsidR="00B45B5B" w:rsidRPr="00201856" w:rsidRDefault="00B45B5B">
            <w:pPr>
              <w:jc w:val="center"/>
              <w:rPr>
                <w:rFonts w:ascii="Times New Roman" w:hAnsi="Times New Roman" w:cs="Times New Roman"/>
              </w:rPr>
            </w:pPr>
            <w:r w:rsidRPr="00D97CEF">
              <w:rPr>
                <w:rFonts w:ascii="Times New Roman" w:hAnsi="Times New Roman" w:cs="Times New Roman"/>
                <w:lang w:val="ru-RU"/>
              </w:rPr>
              <w:t>––</w:t>
            </w:r>
          </w:p>
        </w:tc>
        <w:tc>
          <w:tcPr>
            <w:tcW w:w="1189" w:type="dxa"/>
            <w:tcBorders>
              <w:top w:val="single" w:sz="4" w:space="0" w:color="000000"/>
              <w:left w:val="single" w:sz="4" w:space="0" w:color="000000"/>
              <w:bottom w:val="single" w:sz="4" w:space="0" w:color="000000"/>
              <w:right w:val="single" w:sz="4" w:space="0" w:color="000000"/>
            </w:tcBorders>
            <w:vAlign w:val="center"/>
          </w:tcPr>
          <w:p w14:paraId="79BCD328" w14:textId="3C85743E" w:rsidR="00B45B5B" w:rsidRPr="00AF04CC" w:rsidRDefault="00B45B5B" w:rsidP="00AF04CC">
            <w:pPr>
              <w:jc w:val="center"/>
              <w:rPr>
                <w:rFonts w:ascii="Times New Roman" w:hAnsi="Times New Roman" w:cs="Times New Roman"/>
                <w:lang w:val="ru-RU"/>
              </w:rPr>
            </w:pPr>
            <w:r>
              <w:rPr>
                <w:rFonts w:ascii="Times New Roman" w:hAnsi="Times New Roman" w:cs="Times New Roman"/>
                <w:lang w:val="ru-RU"/>
              </w:rPr>
              <w:t>2015</w:t>
            </w:r>
          </w:p>
        </w:tc>
        <w:tc>
          <w:tcPr>
            <w:tcW w:w="1276" w:type="dxa"/>
            <w:tcBorders>
              <w:top w:val="single" w:sz="4" w:space="0" w:color="000000"/>
              <w:left w:val="single" w:sz="4" w:space="0" w:color="000000"/>
              <w:bottom w:val="single" w:sz="4" w:space="0" w:color="000000"/>
              <w:right w:val="single" w:sz="4" w:space="0" w:color="000000"/>
            </w:tcBorders>
          </w:tcPr>
          <w:p w14:paraId="5BFD8D01" w14:textId="77777777" w:rsidR="00B45B5B" w:rsidRPr="00201856" w:rsidRDefault="00B45B5B">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291759B9" w14:textId="77777777" w:rsidR="00B45B5B" w:rsidRPr="00201856" w:rsidRDefault="00B45B5B">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7FD9D96E" w14:textId="77777777" w:rsidR="00B45B5B" w:rsidRPr="00201856" w:rsidRDefault="00B45B5B">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153069E3" w14:textId="77777777" w:rsidR="00B45B5B" w:rsidRPr="00201856" w:rsidRDefault="00B45B5B">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3D558FD3" w14:textId="77777777" w:rsidR="00B45B5B" w:rsidRPr="00201856" w:rsidRDefault="00B45B5B">
            <w:pPr>
              <w:jc w:val="center"/>
              <w:rPr>
                <w:rFonts w:ascii="Times New Roman" w:hAnsi="Times New Roman" w:cs="Times New Roman"/>
              </w:rPr>
            </w:pPr>
          </w:p>
        </w:tc>
      </w:tr>
      <w:tr w:rsidR="00B45B5B" w:rsidRPr="00201856" w14:paraId="253EF68B" w14:textId="167B5CF5" w:rsidTr="00AF04CC">
        <w:trPr>
          <w:jc w:val="center"/>
        </w:trPr>
        <w:tc>
          <w:tcPr>
            <w:tcW w:w="658" w:type="dxa"/>
            <w:tcBorders>
              <w:top w:val="single" w:sz="4" w:space="0" w:color="000000"/>
              <w:left w:val="single" w:sz="4" w:space="0" w:color="000000"/>
              <w:bottom w:val="single" w:sz="4" w:space="0" w:color="000000"/>
              <w:right w:val="nil"/>
            </w:tcBorders>
            <w:vAlign w:val="center"/>
            <w:hideMark/>
          </w:tcPr>
          <w:p w14:paraId="758DF1B0" w14:textId="77777777" w:rsidR="00B45B5B" w:rsidRPr="00201856" w:rsidRDefault="00B45B5B" w:rsidP="001B77A3">
            <w:pPr>
              <w:pStyle w:val="af8"/>
              <w:jc w:val="center"/>
              <w:rPr>
                <w:rFonts w:ascii="Times New Roman" w:hAnsi="Times New Roman"/>
                <w:lang w:val="ru-RU"/>
              </w:rPr>
            </w:pPr>
            <w:r w:rsidRPr="00201856">
              <w:rPr>
                <w:rFonts w:ascii="Times New Roman" w:hAnsi="Times New Roman"/>
                <w:lang w:val="ru-RU"/>
              </w:rPr>
              <w:t>4.5</w:t>
            </w:r>
          </w:p>
        </w:tc>
        <w:tc>
          <w:tcPr>
            <w:tcW w:w="3445" w:type="dxa"/>
            <w:tcBorders>
              <w:top w:val="single" w:sz="4" w:space="0" w:color="000000"/>
              <w:left w:val="single" w:sz="4" w:space="0" w:color="000000"/>
              <w:bottom w:val="single" w:sz="4" w:space="0" w:color="000000"/>
              <w:right w:val="nil"/>
            </w:tcBorders>
            <w:vAlign w:val="bottom"/>
            <w:hideMark/>
          </w:tcPr>
          <w:p w14:paraId="617DEC2A" w14:textId="7A971ED2" w:rsidR="00B45B5B" w:rsidRPr="00201856" w:rsidRDefault="00B45B5B">
            <w:pPr>
              <w:pStyle w:val="af8"/>
              <w:rPr>
                <w:rFonts w:ascii="Times New Roman" w:hAnsi="Times New Roman"/>
                <w:color w:val="000000"/>
                <w:lang w:val="ru-RU"/>
              </w:rPr>
            </w:pPr>
            <w:r w:rsidRPr="00AC425C">
              <w:rPr>
                <w:rFonts w:ascii="Times New Roman" w:hAnsi="Times New Roman"/>
                <w:color w:val="000000"/>
                <w:lang w:val="ru-RU"/>
              </w:rPr>
              <w:t>Разработка плана мероприятий по приведению качества питьевой и горячей воды в соответствие с установленными требованиями</w:t>
            </w:r>
          </w:p>
        </w:tc>
        <w:tc>
          <w:tcPr>
            <w:tcW w:w="709" w:type="dxa"/>
            <w:tcBorders>
              <w:top w:val="single" w:sz="4" w:space="0" w:color="000000"/>
              <w:left w:val="single" w:sz="4" w:space="0" w:color="000000"/>
              <w:bottom w:val="single" w:sz="4" w:space="0" w:color="000000"/>
              <w:right w:val="nil"/>
            </w:tcBorders>
            <w:vAlign w:val="center"/>
            <w:hideMark/>
          </w:tcPr>
          <w:p w14:paraId="36D9F195" w14:textId="44A51EF8" w:rsidR="00B45B5B" w:rsidRPr="00201856" w:rsidRDefault="00B45B5B">
            <w:pPr>
              <w:pStyle w:val="af8"/>
              <w:jc w:val="center"/>
              <w:rPr>
                <w:rFonts w:ascii="Times New Roman" w:hAnsi="Times New Roman"/>
                <w:szCs w:val="24"/>
              </w:rPr>
            </w:pPr>
            <w:r w:rsidRPr="00AC425C">
              <w:rPr>
                <w:rFonts w:ascii="Times New Roman" w:hAnsi="Times New Roman"/>
                <w:color w:val="000000"/>
                <w:lang w:val="ru-RU"/>
              </w:rPr>
              <w:t>шт.</w:t>
            </w:r>
          </w:p>
        </w:tc>
        <w:tc>
          <w:tcPr>
            <w:tcW w:w="851" w:type="dxa"/>
            <w:tcBorders>
              <w:top w:val="single" w:sz="4" w:space="0" w:color="000000"/>
              <w:left w:val="single" w:sz="4" w:space="0" w:color="000000"/>
              <w:bottom w:val="single" w:sz="4" w:space="0" w:color="000000"/>
              <w:right w:val="nil"/>
            </w:tcBorders>
            <w:vAlign w:val="center"/>
            <w:hideMark/>
          </w:tcPr>
          <w:p w14:paraId="6215B14D" w14:textId="19DFCD3F" w:rsidR="00B45B5B" w:rsidRPr="00201856" w:rsidRDefault="00B45B5B">
            <w:pPr>
              <w:jc w:val="center"/>
              <w:rPr>
                <w:rFonts w:ascii="Times New Roman" w:hAnsi="Times New Roman" w:cs="Times New Roman"/>
                <w:szCs w:val="24"/>
                <w:lang w:val="ru-RU"/>
              </w:rPr>
            </w:pPr>
            <w:r w:rsidRPr="00AC425C">
              <w:rPr>
                <w:rFonts w:ascii="Times New Roman" w:hAnsi="Times New Roman" w:cs="Times New Roman"/>
                <w:szCs w:val="24"/>
                <w:lang w:val="ru-RU"/>
              </w:rPr>
              <w:t>1</w:t>
            </w:r>
          </w:p>
        </w:tc>
        <w:tc>
          <w:tcPr>
            <w:tcW w:w="1605" w:type="dxa"/>
            <w:tcBorders>
              <w:top w:val="single" w:sz="4" w:space="0" w:color="000000"/>
              <w:left w:val="single" w:sz="4" w:space="0" w:color="000000"/>
              <w:bottom w:val="single" w:sz="4" w:space="0" w:color="000000"/>
              <w:right w:val="single" w:sz="4" w:space="0" w:color="000000"/>
            </w:tcBorders>
            <w:vAlign w:val="center"/>
          </w:tcPr>
          <w:p w14:paraId="753FBE72" w14:textId="39D1A455" w:rsidR="00B45B5B" w:rsidRPr="00201856" w:rsidRDefault="00B45B5B">
            <w:pPr>
              <w:jc w:val="center"/>
              <w:rPr>
                <w:rFonts w:ascii="Times New Roman" w:hAnsi="Times New Roman" w:cs="Times New Roman"/>
              </w:rPr>
            </w:pPr>
            <w:r w:rsidRPr="00D97CEF">
              <w:rPr>
                <w:rFonts w:ascii="Times New Roman" w:hAnsi="Times New Roman" w:cs="Times New Roman"/>
                <w:lang w:val="ru-RU"/>
              </w:rPr>
              <w:t>––</w:t>
            </w:r>
          </w:p>
        </w:tc>
        <w:tc>
          <w:tcPr>
            <w:tcW w:w="1189" w:type="dxa"/>
            <w:tcBorders>
              <w:top w:val="single" w:sz="4" w:space="0" w:color="000000"/>
              <w:left w:val="single" w:sz="4" w:space="0" w:color="000000"/>
              <w:bottom w:val="single" w:sz="4" w:space="0" w:color="000000"/>
              <w:right w:val="single" w:sz="4" w:space="0" w:color="000000"/>
            </w:tcBorders>
            <w:vAlign w:val="center"/>
          </w:tcPr>
          <w:p w14:paraId="297A15B3" w14:textId="66C937A7" w:rsidR="00B45B5B" w:rsidRPr="00AF04CC" w:rsidRDefault="00B45B5B" w:rsidP="00AF04CC">
            <w:pPr>
              <w:jc w:val="center"/>
              <w:rPr>
                <w:rFonts w:ascii="Times New Roman" w:hAnsi="Times New Roman" w:cs="Times New Roman"/>
                <w:lang w:val="ru-RU"/>
              </w:rPr>
            </w:pPr>
            <w:r>
              <w:rPr>
                <w:rFonts w:ascii="Times New Roman" w:hAnsi="Times New Roman" w:cs="Times New Roman"/>
                <w:lang w:val="ru-RU"/>
              </w:rPr>
              <w:t>2015</w:t>
            </w:r>
          </w:p>
        </w:tc>
        <w:tc>
          <w:tcPr>
            <w:tcW w:w="1276" w:type="dxa"/>
            <w:tcBorders>
              <w:top w:val="single" w:sz="4" w:space="0" w:color="000000"/>
              <w:left w:val="single" w:sz="4" w:space="0" w:color="000000"/>
              <w:bottom w:val="single" w:sz="4" w:space="0" w:color="000000"/>
              <w:right w:val="single" w:sz="4" w:space="0" w:color="000000"/>
            </w:tcBorders>
          </w:tcPr>
          <w:p w14:paraId="4B9F3849" w14:textId="77777777" w:rsidR="00B45B5B" w:rsidRPr="00201856" w:rsidRDefault="00B45B5B">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363F3491" w14:textId="77777777" w:rsidR="00B45B5B" w:rsidRPr="00201856" w:rsidRDefault="00B45B5B">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31D075AB" w14:textId="77777777" w:rsidR="00B45B5B" w:rsidRPr="00201856" w:rsidRDefault="00B45B5B">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22B55165" w14:textId="77777777" w:rsidR="00B45B5B" w:rsidRPr="00201856" w:rsidRDefault="00B45B5B">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15A9EB8A" w14:textId="77777777" w:rsidR="00B45B5B" w:rsidRPr="00201856" w:rsidRDefault="00B45B5B">
            <w:pPr>
              <w:jc w:val="center"/>
              <w:rPr>
                <w:rFonts w:ascii="Times New Roman" w:hAnsi="Times New Roman" w:cs="Times New Roman"/>
              </w:rPr>
            </w:pPr>
          </w:p>
        </w:tc>
      </w:tr>
      <w:tr w:rsidR="00B45B5B" w:rsidRPr="00201856" w14:paraId="550F5209" w14:textId="32BDBA04" w:rsidTr="00B45B5B">
        <w:trPr>
          <w:jc w:val="center"/>
        </w:trPr>
        <w:tc>
          <w:tcPr>
            <w:tcW w:w="658" w:type="dxa"/>
            <w:tcBorders>
              <w:top w:val="single" w:sz="4" w:space="0" w:color="000000"/>
              <w:left w:val="single" w:sz="4" w:space="0" w:color="000000"/>
              <w:bottom w:val="single" w:sz="4" w:space="0" w:color="000000"/>
              <w:right w:val="nil"/>
            </w:tcBorders>
          </w:tcPr>
          <w:p w14:paraId="7B84E8AA" w14:textId="77777777" w:rsidR="00B45B5B" w:rsidRPr="00201856" w:rsidRDefault="00B45B5B">
            <w:pPr>
              <w:pStyle w:val="af8"/>
              <w:jc w:val="center"/>
              <w:rPr>
                <w:rFonts w:ascii="Times New Roman" w:hAnsi="Times New Roman"/>
              </w:rPr>
            </w:pPr>
          </w:p>
        </w:tc>
        <w:tc>
          <w:tcPr>
            <w:tcW w:w="3445" w:type="dxa"/>
            <w:tcBorders>
              <w:top w:val="single" w:sz="4" w:space="0" w:color="000000"/>
              <w:left w:val="single" w:sz="4" w:space="0" w:color="000000"/>
              <w:bottom w:val="single" w:sz="4" w:space="0" w:color="000000"/>
              <w:right w:val="nil"/>
            </w:tcBorders>
            <w:vAlign w:val="center"/>
            <w:hideMark/>
          </w:tcPr>
          <w:p w14:paraId="34DECE79" w14:textId="77777777" w:rsidR="00B45B5B" w:rsidRPr="00201856" w:rsidRDefault="00B45B5B">
            <w:pPr>
              <w:pStyle w:val="af8"/>
              <w:jc w:val="right"/>
              <w:rPr>
                <w:rFonts w:ascii="Times New Roman" w:hAnsi="Times New Roman"/>
              </w:rPr>
            </w:pPr>
            <w:r w:rsidRPr="00201856">
              <w:rPr>
                <w:rFonts w:ascii="Times New Roman" w:hAnsi="Times New Roman"/>
                <w:color w:val="000000"/>
              </w:rPr>
              <w:t>Итого:</w:t>
            </w:r>
          </w:p>
        </w:tc>
        <w:tc>
          <w:tcPr>
            <w:tcW w:w="709" w:type="dxa"/>
            <w:tcBorders>
              <w:top w:val="single" w:sz="4" w:space="0" w:color="000000"/>
              <w:left w:val="single" w:sz="4" w:space="0" w:color="000000"/>
              <w:bottom w:val="single" w:sz="4" w:space="0" w:color="000000"/>
              <w:right w:val="nil"/>
            </w:tcBorders>
            <w:vAlign w:val="center"/>
          </w:tcPr>
          <w:p w14:paraId="62A3D697" w14:textId="77777777" w:rsidR="00B45B5B" w:rsidRPr="00201856" w:rsidRDefault="00B45B5B">
            <w:pPr>
              <w:pStyle w:val="af8"/>
              <w:jc w:val="center"/>
              <w:rPr>
                <w:rFonts w:ascii="Times New Roman" w:hAnsi="Times New Roman"/>
                <w:szCs w:val="24"/>
              </w:rPr>
            </w:pPr>
          </w:p>
        </w:tc>
        <w:tc>
          <w:tcPr>
            <w:tcW w:w="851" w:type="dxa"/>
            <w:tcBorders>
              <w:top w:val="single" w:sz="4" w:space="0" w:color="000000"/>
              <w:left w:val="single" w:sz="4" w:space="0" w:color="000000"/>
              <w:bottom w:val="single" w:sz="4" w:space="0" w:color="000000"/>
              <w:right w:val="nil"/>
            </w:tcBorders>
            <w:vAlign w:val="center"/>
          </w:tcPr>
          <w:p w14:paraId="426C4881" w14:textId="77777777" w:rsidR="00B45B5B" w:rsidRPr="00201856" w:rsidRDefault="00B45B5B">
            <w:pPr>
              <w:jc w:val="center"/>
              <w:rPr>
                <w:rFonts w:ascii="Times New Roman" w:hAnsi="Times New Roman" w:cs="Times New Roman"/>
                <w:szCs w:val="24"/>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4F265B0C" w14:textId="19AD8FE0"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1700</w:t>
            </w:r>
          </w:p>
        </w:tc>
        <w:tc>
          <w:tcPr>
            <w:tcW w:w="1189" w:type="dxa"/>
            <w:tcBorders>
              <w:top w:val="single" w:sz="4" w:space="0" w:color="000000"/>
              <w:left w:val="single" w:sz="4" w:space="0" w:color="000000"/>
              <w:bottom w:val="single" w:sz="4" w:space="0" w:color="000000"/>
              <w:right w:val="single" w:sz="4" w:space="0" w:color="000000"/>
            </w:tcBorders>
            <w:vAlign w:val="center"/>
          </w:tcPr>
          <w:p w14:paraId="0D7FC191" w14:textId="327552AD"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 </w:t>
            </w:r>
          </w:p>
        </w:tc>
        <w:tc>
          <w:tcPr>
            <w:tcW w:w="1276" w:type="dxa"/>
            <w:tcBorders>
              <w:top w:val="single" w:sz="4" w:space="0" w:color="000000"/>
              <w:left w:val="single" w:sz="4" w:space="0" w:color="000000"/>
              <w:bottom w:val="single" w:sz="4" w:space="0" w:color="000000"/>
              <w:right w:val="single" w:sz="4" w:space="0" w:color="000000"/>
            </w:tcBorders>
            <w:vAlign w:val="center"/>
          </w:tcPr>
          <w:p w14:paraId="793181DB" w14:textId="59F18991"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7B4FB8DF" w14:textId="22376DE6"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3C744F34" w14:textId="437FCB73"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6E06376" w14:textId="18ACCBC7"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395FDBA" w14:textId="38125255" w:rsidR="00B45B5B" w:rsidRPr="00B45B5B" w:rsidRDefault="00B45B5B">
            <w:pPr>
              <w:jc w:val="center"/>
              <w:rPr>
                <w:rFonts w:ascii="Times New Roman" w:hAnsi="Times New Roman" w:cs="Times New Roman"/>
              </w:rPr>
            </w:pPr>
            <w:r w:rsidRPr="00B45B5B">
              <w:rPr>
                <w:rFonts w:ascii="Times New Roman" w:hAnsi="Times New Roman" w:cs="Times New Roman"/>
                <w:color w:val="000000"/>
              </w:rPr>
              <w:t>1500</w:t>
            </w:r>
          </w:p>
        </w:tc>
      </w:tr>
      <w:tr w:rsidR="00B45B5B" w:rsidRPr="00201856" w14:paraId="5004C89D" w14:textId="1C338CFB" w:rsidTr="00B45B5B">
        <w:trPr>
          <w:trHeight w:val="354"/>
          <w:jc w:val="center"/>
        </w:trPr>
        <w:tc>
          <w:tcPr>
            <w:tcW w:w="658" w:type="dxa"/>
            <w:tcBorders>
              <w:top w:val="single" w:sz="4" w:space="0" w:color="000000"/>
              <w:left w:val="single" w:sz="4" w:space="0" w:color="000000"/>
              <w:bottom w:val="single" w:sz="4" w:space="0" w:color="000000"/>
              <w:right w:val="nil"/>
            </w:tcBorders>
          </w:tcPr>
          <w:p w14:paraId="47CAFC6F" w14:textId="77777777" w:rsidR="00B45B5B" w:rsidRPr="00201856" w:rsidRDefault="00B45B5B">
            <w:pPr>
              <w:pStyle w:val="af8"/>
              <w:jc w:val="center"/>
              <w:rPr>
                <w:rFonts w:ascii="Times New Roman" w:hAnsi="Times New Roman"/>
              </w:rPr>
            </w:pPr>
          </w:p>
        </w:tc>
        <w:tc>
          <w:tcPr>
            <w:tcW w:w="5005" w:type="dxa"/>
            <w:gridSpan w:val="3"/>
            <w:tcBorders>
              <w:top w:val="single" w:sz="4" w:space="0" w:color="000000"/>
              <w:left w:val="single" w:sz="4" w:space="0" w:color="000000"/>
              <w:bottom w:val="single" w:sz="4" w:space="0" w:color="000000"/>
              <w:right w:val="nil"/>
            </w:tcBorders>
            <w:vAlign w:val="center"/>
            <w:hideMark/>
          </w:tcPr>
          <w:p w14:paraId="147D3AD8" w14:textId="5F3FA820" w:rsidR="00B45B5B" w:rsidRPr="001B77A3" w:rsidRDefault="00B45B5B">
            <w:pPr>
              <w:jc w:val="center"/>
              <w:rPr>
                <w:rFonts w:ascii="Times New Roman" w:hAnsi="Times New Roman" w:cs="Times New Roman"/>
                <w:sz w:val="24"/>
                <w:szCs w:val="24"/>
              </w:rPr>
            </w:pPr>
            <w:r w:rsidRPr="001B77A3">
              <w:rPr>
                <w:rFonts w:ascii="Times New Roman" w:hAnsi="Times New Roman" w:cs="Times New Roman"/>
                <w:sz w:val="24"/>
                <w:szCs w:val="24"/>
              </w:rPr>
              <w:t>ВСЕГО по поселению:</w:t>
            </w:r>
          </w:p>
        </w:tc>
        <w:tc>
          <w:tcPr>
            <w:tcW w:w="1605" w:type="dxa"/>
            <w:tcBorders>
              <w:top w:val="single" w:sz="4" w:space="0" w:color="000000"/>
              <w:left w:val="single" w:sz="4" w:space="0" w:color="000000"/>
              <w:bottom w:val="single" w:sz="4" w:space="0" w:color="000000"/>
              <w:right w:val="single" w:sz="4" w:space="0" w:color="000000"/>
            </w:tcBorders>
            <w:vAlign w:val="center"/>
          </w:tcPr>
          <w:p w14:paraId="23473B53" w14:textId="58141518" w:rsidR="00B45B5B" w:rsidRPr="00B45B5B" w:rsidRDefault="00B45B5B">
            <w:pPr>
              <w:jc w:val="center"/>
              <w:rPr>
                <w:rFonts w:ascii="Times New Roman" w:hAnsi="Times New Roman" w:cs="Times New Roman"/>
                <w:bCs/>
                <w:szCs w:val="24"/>
              </w:rPr>
            </w:pPr>
            <w:r w:rsidRPr="00B45B5B">
              <w:rPr>
                <w:rFonts w:ascii="Times New Roman" w:hAnsi="Times New Roman" w:cs="Times New Roman"/>
                <w:bCs/>
                <w:color w:val="000000"/>
              </w:rPr>
              <w:t>87200</w:t>
            </w:r>
          </w:p>
        </w:tc>
        <w:tc>
          <w:tcPr>
            <w:tcW w:w="1189" w:type="dxa"/>
            <w:tcBorders>
              <w:top w:val="single" w:sz="4" w:space="0" w:color="000000"/>
              <w:left w:val="single" w:sz="4" w:space="0" w:color="000000"/>
              <w:bottom w:val="single" w:sz="4" w:space="0" w:color="000000"/>
              <w:right w:val="single" w:sz="4" w:space="0" w:color="000000"/>
            </w:tcBorders>
            <w:vAlign w:val="center"/>
          </w:tcPr>
          <w:p w14:paraId="7EBBA43C" w14:textId="157A1057" w:rsidR="00B45B5B" w:rsidRPr="00B45B5B" w:rsidRDefault="00B45B5B">
            <w:pPr>
              <w:jc w:val="center"/>
              <w:rPr>
                <w:rFonts w:ascii="Times New Roman" w:hAnsi="Times New Roman" w:cs="Times New Roman"/>
                <w:bCs/>
                <w:szCs w:val="24"/>
              </w:rPr>
            </w:pPr>
            <w:r w:rsidRPr="00B45B5B">
              <w:rPr>
                <w:rFonts w:ascii="Times New Roman" w:hAnsi="Times New Roman" w:cs="Times New Roman"/>
                <w:bCs/>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7F987DC4" w14:textId="06D18C30" w:rsidR="00B45B5B" w:rsidRPr="00B45B5B" w:rsidRDefault="00B45B5B">
            <w:pPr>
              <w:jc w:val="center"/>
              <w:rPr>
                <w:rFonts w:ascii="Times New Roman" w:hAnsi="Times New Roman" w:cs="Times New Roman"/>
                <w:bCs/>
                <w:szCs w:val="24"/>
              </w:rPr>
            </w:pPr>
            <w:r w:rsidRPr="00B45B5B">
              <w:rPr>
                <w:rFonts w:ascii="Times New Roman" w:hAnsi="Times New Roman" w:cs="Times New Roman"/>
                <w:bCs/>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181DBEAB" w14:textId="2FFBB1DB" w:rsidR="00B45B5B" w:rsidRPr="00B45B5B" w:rsidRDefault="00B45B5B">
            <w:pPr>
              <w:jc w:val="center"/>
              <w:rPr>
                <w:rFonts w:ascii="Times New Roman" w:hAnsi="Times New Roman" w:cs="Times New Roman"/>
                <w:bCs/>
                <w:szCs w:val="24"/>
              </w:rPr>
            </w:pPr>
            <w:r w:rsidRPr="00B45B5B">
              <w:rPr>
                <w:rFonts w:ascii="Times New Roman" w:hAnsi="Times New Roman" w:cs="Times New Roman"/>
                <w:bCs/>
                <w:color w:val="000000"/>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48286057" w14:textId="65E2DCAC" w:rsidR="00B45B5B" w:rsidRPr="00B45B5B" w:rsidRDefault="00B45B5B">
            <w:pPr>
              <w:jc w:val="center"/>
              <w:rPr>
                <w:rFonts w:ascii="Times New Roman" w:hAnsi="Times New Roman" w:cs="Times New Roman"/>
                <w:bCs/>
                <w:szCs w:val="24"/>
              </w:rPr>
            </w:pPr>
            <w:r w:rsidRPr="00B45B5B">
              <w:rPr>
                <w:rFonts w:ascii="Times New Roman" w:hAnsi="Times New Roman" w:cs="Times New Roman"/>
                <w:bCs/>
                <w:color w:val="000000"/>
              </w:rPr>
              <w:t>3300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67DF96B" w14:textId="4B38A294" w:rsidR="00B45B5B" w:rsidRPr="00B45B5B" w:rsidRDefault="00B45B5B">
            <w:pPr>
              <w:jc w:val="center"/>
              <w:rPr>
                <w:rFonts w:ascii="Times New Roman" w:hAnsi="Times New Roman" w:cs="Times New Roman"/>
                <w:bCs/>
                <w:szCs w:val="24"/>
              </w:rPr>
            </w:pPr>
            <w:r w:rsidRPr="00B45B5B">
              <w:rPr>
                <w:rFonts w:ascii="Times New Roman" w:hAnsi="Times New Roman" w:cs="Times New Roman"/>
                <w:bCs/>
                <w:color w:val="000000"/>
              </w:rPr>
              <w:t>400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0B44CCF" w14:textId="56C1D76A" w:rsidR="00B45B5B" w:rsidRPr="00B45B5B" w:rsidRDefault="00B45B5B">
            <w:pPr>
              <w:jc w:val="center"/>
              <w:rPr>
                <w:rFonts w:ascii="Times New Roman" w:hAnsi="Times New Roman" w:cs="Times New Roman"/>
                <w:bCs/>
                <w:szCs w:val="24"/>
              </w:rPr>
            </w:pPr>
            <w:r w:rsidRPr="00B45B5B">
              <w:rPr>
                <w:rFonts w:ascii="Times New Roman" w:hAnsi="Times New Roman" w:cs="Times New Roman"/>
                <w:bCs/>
                <w:color w:val="000000"/>
              </w:rPr>
              <w:t>83500</w:t>
            </w:r>
          </w:p>
        </w:tc>
      </w:tr>
    </w:tbl>
    <w:p w14:paraId="0F13B993" w14:textId="59178DF8" w:rsidR="002007D3" w:rsidRPr="00201856" w:rsidRDefault="002007D3" w:rsidP="00201856">
      <w:pPr>
        <w:jc w:val="both"/>
        <w:rPr>
          <w:rFonts w:ascii="Times New Roman" w:hAnsi="Times New Roman" w:cs="Times New Roman"/>
          <w:sz w:val="24"/>
          <w:lang w:val="ru-RU"/>
        </w:rPr>
      </w:pPr>
    </w:p>
    <w:p w14:paraId="3D88D6A3" w14:textId="77777777" w:rsidR="00D87F25" w:rsidRDefault="00D87F25" w:rsidP="00D87F25">
      <w:pPr>
        <w:jc w:val="both"/>
        <w:rPr>
          <w:rFonts w:ascii="Times New Roman" w:hAnsi="Times New Roman" w:cs="Times New Roman"/>
          <w:sz w:val="24"/>
          <w:szCs w:val="24"/>
          <w:lang w:val="ru-RU"/>
        </w:rPr>
      </w:pPr>
    </w:p>
    <w:p w14:paraId="0E1EDAC6" w14:textId="77777777" w:rsidR="00DD17BF" w:rsidRDefault="00DD17BF">
      <w:pPr>
        <w:widowControl/>
        <w:rPr>
          <w:rFonts w:ascii="Times New Roman" w:eastAsia="Times New Roman" w:hAnsi="Times New Roman" w:cs="Times New Roman"/>
          <w:b/>
          <w:bCs/>
          <w:sz w:val="24"/>
          <w:szCs w:val="24"/>
          <w:lang w:val="ru-RU"/>
        </w:rPr>
      </w:pPr>
      <w:bookmarkStart w:id="538" w:name="_Toc403692973"/>
      <w:bookmarkStart w:id="539" w:name="_Toc403722235"/>
      <w:bookmarkStart w:id="540" w:name="_Toc403722351"/>
      <w:bookmarkStart w:id="541" w:name="_Toc405414703"/>
      <w:bookmarkStart w:id="542" w:name="_Toc405414841"/>
      <w:bookmarkStart w:id="543" w:name="_Toc405456925"/>
      <w:bookmarkStart w:id="544" w:name="_Toc405457566"/>
      <w:bookmarkStart w:id="545" w:name="_Toc405661311"/>
      <w:bookmarkStart w:id="546" w:name="_Toc405663118"/>
      <w:bookmarkStart w:id="547" w:name="_Toc405663321"/>
      <w:bookmarkStart w:id="548" w:name="_Toc405759112"/>
      <w:bookmarkStart w:id="549" w:name="_Toc405759604"/>
      <w:bookmarkStart w:id="550" w:name="_Toc410419589"/>
      <w:bookmarkStart w:id="551" w:name="_Toc410420242"/>
      <w:bookmarkStart w:id="552" w:name="_Toc410420403"/>
      <w:bookmarkStart w:id="553" w:name="_Toc410420756"/>
      <w:r>
        <w:rPr>
          <w:rFonts w:cs="Times New Roman"/>
          <w:sz w:val="24"/>
          <w:szCs w:val="24"/>
          <w:lang w:val="ru-RU"/>
        </w:rPr>
        <w:br w:type="page"/>
      </w:r>
    </w:p>
    <w:p w14:paraId="3CF7EE62" w14:textId="77777777" w:rsidR="00583A52" w:rsidRDefault="00583A52" w:rsidP="00A45302">
      <w:pPr>
        <w:pStyle w:val="1"/>
        <w:jc w:val="center"/>
        <w:rPr>
          <w:rFonts w:cs="Times New Roman"/>
          <w:sz w:val="26"/>
          <w:szCs w:val="26"/>
          <w:lang w:val="ru-RU"/>
        </w:rPr>
        <w:sectPr w:rsidR="00583A52" w:rsidSect="00C863DD">
          <w:pgSz w:w="16838" w:h="11906" w:orient="landscape"/>
          <w:pgMar w:top="1701" w:right="1134" w:bottom="567" w:left="1134" w:header="709" w:footer="709" w:gutter="0"/>
          <w:cols w:space="708"/>
          <w:docGrid w:linePitch="360"/>
        </w:sectPr>
      </w:pPr>
      <w:bookmarkStart w:id="554" w:name="_Toc411173313"/>
      <w:bookmarkStart w:id="555" w:name="_Toc411173365"/>
      <w:bookmarkStart w:id="556" w:name="_Toc411342917"/>
    </w:p>
    <w:p w14:paraId="4F07536C" w14:textId="356D4B8B" w:rsidR="00A45302" w:rsidRPr="00F72858" w:rsidRDefault="00DD17BF" w:rsidP="00A45302">
      <w:pPr>
        <w:pStyle w:val="1"/>
        <w:jc w:val="center"/>
        <w:rPr>
          <w:rFonts w:cs="Times New Roman"/>
          <w:sz w:val="26"/>
          <w:szCs w:val="26"/>
          <w:lang w:val="ru-RU"/>
        </w:rPr>
      </w:pPr>
      <w:bookmarkStart w:id="557" w:name="_Toc411803340"/>
      <w:bookmarkStart w:id="558" w:name="_Toc411803403"/>
      <w:bookmarkStart w:id="559" w:name="_Toc411803526"/>
      <w:bookmarkStart w:id="560" w:name="_Toc413142987"/>
      <w:r w:rsidRPr="00F72858">
        <w:rPr>
          <w:rFonts w:cs="Times New Roman"/>
          <w:sz w:val="26"/>
          <w:szCs w:val="26"/>
          <w:lang w:val="ru-RU"/>
        </w:rPr>
        <w:lastRenderedPageBreak/>
        <w:t>Раздел 6</w:t>
      </w:r>
      <w:r w:rsidR="00A45302" w:rsidRPr="00F72858">
        <w:rPr>
          <w:rFonts w:cs="Times New Roman"/>
          <w:sz w:val="26"/>
          <w:szCs w:val="26"/>
          <w:lang w:val="ru-RU"/>
        </w:rPr>
        <w:t>.</w:t>
      </w:r>
      <w:r w:rsidR="00A45302" w:rsidRPr="00F72858">
        <w:rPr>
          <w:rFonts w:cs="Times New Roman"/>
          <w:spacing w:val="33"/>
          <w:sz w:val="26"/>
          <w:szCs w:val="26"/>
          <w:lang w:val="ru-RU"/>
        </w:rPr>
        <w:t xml:space="preserve"> </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F72858">
        <w:rPr>
          <w:sz w:val="26"/>
          <w:szCs w:val="26"/>
          <w:lang w:val="ru-RU"/>
        </w:rPr>
        <w:t>Целевые показатели развития централизованных систем водоснабжения и водоотведения</w:t>
      </w:r>
      <w:bookmarkEnd w:id="554"/>
      <w:bookmarkEnd w:id="555"/>
      <w:bookmarkEnd w:id="556"/>
      <w:bookmarkEnd w:id="557"/>
      <w:bookmarkEnd w:id="558"/>
      <w:bookmarkEnd w:id="559"/>
      <w:bookmarkEnd w:id="560"/>
    </w:p>
    <w:p w14:paraId="6718279B" w14:textId="77777777" w:rsidR="00A45302" w:rsidRPr="00391F3C" w:rsidRDefault="00A45302" w:rsidP="00A45302">
      <w:pPr>
        <w:rPr>
          <w:lang w:val="ru-RU"/>
        </w:rPr>
      </w:pPr>
    </w:p>
    <w:p w14:paraId="36DB35F9" w14:textId="4DBE3C5A" w:rsidR="00810813" w:rsidRDefault="00810813" w:rsidP="0027258A">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27258A">
        <w:rPr>
          <w:rFonts w:ascii="Times New Roman" w:hAnsi="Times New Roman" w:cs="Times New Roman"/>
          <w:sz w:val="24"/>
          <w:szCs w:val="24"/>
        </w:rPr>
        <w:t>В соответствии с постановлением Правительства РФ от 05.09.2013 г. № 782 «О схемах водоснабжения и водоотведения», Правилами разработки и утверждения схем водоснабжения и водоотведения» и Требованиями к содержанию схем водоснабжения и водоотведения к целевым показателям развития централизованных систем водоснабжения и водоотведения относятся:</w:t>
      </w:r>
    </w:p>
    <w:p w14:paraId="51A5E047" w14:textId="75B9E9F7" w:rsidR="0027258A" w:rsidRDefault="0027258A" w:rsidP="008D018B">
      <w:pPr>
        <w:pStyle w:val="ConsPlusNormal"/>
        <w:numPr>
          <w:ilvl w:val="0"/>
          <w:numId w:val="8"/>
        </w:numPr>
        <w:jc w:val="both"/>
        <w:rPr>
          <w:rFonts w:ascii="Times New Roman" w:hAnsi="Times New Roman" w:cs="Times New Roman"/>
          <w:sz w:val="24"/>
          <w:szCs w:val="24"/>
        </w:rPr>
      </w:pPr>
      <w:r>
        <w:rPr>
          <w:rFonts w:ascii="Times New Roman" w:hAnsi="Times New Roman" w:cs="Times New Roman"/>
          <w:sz w:val="24"/>
          <w:szCs w:val="24"/>
        </w:rPr>
        <w:t>показатели качества питьевой воды;</w:t>
      </w:r>
    </w:p>
    <w:p w14:paraId="1F029DB8" w14:textId="42694D12" w:rsidR="0027258A" w:rsidRDefault="0027258A" w:rsidP="008D018B">
      <w:pPr>
        <w:pStyle w:val="ConsPlusNormal"/>
        <w:numPr>
          <w:ilvl w:val="0"/>
          <w:numId w:val="8"/>
        </w:numPr>
        <w:jc w:val="both"/>
        <w:rPr>
          <w:rFonts w:ascii="Times New Roman" w:hAnsi="Times New Roman" w:cs="Times New Roman"/>
          <w:sz w:val="24"/>
          <w:szCs w:val="24"/>
        </w:rPr>
      </w:pPr>
      <w:r>
        <w:rPr>
          <w:rFonts w:ascii="Times New Roman" w:hAnsi="Times New Roman" w:cs="Times New Roman"/>
          <w:sz w:val="24"/>
          <w:szCs w:val="24"/>
        </w:rPr>
        <w:t>показатели качества очистки сточных вод;</w:t>
      </w:r>
    </w:p>
    <w:p w14:paraId="120DAA89" w14:textId="161E2F20" w:rsidR="0027258A" w:rsidRDefault="0027258A" w:rsidP="008D018B">
      <w:pPr>
        <w:pStyle w:val="ConsPlusNormal"/>
        <w:numPr>
          <w:ilvl w:val="0"/>
          <w:numId w:val="8"/>
        </w:numPr>
        <w:jc w:val="both"/>
        <w:rPr>
          <w:rFonts w:ascii="Times New Roman" w:hAnsi="Times New Roman" w:cs="Times New Roman"/>
          <w:sz w:val="24"/>
          <w:szCs w:val="24"/>
        </w:rPr>
      </w:pPr>
      <w:r>
        <w:rPr>
          <w:rFonts w:ascii="Times New Roman" w:hAnsi="Times New Roman" w:cs="Times New Roman"/>
          <w:sz w:val="24"/>
          <w:szCs w:val="24"/>
        </w:rPr>
        <w:t>показатели надежности и бесперебойности водоснабжения и водоотведения;</w:t>
      </w:r>
    </w:p>
    <w:p w14:paraId="0AE10F24" w14:textId="70A68E13" w:rsidR="0027258A" w:rsidRDefault="0027258A" w:rsidP="008D018B">
      <w:pPr>
        <w:pStyle w:val="ConsPlusNormal"/>
        <w:numPr>
          <w:ilvl w:val="0"/>
          <w:numId w:val="8"/>
        </w:numPr>
        <w:jc w:val="both"/>
        <w:rPr>
          <w:rFonts w:ascii="Times New Roman" w:hAnsi="Times New Roman" w:cs="Times New Roman"/>
          <w:sz w:val="24"/>
          <w:szCs w:val="24"/>
        </w:rPr>
      </w:pPr>
      <w:r>
        <w:rPr>
          <w:rFonts w:ascii="Times New Roman" w:hAnsi="Times New Roman" w:cs="Times New Roman"/>
          <w:sz w:val="24"/>
          <w:szCs w:val="24"/>
        </w:rPr>
        <w:t>показатели качества обслуживания абонентов;</w:t>
      </w:r>
    </w:p>
    <w:p w14:paraId="51B12BEC" w14:textId="7C81A50D" w:rsidR="0027258A" w:rsidRDefault="0027258A" w:rsidP="008D018B">
      <w:pPr>
        <w:pStyle w:val="ConsPlusNormal"/>
        <w:numPr>
          <w:ilvl w:val="0"/>
          <w:numId w:val="8"/>
        </w:numPr>
        <w:jc w:val="both"/>
        <w:rPr>
          <w:rFonts w:ascii="Times New Roman" w:hAnsi="Times New Roman" w:cs="Times New Roman"/>
          <w:sz w:val="24"/>
          <w:szCs w:val="24"/>
        </w:rPr>
      </w:pPr>
      <w:r>
        <w:rPr>
          <w:rFonts w:ascii="Times New Roman" w:hAnsi="Times New Roman" w:cs="Times New Roman"/>
          <w:sz w:val="24"/>
          <w:szCs w:val="24"/>
        </w:rPr>
        <w:t>показатели эффективности использования ресурсов, в том числе сокращения потерь при транспортировке;</w:t>
      </w:r>
    </w:p>
    <w:p w14:paraId="0253CBF0" w14:textId="4678FADB" w:rsidR="0027258A" w:rsidRDefault="0027258A" w:rsidP="008D018B">
      <w:pPr>
        <w:pStyle w:val="ConsPlusNormal"/>
        <w:numPr>
          <w:ilvl w:val="0"/>
          <w:numId w:val="8"/>
        </w:numPr>
        <w:jc w:val="both"/>
        <w:rPr>
          <w:rFonts w:ascii="Times New Roman" w:hAnsi="Times New Roman" w:cs="Times New Roman"/>
          <w:sz w:val="24"/>
          <w:szCs w:val="24"/>
        </w:rPr>
      </w:pPr>
      <w:r>
        <w:rPr>
          <w:rFonts w:ascii="Times New Roman" w:hAnsi="Times New Roman" w:cs="Times New Roman"/>
          <w:sz w:val="24"/>
          <w:szCs w:val="24"/>
        </w:rPr>
        <w:t>соотношение цены реализации мероприятий инвестиционной программы и их эффективности – улучшение качества воды.</w:t>
      </w:r>
    </w:p>
    <w:p w14:paraId="78B5F9FE" w14:textId="55E14335" w:rsidR="00D94291" w:rsidRDefault="00D94291" w:rsidP="00D94291">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Целевые показатели работы системы водоснабжения Воронинского СП приведены в таблице 6.1.</w:t>
      </w:r>
    </w:p>
    <w:p w14:paraId="620ADD86" w14:textId="77777777" w:rsidR="00D94291" w:rsidRDefault="00D94291" w:rsidP="00D94291">
      <w:pPr>
        <w:pStyle w:val="ConsPlusNormal"/>
        <w:jc w:val="both"/>
        <w:rPr>
          <w:rFonts w:ascii="Times New Roman" w:hAnsi="Times New Roman" w:cs="Times New Roman"/>
          <w:sz w:val="24"/>
          <w:szCs w:val="24"/>
        </w:rPr>
      </w:pPr>
    </w:p>
    <w:p w14:paraId="3DDC26D0" w14:textId="0FAC62D9" w:rsidR="00D94291" w:rsidRPr="00D5437F" w:rsidRDefault="00D94291" w:rsidP="00D5437F">
      <w:pPr>
        <w:pStyle w:val="1"/>
        <w:rPr>
          <w:b w:val="0"/>
          <w:sz w:val="24"/>
          <w:lang w:val="ru-RU"/>
        </w:rPr>
      </w:pPr>
      <w:bookmarkStart w:id="561" w:name="_Toc411173366"/>
      <w:bookmarkStart w:id="562" w:name="_Toc411342918"/>
      <w:bookmarkStart w:id="563" w:name="_Toc411803404"/>
      <w:bookmarkStart w:id="564" w:name="_Toc411803527"/>
      <w:bookmarkStart w:id="565" w:name="_Toc413142988"/>
      <w:r w:rsidRPr="00D5437F">
        <w:rPr>
          <w:b w:val="0"/>
          <w:sz w:val="24"/>
          <w:lang w:val="ru-RU"/>
        </w:rPr>
        <w:t>Таблица 6.1 – Целевые показатели работы системы водоснабжения Воронинского СП</w:t>
      </w:r>
      <w:bookmarkEnd w:id="561"/>
      <w:bookmarkEnd w:id="562"/>
      <w:bookmarkEnd w:id="563"/>
      <w:bookmarkEnd w:id="564"/>
      <w:bookmarkEnd w:id="565"/>
    </w:p>
    <w:tbl>
      <w:tblPr>
        <w:tblStyle w:val="ab"/>
        <w:tblW w:w="9889" w:type="dxa"/>
        <w:tblLook w:val="04A0" w:firstRow="1" w:lastRow="0" w:firstColumn="1" w:lastColumn="0" w:noHBand="0" w:noVBand="1"/>
      </w:tblPr>
      <w:tblGrid>
        <w:gridCol w:w="661"/>
        <w:gridCol w:w="3684"/>
        <w:gridCol w:w="1372"/>
        <w:gridCol w:w="1330"/>
        <w:gridCol w:w="947"/>
        <w:gridCol w:w="947"/>
        <w:gridCol w:w="948"/>
      </w:tblGrid>
      <w:tr w:rsidR="00D94291" w:rsidRPr="00D94291" w14:paraId="68636930" w14:textId="2F49CE64" w:rsidTr="00D44FE1">
        <w:trPr>
          <w:tblHeader/>
        </w:trPr>
        <w:tc>
          <w:tcPr>
            <w:tcW w:w="661" w:type="dxa"/>
            <w:vMerge w:val="restart"/>
            <w:vAlign w:val="center"/>
          </w:tcPr>
          <w:p w14:paraId="6DEEBAFE" w14:textId="24D912C9" w:rsidR="00D94291" w:rsidRPr="00D94291" w:rsidRDefault="00D94291" w:rsidP="00D94291">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w:t>
            </w:r>
          </w:p>
        </w:tc>
        <w:tc>
          <w:tcPr>
            <w:tcW w:w="3684" w:type="dxa"/>
            <w:vMerge w:val="restart"/>
            <w:vAlign w:val="center"/>
          </w:tcPr>
          <w:p w14:paraId="7A888746" w14:textId="36B25C1F" w:rsidR="00D94291" w:rsidRPr="00D94291" w:rsidRDefault="00D94291" w:rsidP="00D94291">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Показатель</w:t>
            </w:r>
          </w:p>
        </w:tc>
        <w:tc>
          <w:tcPr>
            <w:tcW w:w="1372" w:type="dxa"/>
            <w:vMerge w:val="restart"/>
            <w:vAlign w:val="center"/>
          </w:tcPr>
          <w:p w14:paraId="62BA82F0" w14:textId="4C89DE23" w:rsidR="00D94291" w:rsidRPr="00D94291" w:rsidRDefault="00D94291" w:rsidP="00D94291">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Ед. изм.</w:t>
            </w:r>
          </w:p>
        </w:tc>
        <w:tc>
          <w:tcPr>
            <w:tcW w:w="1330" w:type="dxa"/>
            <w:vMerge w:val="restart"/>
          </w:tcPr>
          <w:p w14:paraId="283E0A6E" w14:textId="601BB111" w:rsidR="00D94291" w:rsidRPr="00D94291" w:rsidRDefault="00D94291" w:rsidP="00D94291">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Базовый показатель</w:t>
            </w:r>
          </w:p>
        </w:tc>
        <w:tc>
          <w:tcPr>
            <w:tcW w:w="2842" w:type="dxa"/>
            <w:gridSpan w:val="3"/>
          </w:tcPr>
          <w:p w14:paraId="3D7FAC2B" w14:textId="55FB0B7E" w:rsidR="00D94291" w:rsidRPr="00D94291" w:rsidRDefault="00D94291" w:rsidP="00D94291">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Показатели</w:t>
            </w:r>
          </w:p>
        </w:tc>
      </w:tr>
      <w:tr w:rsidR="00D94291" w:rsidRPr="00D94291" w14:paraId="7BF112A0" w14:textId="77777777" w:rsidTr="00D44FE1">
        <w:trPr>
          <w:tblHeader/>
        </w:trPr>
        <w:tc>
          <w:tcPr>
            <w:tcW w:w="661" w:type="dxa"/>
            <w:vMerge/>
          </w:tcPr>
          <w:p w14:paraId="1A79BF4B" w14:textId="77777777" w:rsidR="00D94291" w:rsidRPr="00D94291" w:rsidRDefault="00D94291" w:rsidP="0027258A">
            <w:pPr>
              <w:pStyle w:val="ConsPlusNormal"/>
              <w:jc w:val="both"/>
              <w:rPr>
                <w:rFonts w:ascii="Times New Roman" w:hAnsi="Times New Roman" w:cs="Times New Roman"/>
                <w:sz w:val="22"/>
                <w:szCs w:val="22"/>
              </w:rPr>
            </w:pPr>
          </w:p>
        </w:tc>
        <w:tc>
          <w:tcPr>
            <w:tcW w:w="3684" w:type="dxa"/>
            <w:vMerge/>
          </w:tcPr>
          <w:p w14:paraId="4BAC5572" w14:textId="77777777" w:rsidR="00D94291" w:rsidRPr="00D94291" w:rsidRDefault="00D94291" w:rsidP="0027258A">
            <w:pPr>
              <w:pStyle w:val="ConsPlusNormal"/>
              <w:jc w:val="both"/>
              <w:rPr>
                <w:rFonts w:ascii="Times New Roman" w:hAnsi="Times New Roman" w:cs="Times New Roman"/>
                <w:sz w:val="22"/>
                <w:szCs w:val="22"/>
              </w:rPr>
            </w:pPr>
          </w:p>
        </w:tc>
        <w:tc>
          <w:tcPr>
            <w:tcW w:w="1372" w:type="dxa"/>
            <w:vMerge/>
          </w:tcPr>
          <w:p w14:paraId="2D56CEE8" w14:textId="77777777" w:rsidR="00D94291" w:rsidRPr="00D94291" w:rsidRDefault="00D94291" w:rsidP="0027258A">
            <w:pPr>
              <w:pStyle w:val="ConsPlusNormal"/>
              <w:jc w:val="both"/>
              <w:rPr>
                <w:rFonts w:ascii="Times New Roman" w:hAnsi="Times New Roman" w:cs="Times New Roman"/>
                <w:sz w:val="22"/>
                <w:szCs w:val="22"/>
              </w:rPr>
            </w:pPr>
          </w:p>
        </w:tc>
        <w:tc>
          <w:tcPr>
            <w:tcW w:w="1330" w:type="dxa"/>
            <w:vMerge/>
          </w:tcPr>
          <w:p w14:paraId="764C619C" w14:textId="77777777" w:rsidR="00D94291" w:rsidRPr="00D94291" w:rsidRDefault="00D94291" w:rsidP="0027258A">
            <w:pPr>
              <w:pStyle w:val="ConsPlusNormal"/>
              <w:jc w:val="both"/>
              <w:rPr>
                <w:rFonts w:ascii="Times New Roman" w:hAnsi="Times New Roman" w:cs="Times New Roman"/>
                <w:sz w:val="22"/>
                <w:szCs w:val="22"/>
              </w:rPr>
            </w:pPr>
          </w:p>
        </w:tc>
        <w:tc>
          <w:tcPr>
            <w:tcW w:w="947" w:type="dxa"/>
          </w:tcPr>
          <w:p w14:paraId="6B499AE0" w14:textId="1AF4C15C" w:rsidR="00D94291" w:rsidRPr="00D94291" w:rsidRDefault="00D94291" w:rsidP="00D94291">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2019</w:t>
            </w:r>
          </w:p>
        </w:tc>
        <w:tc>
          <w:tcPr>
            <w:tcW w:w="947" w:type="dxa"/>
          </w:tcPr>
          <w:p w14:paraId="01C7714D" w14:textId="3AAA9F11" w:rsidR="00D94291" w:rsidRPr="00D94291" w:rsidRDefault="00D94291" w:rsidP="00D94291">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2024</w:t>
            </w:r>
          </w:p>
        </w:tc>
        <w:tc>
          <w:tcPr>
            <w:tcW w:w="948" w:type="dxa"/>
          </w:tcPr>
          <w:p w14:paraId="5B523611" w14:textId="3EA5354E" w:rsidR="00D94291" w:rsidRPr="00D94291" w:rsidRDefault="00D94291" w:rsidP="00D94291">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2029</w:t>
            </w:r>
          </w:p>
        </w:tc>
      </w:tr>
      <w:tr w:rsidR="00D94291" w:rsidRPr="00D94291" w14:paraId="4F70C479" w14:textId="65FCBF4A" w:rsidTr="009E437A">
        <w:tc>
          <w:tcPr>
            <w:tcW w:w="661" w:type="dxa"/>
            <w:vAlign w:val="center"/>
          </w:tcPr>
          <w:p w14:paraId="48C74555" w14:textId="62FABAEA" w:rsidR="00D94291" w:rsidRPr="00D94291" w:rsidRDefault="00D94291" w:rsidP="009E437A">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1.</w:t>
            </w:r>
          </w:p>
        </w:tc>
        <w:tc>
          <w:tcPr>
            <w:tcW w:w="3684" w:type="dxa"/>
          </w:tcPr>
          <w:p w14:paraId="1FBBA120" w14:textId="47E18B15" w:rsidR="00D94291" w:rsidRPr="00D94291" w:rsidRDefault="00D94291" w:rsidP="0027258A">
            <w:pPr>
              <w:pStyle w:val="ConsPlusNormal"/>
              <w:jc w:val="both"/>
              <w:rPr>
                <w:rFonts w:ascii="Times New Roman" w:hAnsi="Times New Roman" w:cs="Times New Roman"/>
                <w:sz w:val="22"/>
                <w:szCs w:val="22"/>
                <w:lang w:val="ru-RU"/>
              </w:rPr>
            </w:pPr>
            <w:r w:rsidRPr="00D94291">
              <w:rPr>
                <w:rFonts w:ascii="Times New Roman" w:hAnsi="Times New Roman" w:cs="Times New Roman"/>
                <w:sz w:val="22"/>
                <w:szCs w:val="22"/>
                <w:lang w:val="ru-RU"/>
              </w:rPr>
              <w:t>Показатели качества воды</w:t>
            </w:r>
          </w:p>
        </w:tc>
        <w:tc>
          <w:tcPr>
            <w:tcW w:w="1372" w:type="dxa"/>
          </w:tcPr>
          <w:p w14:paraId="7C211AE5" w14:textId="77777777" w:rsidR="00D94291" w:rsidRPr="00D94291" w:rsidRDefault="00D94291" w:rsidP="0027258A">
            <w:pPr>
              <w:pStyle w:val="ConsPlusNormal"/>
              <w:jc w:val="both"/>
              <w:rPr>
                <w:rFonts w:ascii="Times New Roman" w:hAnsi="Times New Roman" w:cs="Times New Roman"/>
                <w:sz w:val="22"/>
                <w:szCs w:val="22"/>
                <w:lang w:val="ru-RU"/>
              </w:rPr>
            </w:pPr>
          </w:p>
        </w:tc>
        <w:tc>
          <w:tcPr>
            <w:tcW w:w="1330" w:type="dxa"/>
          </w:tcPr>
          <w:p w14:paraId="1D11ADF7" w14:textId="77777777" w:rsidR="00D94291" w:rsidRPr="00D94291" w:rsidRDefault="00D94291" w:rsidP="0027258A">
            <w:pPr>
              <w:pStyle w:val="ConsPlusNormal"/>
              <w:jc w:val="both"/>
              <w:rPr>
                <w:rFonts w:ascii="Times New Roman" w:hAnsi="Times New Roman" w:cs="Times New Roman"/>
                <w:sz w:val="22"/>
                <w:szCs w:val="22"/>
                <w:lang w:val="ru-RU"/>
              </w:rPr>
            </w:pPr>
          </w:p>
        </w:tc>
        <w:tc>
          <w:tcPr>
            <w:tcW w:w="947" w:type="dxa"/>
          </w:tcPr>
          <w:p w14:paraId="4A4BB06D" w14:textId="77777777" w:rsidR="00D94291" w:rsidRPr="00D94291" w:rsidRDefault="00D94291" w:rsidP="0027258A">
            <w:pPr>
              <w:pStyle w:val="ConsPlusNormal"/>
              <w:jc w:val="both"/>
              <w:rPr>
                <w:rFonts w:ascii="Times New Roman" w:hAnsi="Times New Roman" w:cs="Times New Roman"/>
                <w:sz w:val="22"/>
                <w:szCs w:val="22"/>
                <w:lang w:val="ru-RU"/>
              </w:rPr>
            </w:pPr>
          </w:p>
        </w:tc>
        <w:tc>
          <w:tcPr>
            <w:tcW w:w="947" w:type="dxa"/>
          </w:tcPr>
          <w:p w14:paraId="54BC1B51" w14:textId="77777777" w:rsidR="00D94291" w:rsidRPr="00D94291" w:rsidRDefault="00D94291" w:rsidP="0027258A">
            <w:pPr>
              <w:pStyle w:val="ConsPlusNormal"/>
              <w:jc w:val="both"/>
              <w:rPr>
                <w:rFonts w:ascii="Times New Roman" w:hAnsi="Times New Roman" w:cs="Times New Roman"/>
                <w:sz w:val="22"/>
                <w:szCs w:val="22"/>
                <w:lang w:val="ru-RU"/>
              </w:rPr>
            </w:pPr>
          </w:p>
        </w:tc>
        <w:tc>
          <w:tcPr>
            <w:tcW w:w="948" w:type="dxa"/>
          </w:tcPr>
          <w:p w14:paraId="2C4379A3" w14:textId="77777777" w:rsidR="00D94291" w:rsidRPr="00D94291" w:rsidRDefault="00D94291" w:rsidP="0027258A">
            <w:pPr>
              <w:pStyle w:val="ConsPlusNormal"/>
              <w:jc w:val="both"/>
              <w:rPr>
                <w:rFonts w:ascii="Times New Roman" w:hAnsi="Times New Roman" w:cs="Times New Roman"/>
                <w:sz w:val="22"/>
                <w:szCs w:val="22"/>
                <w:lang w:val="ru-RU"/>
              </w:rPr>
            </w:pPr>
          </w:p>
        </w:tc>
      </w:tr>
      <w:tr w:rsidR="006160ED" w:rsidRPr="00D94291" w14:paraId="34DBAB0F" w14:textId="339E3071" w:rsidTr="009E437A">
        <w:tc>
          <w:tcPr>
            <w:tcW w:w="661" w:type="dxa"/>
            <w:vAlign w:val="center"/>
          </w:tcPr>
          <w:p w14:paraId="342E2BD3" w14:textId="4A105DFF" w:rsidR="006160ED" w:rsidRPr="00D94291" w:rsidRDefault="006160ED" w:rsidP="009E437A">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1.1.</w:t>
            </w:r>
          </w:p>
        </w:tc>
        <w:tc>
          <w:tcPr>
            <w:tcW w:w="3684" w:type="dxa"/>
          </w:tcPr>
          <w:p w14:paraId="6A541DA2" w14:textId="78254D38" w:rsidR="006160ED" w:rsidRPr="00D94291" w:rsidRDefault="006160ED" w:rsidP="00D94291">
            <w:pPr>
              <w:pStyle w:val="ConsPlusNormal"/>
              <w:rPr>
                <w:rFonts w:ascii="Times New Roman" w:hAnsi="Times New Roman" w:cs="Times New Roman"/>
                <w:sz w:val="22"/>
                <w:szCs w:val="22"/>
                <w:lang w:val="ru-RU"/>
              </w:rPr>
            </w:pPr>
            <w:r w:rsidRPr="00D94291">
              <w:rPr>
                <w:rFonts w:ascii="Times New Roman" w:hAnsi="Times New Roman" w:cs="Times New Roman"/>
                <w:sz w:val="22"/>
                <w:szCs w:val="22"/>
                <w:lang w:val="ru-RU"/>
              </w:rPr>
              <w:t>Удельный вес проб воды у потребителя, которые не отвечают гигиеническим нормативам по санитарно-химическим показателям</w:t>
            </w:r>
          </w:p>
        </w:tc>
        <w:tc>
          <w:tcPr>
            <w:tcW w:w="1372" w:type="dxa"/>
            <w:vAlign w:val="center"/>
          </w:tcPr>
          <w:p w14:paraId="3801C3D7" w14:textId="53A6631E" w:rsidR="006160ED" w:rsidRPr="00D94291" w:rsidRDefault="006160ED" w:rsidP="009E437A">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w:t>
            </w:r>
          </w:p>
        </w:tc>
        <w:tc>
          <w:tcPr>
            <w:tcW w:w="1330" w:type="dxa"/>
            <w:vAlign w:val="center"/>
          </w:tcPr>
          <w:p w14:paraId="36C2EFD7" w14:textId="26337DC0" w:rsidR="006160ED" w:rsidRPr="00AF04CC" w:rsidRDefault="00A835DD" w:rsidP="00D94291">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8</w:t>
            </w:r>
            <w:r w:rsidR="00976DF3" w:rsidRPr="00AF04CC">
              <w:rPr>
                <w:rFonts w:ascii="Times New Roman" w:hAnsi="Times New Roman" w:cs="Times New Roman"/>
                <w:sz w:val="22"/>
                <w:szCs w:val="22"/>
                <w:lang w:val="ru-RU"/>
              </w:rPr>
              <w:t>0</w:t>
            </w:r>
          </w:p>
        </w:tc>
        <w:tc>
          <w:tcPr>
            <w:tcW w:w="947" w:type="dxa"/>
            <w:vAlign w:val="center"/>
          </w:tcPr>
          <w:p w14:paraId="6F77D1AF" w14:textId="4ACCC7DF" w:rsidR="006160ED" w:rsidRPr="00AF04CC" w:rsidRDefault="006160ED" w:rsidP="00D94291">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w:t>
            </w:r>
          </w:p>
        </w:tc>
        <w:tc>
          <w:tcPr>
            <w:tcW w:w="947" w:type="dxa"/>
            <w:vAlign w:val="center"/>
          </w:tcPr>
          <w:p w14:paraId="62B42AD2" w14:textId="2D1C97B8" w:rsidR="006160ED" w:rsidRPr="00AF04CC" w:rsidRDefault="006160ED" w:rsidP="00D94291">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w:t>
            </w:r>
          </w:p>
        </w:tc>
        <w:tc>
          <w:tcPr>
            <w:tcW w:w="948" w:type="dxa"/>
            <w:vAlign w:val="center"/>
          </w:tcPr>
          <w:p w14:paraId="56B52ACD" w14:textId="3CF5424A" w:rsidR="006160ED" w:rsidRPr="00AF04CC" w:rsidRDefault="006160ED" w:rsidP="00D94291">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w:t>
            </w:r>
          </w:p>
        </w:tc>
      </w:tr>
      <w:tr w:rsidR="006160ED" w:rsidRPr="00D94291" w14:paraId="79C53FE0" w14:textId="7F37ECCF" w:rsidTr="009E437A">
        <w:tc>
          <w:tcPr>
            <w:tcW w:w="661" w:type="dxa"/>
            <w:vAlign w:val="center"/>
          </w:tcPr>
          <w:p w14:paraId="6A3E2016" w14:textId="55140066" w:rsidR="006160ED" w:rsidRPr="00D94291" w:rsidRDefault="006160ED" w:rsidP="009E437A">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1.2.</w:t>
            </w:r>
          </w:p>
        </w:tc>
        <w:tc>
          <w:tcPr>
            <w:tcW w:w="3684" w:type="dxa"/>
          </w:tcPr>
          <w:p w14:paraId="6C61CA53" w14:textId="7AF64723" w:rsidR="006160ED" w:rsidRPr="00D94291" w:rsidRDefault="006160ED" w:rsidP="00D94291">
            <w:pPr>
              <w:pStyle w:val="ConsPlusNormal"/>
              <w:rPr>
                <w:rFonts w:ascii="Times New Roman" w:hAnsi="Times New Roman" w:cs="Times New Roman"/>
                <w:sz w:val="22"/>
                <w:szCs w:val="22"/>
                <w:lang w:val="ru-RU"/>
              </w:rPr>
            </w:pPr>
            <w:r w:rsidRPr="00D94291">
              <w:rPr>
                <w:rFonts w:ascii="Times New Roman" w:hAnsi="Times New Roman" w:cs="Times New Roman"/>
                <w:sz w:val="22"/>
                <w:szCs w:val="22"/>
                <w:lang w:val="ru-RU"/>
              </w:rPr>
              <w:t>Удельный вес проб воды у потребителя, которые не отвечают гигиеническим нормативам по микробиологическим показателям</w:t>
            </w:r>
          </w:p>
        </w:tc>
        <w:tc>
          <w:tcPr>
            <w:tcW w:w="1372" w:type="dxa"/>
            <w:vAlign w:val="center"/>
          </w:tcPr>
          <w:p w14:paraId="7E9BC64A" w14:textId="6FE55E69" w:rsidR="006160ED" w:rsidRPr="00D94291" w:rsidRDefault="006160ED" w:rsidP="009E437A">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w:t>
            </w:r>
          </w:p>
        </w:tc>
        <w:tc>
          <w:tcPr>
            <w:tcW w:w="1330" w:type="dxa"/>
            <w:vAlign w:val="center"/>
          </w:tcPr>
          <w:p w14:paraId="3912F3B4" w14:textId="5E53B737" w:rsidR="006160ED" w:rsidRPr="00AF04CC" w:rsidRDefault="00976DF3" w:rsidP="00D94291">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w:t>
            </w:r>
          </w:p>
        </w:tc>
        <w:tc>
          <w:tcPr>
            <w:tcW w:w="947" w:type="dxa"/>
            <w:vAlign w:val="center"/>
          </w:tcPr>
          <w:p w14:paraId="271C0CBF" w14:textId="2E67E913" w:rsidR="006160ED" w:rsidRPr="00AF04CC" w:rsidRDefault="00A835DD" w:rsidP="00D94291">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w:t>
            </w:r>
          </w:p>
        </w:tc>
        <w:tc>
          <w:tcPr>
            <w:tcW w:w="947" w:type="dxa"/>
            <w:vAlign w:val="center"/>
          </w:tcPr>
          <w:p w14:paraId="7A21B262" w14:textId="694C3DDE" w:rsidR="006160ED" w:rsidRPr="00AF04CC" w:rsidRDefault="00A835DD" w:rsidP="00D94291">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w:t>
            </w:r>
          </w:p>
        </w:tc>
        <w:tc>
          <w:tcPr>
            <w:tcW w:w="948" w:type="dxa"/>
            <w:vAlign w:val="center"/>
          </w:tcPr>
          <w:p w14:paraId="1F84C872" w14:textId="6DFB8C13" w:rsidR="006160ED" w:rsidRPr="00AF04CC" w:rsidRDefault="006160ED" w:rsidP="00D94291">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w:t>
            </w:r>
          </w:p>
        </w:tc>
      </w:tr>
      <w:tr w:rsidR="006160ED" w:rsidRPr="00D94291" w14:paraId="732268F8" w14:textId="440A9202" w:rsidTr="009E437A">
        <w:tc>
          <w:tcPr>
            <w:tcW w:w="661" w:type="dxa"/>
            <w:vAlign w:val="center"/>
          </w:tcPr>
          <w:p w14:paraId="1F307255" w14:textId="16C8DC6F" w:rsidR="006160ED" w:rsidRPr="00D94291" w:rsidRDefault="006160ED" w:rsidP="009E437A">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2.</w:t>
            </w:r>
          </w:p>
        </w:tc>
        <w:tc>
          <w:tcPr>
            <w:tcW w:w="3684" w:type="dxa"/>
          </w:tcPr>
          <w:p w14:paraId="209EE765" w14:textId="5CFF5AA3" w:rsidR="006160ED" w:rsidRPr="00D94291" w:rsidRDefault="006160ED" w:rsidP="00D94291">
            <w:pPr>
              <w:pStyle w:val="ConsPlusNormal"/>
              <w:rPr>
                <w:rFonts w:ascii="Times New Roman" w:hAnsi="Times New Roman" w:cs="Times New Roman"/>
                <w:sz w:val="22"/>
                <w:szCs w:val="22"/>
                <w:lang w:val="ru-RU"/>
              </w:rPr>
            </w:pPr>
            <w:r>
              <w:rPr>
                <w:rFonts w:ascii="Times New Roman" w:hAnsi="Times New Roman" w:cs="Times New Roman"/>
                <w:sz w:val="22"/>
                <w:szCs w:val="22"/>
                <w:lang w:val="ru-RU"/>
              </w:rPr>
              <w:t>Показатели качества обслуживания абонентов</w:t>
            </w:r>
          </w:p>
        </w:tc>
        <w:tc>
          <w:tcPr>
            <w:tcW w:w="1372" w:type="dxa"/>
            <w:vAlign w:val="center"/>
          </w:tcPr>
          <w:p w14:paraId="0B1FD03B" w14:textId="77777777" w:rsidR="006160ED" w:rsidRPr="00D94291" w:rsidRDefault="006160ED" w:rsidP="009E437A">
            <w:pPr>
              <w:pStyle w:val="ConsPlusNormal"/>
              <w:jc w:val="center"/>
              <w:rPr>
                <w:rFonts w:ascii="Times New Roman" w:hAnsi="Times New Roman" w:cs="Times New Roman"/>
                <w:sz w:val="22"/>
                <w:szCs w:val="22"/>
                <w:lang w:val="ru-RU"/>
              </w:rPr>
            </w:pPr>
          </w:p>
        </w:tc>
        <w:tc>
          <w:tcPr>
            <w:tcW w:w="1330" w:type="dxa"/>
            <w:vAlign w:val="center"/>
          </w:tcPr>
          <w:p w14:paraId="5E84264C" w14:textId="77777777" w:rsidR="006160ED" w:rsidRPr="00AF04CC" w:rsidRDefault="006160ED" w:rsidP="00D94291">
            <w:pPr>
              <w:pStyle w:val="ConsPlusNormal"/>
              <w:jc w:val="center"/>
              <w:rPr>
                <w:rFonts w:ascii="Times New Roman" w:hAnsi="Times New Roman" w:cs="Times New Roman"/>
                <w:sz w:val="22"/>
                <w:szCs w:val="22"/>
                <w:lang w:val="ru-RU"/>
              </w:rPr>
            </w:pPr>
          </w:p>
        </w:tc>
        <w:tc>
          <w:tcPr>
            <w:tcW w:w="947" w:type="dxa"/>
            <w:vAlign w:val="center"/>
          </w:tcPr>
          <w:p w14:paraId="0EBE1AAA" w14:textId="77777777" w:rsidR="006160ED" w:rsidRPr="00AF04CC" w:rsidRDefault="006160ED" w:rsidP="00D94291">
            <w:pPr>
              <w:pStyle w:val="ConsPlusNormal"/>
              <w:jc w:val="center"/>
              <w:rPr>
                <w:rFonts w:ascii="Times New Roman" w:hAnsi="Times New Roman" w:cs="Times New Roman"/>
                <w:sz w:val="22"/>
                <w:szCs w:val="22"/>
                <w:lang w:val="ru-RU"/>
              </w:rPr>
            </w:pPr>
          </w:p>
        </w:tc>
        <w:tc>
          <w:tcPr>
            <w:tcW w:w="947" w:type="dxa"/>
            <w:vAlign w:val="center"/>
          </w:tcPr>
          <w:p w14:paraId="2E119233" w14:textId="77777777" w:rsidR="006160ED" w:rsidRPr="00AF04CC" w:rsidRDefault="006160ED" w:rsidP="00D94291">
            <w:pPr>
              <w:pStyle w:val="ConsPlusNormal"/>
              <w:jc w:val="center"/>
              <w:rPr>
                <w:rFonts w:ascii="Times New Roman" w:hAnsi="Times New Roman" w:cs="Times New Roman"/>
                <w:sz w:val="22"/>
                <w:szCs w:val="22"/>
                <w:lang w:val="ru-RU"/>
              </w:rPr>
            </w:pPr>
          </w:p>
        </w:tc>
        <w:tc>
          <w:tcPr>
            <w:tcW w:w="948" w:type="dxa"/>
            <w:vAlign w:val="center"/>
          </w:tcPr>
          <w:p w14:paraId="64903356" w14:textId="77777777" w:rsidR="006160ED" w:rsidRPr="00AF04CC" w:rsidRDefault="006160ED" w:rsidP="00D94291">
            <w:pPr>
              <w:pStyle w:val="ConsPlusNormal"/>
              <w:jc w:val="center"/>
              <w:rPr>
                <w:rFonts w:ascii="Times New Roman" w:hAnsi="Times New Roman" w:cs="Times New Roman"/>
                <w:sz w:val="22"/>
                <w:szCs w:val="22"/>
                <w:lang w:val="ru-RU"/>
              </w:rPr>
            </w:pPr>
          </w:p>
        </w:tc>
      </w:tr>
      <w:tr w:rsidR="006160ED" w:rsidRPr="00D94291" w14:paraId="0CDF0523" w14:textId="0B0E5791" w:rsidTr="009E437A">
        <w:tc>
          <w:tcPr>
            <w:tcW w:w="661" w:type="dxa"/>
            <w:vAlign w:val="center"/>
          </w:tcPr>
          <w:p w14:paraId="0A21E603" w14:textId="32BD5A3A" w:rsidR="006160ED" w:rsidRPr="00D94291" w:rsidRDefault="006160ED" w:rsidP="009E437A">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2.1.</w:t>
            </w:r>
          </w:p>
        </w:tc>
        <w:tc>
          <w:tcPr>
            <w:tcW w:w="3684" w:type="dxa"/>
          </w:tcPr>
          <w:p w14:paraId="5181B491" w14:textId="4931A0BE" w:rsidR="006160ED" w:rsidRPr="00D94291" w:rsidRDefault="006160ED" w:rsidP="00D94291">
            <w:pPr>
              <w:pStyle w:val="ConsPlusNormal"/>
              <w:rPr>
                <w:rFonts w:ascii="Times New Roman" w:hAnsi="Times New Roman" w:cs="Times New Roman"/>
                <w:sz w:val="22"/>
                <w:szCs w:val="22"/>
                <w:lang w:val="ru-RU"/>
              </w:rPr>
            </w:pPr>
            <w:r w:rsidRPr="00D94291">
              <w:rPr>
                <w:rFonts w:ascii="Times New Roman" w:hAnsi="Times New Roman" w:cs="Times New Roman"/>
                <w:sz w:val="22"/>
                <w:szCs w:val="22"/>
                <w:lang w:val="ru-RU"/>
              </w:rPr>
              <w:t>Количество жалоб абонентов на качество питьевой воды (в единицах)</w:t>
            </w:r>
          </w:p>
        </w:tc>
        <w:tc>
          <w:tcPr>
            <w:tcW w:w="1372" w:type="dxa"/>
            <w:vAlign w:val="center"/>
          </w:tcPr>
          <w:p w14:paraId="77F8F058" w14:textId="52624A12" w:rsidR="006160ED" w:rsidRPr="00D94291" w:rsidRDefault="006160ED" w:rsidP="009E437A">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Ед.</w:t>
            </w:r>
          </w:p>
        </w:tc>
        <w:tc>
          <w:tcPr>
            <w:tcW w:w="1330" w:type="dxa"/>
            <w:vAlign w:val="center"/>
          </w:tcPr>
          <w:p w14:paraId="24295FB9" w14:textId="7B71244F" w:rsidR="006160ED" w:rsidRPr="00AF04CC" w:rsidRDefault="00976DF3" w:rsidP="00D94291">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2</w:t>
            </w:r>
          </w:p>
        </w:tc>
        <w:tc>
          <w:tcPr>
            <w:tcW w:w="947" w:type="dxa"/>
            <w:vAlign w:val="center"/>
          </w:tcPr>
          <w:p w14:paraId="624A0A81" w14:textId="7F2887E7" w:rsidR="006160ED" w:rsidRPr="00AF04CC" w:rsidRDefault="006160ED" w:rsidP="00D94291">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w:t>
            </w:r>
          </w:p>
        </w:tc>
        <w:tc>
          <w:tcPr>
            <w:tcW w:w="947" w:type="dxa"/>
            <w:vAlign w:val="center"/>
          </w:tcPr>
          <w:p w14:paraId="4D81EFF2" w14:textId="50F29F27" w:rsidR="006160ED" w:rsidRPr="00AF04CC" w:rsidRDefault="006160ED" w:rsidP="00D94291">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w:t>
            </w:r>
          </w:p>
        </w:tc>
        <w:tc>
          <w:tcPr>
            <w:tcW w:w="948" w:type="dxa"/>
            <w:vAlign w:val="center"/>
          </w:tcPr>
          <w:p w14:paraId="404209AD" w14:textId="06D08D4A" w:rsidR="006160ED" w:rsidRPr="00AF04CC" w:rsidRDefault="006160ED" w:rsidP="00D94291">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w:t>
            </w:r>
          </w:p>
        </w:tc>
      </w:tr>
      <w:tr w:rsidR="006160ED" w:rsidRPr="00D94291" w14:paraId="3EB2F710" w14:textId="407A0DEF" w:rsidTr="009E437A">
        <w:tc>
          <w:tcPr>
            <w:tcW w:w="661" w:type="dxa"/>
            <w:vAlign w:val="center"/>
          </w:tcPr>
          <w:p w14:paraId="62D4CA9B" w14:textId="0FF0715E" w:rsidR="006160ED" w:rsidRPr="00D94291" w:rsidRDefault="006160ED" w:rsidP="009E437A">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2.2.</w:t>
            </w:r>
          </w:p>
        </w:tc>
        <w:tc>
          <w:tcPr>
            <w:tcW w:w="3684" w:type="dxa"/>
          </w:tcPr>
          <w:p w14:paraId="186D93AC" w14:textId="45CCDDDC" w:rsidR="006160ED" w:rsidRPr="00D94291" w:rsidRDefault="006160ED" w:rsidP="00590F1D">
            <w:pPr>
              <w:pStyle w:val="ConsPlusNormal"/>
              <w:rPr>
                <w:rFonts w:ascii="Times New Roman" w:hAnsi="Times New Roman" w:cs="Times New Roman"/>
                <w:sz w:val="22"/>
                <w:szCs w:val="22"/>
                <w:lang w:val="ru-RU"/>
              </w:rPr>
            </w:pPr>
            <w:r w:rsidRPr="00D94291">
              <w:rPr>
                <w:rFonts w:ascii="Times New Roman" w:hAnsi="Times New Roman" w:cs="Times New Roman"/>
                <w:sz w:val="22"/>
                <w:szCs w:val="22"/>
                <w:lang w:val="ru-RU"/>
              </w:rPr>
              <w:t>Обеспеченность населения централизованным водоснабжением (в процентах от численности населения)</w:t>
            </w:r>
          </w:p>
        </w:tc>
        <w:tc>
          <w:tcPr>
            <w:tcW w:w="1372" w:type="dxa"/>
            <w:vAlign w:val="center"/>
          </w:tcPr>
          <w:p w14:paraId="3EC6EE86" w14:textId="5F682CBE" w:rsidR="006160ED" w:rsidRPr="00D94291" w:rsidRDefault="006160ED" w:rsidP="009E437A">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w:t>
            </w:r>
          </w:p>
        </w:tc>
        <w:tc>
          <w:tcPr>
            <w:tcW w:w="1330" w:type="dxa"/>
            <w:vAlign w:val="center"/>
          </w:tcPr>
          <w:p w14:paraId="70B957A1" w14:textId="76721FAE" w:rsidR="006160ED" w:rsidRPr="00AF04CC" w:rsidRDefault="00CF3B88" w:rsidP="00D94291">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50</w:t>
            </w:r>
          </w:p>
        </w:tc>
        <w:tc>
          <w:tcPr>
            <w:tcW w:w="947" w:type="dxa"/>
            <w:vAlign w:val="center"/>
          </w:tcPr>
          <w:p w14:paraId="1163AA3C" w14:textId="73CF38F3" w:rsidR="006160ED" w:rsidRPr="00AF04CC" w:rsidRDefault="00CF3B88" w:rsidP="00D94291">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75</w:t>
            </w:r>
          </w:p>
        </w:tc>
        <w:tc>
          <w:tcPr>
            <w:tcW w:w="947" w:type="dxa"/>
            <w:vAlign w:val="center"/>
          </w:tcPr>
          <w:p w14:paraId="37868542" w14:textId="02EB2518" w:rsidR="006160ED" w:rsidRPr="00AF04CC" w:rsidRDefault="00CF3B88" w:rsidP="00D94291">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80</w:t>
            </w:r>
          </w:p>
        </w:tc>
        <w:tc>
          <w:tcPr>
            <w:tcW w:w="948" w:type="dxa"/>
            <w:vAlign w:val="center"/>
          </w:tcPr>
          <w:p w14:paraId="25756CBB" w14:textId="5AAEFF0B" w:rsidR="006160ED" w:rsidRPr="00AF04CC" w:rsidRDefault="00CF3B88" w:rsidP="00D94291">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85</w:t>
            </w:r>
          </w:p>
        </w:tc>
      </w:tr>
      <w:tr w:rsidR="00B70CD6" w:rsidRPr="00D94291" w14:paraId="7F45341B" w14:textId="77777777" w:rsidTr="00B70CD6">
        <w:tc>
          <w:tcPr>
            <w:tcW w:w="661" w:type="dxa"/>
            <w:vAlign w:val="center"/>
          </w:tcPr>
          <w:p w14:paraId="0B0CBA19" w14:textId="1CECDDA8" w:rsidR="00B70CD6" w:rsidRPr="00D94291" w:rsidRDefault="00B70CD6" w:rsidP="009E437A">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2.4.</w:t>
            </w:r>
          </w:p>
        </w:tc>
        <w:tc>
          <w:tcPr>
            <w:tcW w:w="3684" w:type="dxa"/>
          </w:tcPr>
          <w:p w14:paraId="024C11F9" w14:textId="10EE9EC3" w:rsidR="00B70CD6" w:rsidRPr="00D94291" w:rsidRDefault="00B70CD6" w:rsidP="00590F1D">
            <w:pPr>
              <w:pStyle w:val="ConsPlusNormal"/>
              <w:rPr>
                <w:rFonts w:ascii="Times New Roman" w:hAnsi="Times New Roman" w:cs="Times New Roman"/>
                <w:sz w:val="22"/>
                <w:szCs w:val="22"/>
                <w:lang w:val="ru-RU"/>
              </w:rPr>
            </w:pPr>
            <w:r>
              <w:rPr>
                <w:rFonts w:ascii="Times New Roman" w:hAnsi="Times New Roman" w:cs="Times New Roman"/>
                <w:sz w:val="22"/>
                <w:szCs w:val="22"/>
                <w:lang w:val="ru-RU"/>
              </w:rPr>
              <w:t>Доля заявок на подключение, исполненная по итогам года</w:t>
            </w:r>
          </w:p>
        </w:tc>
        <w:tc>
          <w:tcPr>
            <w:tcW w:w="1372" w:type="dxa"/>
            <w:vAlign w:val="center"/>
          </w:tcPr>
          <w:p w14:paraId="3B5A3C79" w14:textId="08E49657" w:rsidR="00B70CD6" w:rsidRPr="00D94291" w:rsidRDefault="00B70CD6" w:rsidP="009E437A">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330" w:type="dxa"/>
            <w:vAlign w:val="center"/>
          </w:tcPr>
          <w:p w14:paraId="0FCEBE96" w14:textId="764FB918" w:rsidR="00B70CD6" w:rsidRPr="00AF04CC" w:rsidRDefault="00B70CD6" w:rsidP="00D94291">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100</w:t>
            </w:r>
          </w:p>
        </w:tc>
        <w:tc>
          <w:tcPr>
            <w:tcW w:w="947" w:type="dxa"/>
            <w:vAlign w:val="center"/>
          </w:tcPr>
          <w:p w14:paraId="097235B2" w14:textId="4A213515" w:rsidR="00B70CD6" w:rsidRPr="00AF04CC" w:rsidRDefault="00B70CD6" w:rsidP="00B70CD6">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100</w:t>
            </w:r>
          </w:p>
        </w:tc>
        <w:tc>
          <w:tcPr>
            <w:tcW w:w="947" w:type="dxa"/>
            <w:vAlign w:val="center"/>
          </w:tcPr>
          <w:p w14:paraId="7D829FCA" w14:textId="1094F469" w:rsidR="00B70CD6" w:rsidRPr="00AF04CC" w:rsidRDefault="00B70CD6" w:rsidP="00B70CD6">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100</w:t>
            </w:r>
          </w:p>
        </w:tc>
        <w:tc>
          <w:tcPr>
            <w:tcW w:w="948" w:type="dxa"/>
            <w:vAlign w:val="center"/>
          </w:tcPr>
          <w:p w14:paraId="1738F615" w14:textId="34B75BB2" w:rsidR="00B70CD6" w:rsidRPr="00AF04CC" w:rsidRDefault="00B70CD6" w:rsidP="00B70CD6">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100</w:t>
            </w:r>
          </w:p>
        </w:tc>
      </w:tr>
      <w:tr w:rsidR="006160ED" w:rsidRPr="00EF09D5" w14:paraId="3C1DB952" w14:textId="77777777" w:rsidTr="009E437A">
        <w:tc>
          <w:tcPr>
            <w:tcW w:w="661" w:type="dxa"/>
            <w:vAlign w:val="center"/>
          </w:tcPr>
          <w:p w14:paraId="58A12774" w14:textId="09C8F580" w:rsidR="006160ED" w:rsidRPr="00D94291" w:rsidRDefault="006160ED" w:rsidP="009E437A">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3.</w:t>
            </w:r>
          </w:p>
        </w:tc>
        <w:tc>
          <w:tcPr>
            <w:tcW w:w="3684" w:type="dxa"/>
          </w:tcPr>
          <w:p w14:paraId="39736076" w14:textId="28AF027E" w:rsidR="006160ED" w:rsidRPr="00D94291" w:rsidRDefault="006160ED" w:rsidP="00590F1D">
            <w:pPr>
              <w:pStyle w:val="ConsPlusNormal"/>
              <w:rPr>
                <w:rFonts w:ascii="Times New Roman" w:hAnsi="Times New Roman" w:cs="Times New Roman"/>
                <w:sz w:val="22"/>
                <w:szCs w:val="22"/>
                <w:lang w:val="ru-RU"/>
              </w:rPr>
            </w:pPr>
            <w:r w:rsidRPr="00D94291">
              <w:rPr>
                <w:rFonts w:ascii="Times New Roman" w:hAnsi="Times New Roman" w:cs="Times New Roman"/>
                <w:sz w:val="22"/>
                <w:szCs w:val="22"/>
                <w:lang w:val="ru-RU"/>
              </w:rPr>
              <w:t>Показатели надежности и бесперебойности водоснабжения</w:t>
            </w:r>
          </w:p>
        </w:tc>
        <w:tc>
          <w:tcPr>
            <w:tcW w:w="1372" w:type="dxa"/>
          </w:tcPr>
          <w:p w14:paraId="1A48681C" w14:textId="77777777" w:rsidR="006160ED" w:rsidRPr="00D94291" w:rsidRDefault="006160ED" w:rsidP="009E437A">
            <w:pPr>
              <w:pStyle w:val="ConsPlusNormal"/>
              <w:jc w:val="center"/>
              <w:rPr>
                <w:rFonts w:ascii="Times New Roman" w:hAnsi="Times New Roman" w:cs="Times New Roman"/>
                <w:sz w:val="22"/>
                <w:szCs w:val="22"/>
                <w:lang w:val="ru-RU"/>
              </w:rPr>
            </w:pPr>
          </w:p>
        </w:tc>
        <w:tc>
          <w:tcPr>
            <w:tcW w:w="1330" w:type="dxa"/>
          </w:tcPr>
          <w:p w14:paraId="66CEBA75" w14:textId="77777777" w:rsidR="006160ED" w:rsidRPr="00AF04CC" w:rsidRDefault="006160ED" w:rsidP="0027258A">
            <w:pPr>
              <w:pStyle w:val="ConsPlusNormal"/>
              <w:jc w:val="both"/>
              <w:rPr>
                <w:rFonts w:ascii="Times New Roman" w:hAnsi="Times New Roman" w:cs="Times New Roman"/>
                <w:sz w:val="22"/>
                <w:szCs w:val="22"/>
                <w:lang w:val="ru-RU"/>
              </w:rPr>
            </w:pPr>
          </w:p>
        </w:tc>
        <w:tc>
          <w:tcPr>
            <w:tcW w:w="947" w:type="dxa"/>
          </w:tcPr>
          <w:p w14:paraId="23D414DD" w14:textId="77777777" w:rsidR="006160ED" w:rsidRPr="00AF04CC" w:rsidRDefault="006160ED" w:rsidP="0027258A">
            <w:pPr>
              <w:pStyle w:val="ConsPlusNormal"/>
              <w:jc w:val="both"/>
              <w:rPr>
                <w:rFonts w:ascii="Times New Roman" w:hAnsi="Times New Roman" w:cs="Times New Roman"/>
                <w:sz w:val="22"/>
                <w:szCs w:val="22"/>
                <w:lang w:val="ru-RU"/>
              </w:rPr>
            </w:pPr>
          </w:p>
        </w:tc>
        <w:tc>
          <w:tcPr>
            <w:tcW w:w="947" w:type="dxa"/>
          </w:tcPr>
          <w:p w14:paraId="1A312D84" w14:textId="77777777" w:rsidR="006160ED" w:rsidRPr="00AF04CC" w:rsidRDefault="006160ED" w:rsidP="0027258A">
            <w:pPr>
              <w:pStyle w:val="ConsPlusNormal"/>
              <w:jc w:val="both"/>
              <w:rPr>
                <w:rFonts w:ascii="Times New Roman" w:hAnsi="Times New Roman" w:cs="Times New Roman"/>
                <w:sz w:val="22"/>
                <w:szCs w:val="22"/>
                <w:lang w:val="ru-RU"/>
              </w:rPr>
            </w:pPr>
          </w:p>
        </w:tc>
        <w:tc>
          <w:tcPr>
            <w:tcW w:w="948" w:type="dxa"/>
          </w:tcPr>
          <w:p w14:paraId="6BABE283" w14:textId="77777777" w:rsidR="006160ED" w:rsidRPr="00AF04CC" w:rsidRDefault="006160ED" w:rsidP="0027258A">
            <w:pPr>
              <w:pStyle w:val="ConsPlusNormal"/>
              <w:jc w:val="both"/>
              <w:rPr>
                <w:rFonts w:ascii="Times New Roman" w:hAnsi="Times New Roman" w:cs="Times New Roman"/>
                <w:sz w:val="22"/>
                <w:szCs w:val="22"/>
                <w:lang w:val="ru-RU"/>
              </w:rPr>
            </w:pPr>
          </w:p>
        </w:tc>
      </w:tr>
      <w:tr w:rsidR="006160ED" w:rsidRPr="00D94291" w14:paraId="1DC63F19" w14:textId="77777777" w:rsidTr="00B70CD6">
        <w:tc>
          <w:tcPr>
            <w:tcW w:w="661" w:type="dxa"/>
            <w:vAlign w:val="center"/>
          </w:tcPr>
          <w:p w14:paraId="17763441" w14:textId="2D4D55C4" w:rsidR="006160ED" w:rsidRPr="00D94291" w:rsidRDefault="006160ED" w:rsidP="009E437A">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3.1.</w:t>
            </w:r>
          </w:p>
        </w:tc>
        <w:tc>
          <w:tcPr>
            <w:tcW w:w="3684" w:type="dxa"/>
          </w:tcPr>
          <w:p w14:paraId="2CBF7011" w14:textId="39FAC39B" w:rsidR="006160ED" w:rsidRPr="00D94291" w:rsidRDefault="006160ED" w:rsidP="00590F1D">
            <w:pPr>
              <w:pStyle w:val="ConsPlusNormal"/>
              <w:rPr>
                <w:rFonts w:ascii="Times New Roman" w:hAnsi="Times New Roman" w:cs="Times New Roman"/>
                <w:sz w:val="22"/>
                <w:szCs w:val="22"/>
                <w:lang w:val="ru-RU"/>
              </w:rPr>
            </w:pPr>
            <w:r>
              <w:rPr>
                <w:rFonts w:ascii="Times New Roman" w:hAnsi="Times New Roman" w:cs="Times New Roman"/>
                <w:sz w:val="22"/>
                <w:szCs w:val="22"/>
                <w:lang w:val="ru-RU"/>
              </w:rPr>
              <w:t>Аварийность централизованных систем водоснабжения</w:t>
            </w:r>
          </w:p>
        </w:tc>
        <w:tc>
          <w:tcPr>
            <w:tcW w:w="1372" w:type="dxa"/>
          </w:tcPr>
          <w:p w14:paraId="473AF678" w14:textId="45363959" w:rsidR="006160ED" w:rsidRPr="00D94291" w:rsidRDefault="006160ED" w:rsidP="009E437A">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Ед./100 км</w:t>
            </w:r>
          </w:p>
        </w:tc>
        <w:tc>
          <w:tcPr>
            <w:tcW w:w="1330" w:type="dxa"/>
            <w:vAlign w:val="center"/>
          </w:tcPr>
          <w:p w14:paraId="3C0E3F92" w14:textId="68B5A37E" w:rsidR="006160ED" w:rsidRPr="00AF04CC" w:rsidRDefault="00976DF3" w:rsidP="006160ED">
            <w:pPr>
              <w:pStyle w:val="ConsPlusNormal"/>
              <w:jc w:val="center"/>
              <w:rPr>
                <w:rFonts w:ascii="Times New Roman" w:hAnsi="Times New Roman" w:cs="Times New Roman"/>
                <w:color w:val="E36C0A" w:themeColor="accent6" w:themeShade="BF"/>
                <w:sz w:val="22"/>
                <w:szCs w:val="22"/>
                <w:lang w:val="ru-RU"/>
              </w:rPr>
            </w:pPr>
            <w:r w:rsidRPr="00AF04CC">
              <w:rPr>
                <w:rFonts w:ascii="Times New Roman" w:hAnsi="Times New Roman" w:cs="Times New Roman"/>
                <w:sz w:val="22"/>
                <w:szCs w:val="22"/>
                <w:lang w:val="ru-RU"/>
              </w:rPr>
              <w:t>0,5</w:t>
            </w:r>
          </w:p>
        </w:tc>
        <w:tc>
          <w:tcPr>
            <w:tcW w:w="947" w:type="dxa"/>
            <w:vAlign w:val="center"/>
          </w:tcPr>
          <w:p w14:paraId="09A9A60D" w14:textId="7945889D" w:rsidR="006160ED" w:rsidRPr="00AF04CC" w:rsidRDefault="00976DF3" w:rsidP="00B70CD6">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w:t>
            </w:r>
            <w:r w:rsidR="00B70CD6" w:rsidRPr="00AF04CC">
              <w:rPr>
                <w:rFonts w:ascii="Times New Roman" w:hAnsi="Times New Roman" w:cs="Times New Roman"/>
                <w:sz w:val="22"/>
                <w:szCs w:val="22"/>
                <w:lang w:val="ru-RU"/>
              </w:rPr>
              <w:t>,2</w:t>
            </w:r>
          </w:p>
        </w:tc>
        <w:tc>
          <w:tcPr>
            <w:tcW w:w="947" w:type="dxa"/>
            <w:vAlign w:val="center"/>
          </w:tcPr>
          <w:p w14:paraId="4C53E450" w14:textId="7B96DDC7" w:rsidR="006160ED" w:rsidRPr="00AF04CC" w:rsidRDefault="00976DF3" w:rsidP="00B70CD6">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w:t>
            </w:r>
            <w:r w:rsidR="00B70CD6" w:rsidRPr="00AF04CC">
              <w:rPr>
                <w:rFonts w:ascii="Times New Roman" w:hAnsi="Times New Roman" w:cs="Times New Roman"/>
                <w:sz w:val="22"/>
                <w:szCs w:val="22"/>
                <w:lang w:val="ru-RU"/>
              </w:rPr>
              <w:t>,1</w:t>
            </w:r>
          </w:p>
        </w:tc>
        <w:tc>
          <w:tcPr>
            <w:tcW w:w="948" w:type="dxa"/>
            <w:vAlign w:val="center"/>
          </w:tcPr>
          <w:p w14:paraId="496AB59E" w14:textId="65C7071D" w:rsidR="006160ED" w:rsidRPr="00AF04CC" w:rsidRDefault="00976DF3" w:rsidP="00B70CD6">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w:t>
            </w:r>
            <w:r w:rsidR="00B70CD6" w:rsidRPr="00AF04CC">
              <w:rPr>
                <w:rFonts w:ascii="Times New Roman" w:hAnsi="Times New Roman" w:cs="Times New Roman"/>
                <w:sz w:val="22"/>
                <w:szCs w:val="22"/>
                <w:lang w:val="ru-RU"/>
              </w:rPr>
              <w:t>,1</w:t>
            </w:r>
          </w:p>
        </w:tc>
      </w:tr>
      <w:tr w:rsidR="006160ED" w:rsidRPr="00D94291" w14:paraId="3BA8EA76" w14:textId="77777777" w:rsidTr="006160ED">
        <w:tc>
          <w:tcPr>
            <w:tcW w:w="661" w:type="dxa"/>
            <w:vAlign w:val="center"/>
          </w:tcPr>
          <w:p w14:paraId="228B9AA9" w14:textId="1948060B" w:rsidR="006160ED" w:rsidRPr="00D94291" w:rsidRDefault="006160ED" w:rsidP="009E437A">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3.2.</w:t>
            </w:r>
          </w:p>
        </w:tc>
        <w:tc>
          <w:tcPr>
            <w:tcW w:w="3684" w:type="dxa"/>
          </w:tcPr>
          <w:p w14:paraId="60B90C5A" w14:textId="7B1C9FBF" w:rsidR="006160ED" w:rsidRPr="00D94291" w:rsidRDefault="006160ED" w:rsidP="00590F1D">
            <w:pPr>
              <w:pStyle w:val="ConsPlusNormal"/>
              <w:rPr>
                <w:rFonts w:ascii="Times New Roman" w:hAnsi="Times New Roman" w:cs="Times New Roman"/>
                <w:sz w:val="22"/>
                <w:szCs w:val="22"/>
                <w:lang w:val="ru-RU"/>
              </w:rPr>
            </w:pPr>
            <w:r>
              <w:rPr>
                <w:rFonts w:ascii="Times New Roman" w:hAnsi="Times New Roman" w:cs="Times New Roman"/>
                <w:sz w:val="22"/>
                <w:szCs w:val="22"/>
                <w:lang w:val="ru-RU"/>
              </w:rPr>
              <w:t>Удельный вес сетей водоснабжения, нуждающихся в замене</w:t>
            </w:r>
          </w:p>
        </w:tc>
        <w:tc>
          <w:tcPr>
            <w:tcW w:w="1372" w:type="dxa"/>
            <w:vAlign w:val="center"/>
          </w:tcPr>
          <w:p w14:paraId="361BCA10" w14:textId="433D8007" w:rsidR="006160ED" w:rsidRPr="00D94291" w:rsidRDefault="006160ED" w:rsidP="009E437A">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330" w:type="dxa"/>
            <w:vAlign w:val="center"/>
          </w:tcPr>
          <w:p w14:paraId="63239AD5" w14:textId="587E746E" w:rsidR="006160ED" w:rsidRPr="00AF04CC" w:rsidRDefault="00976DF3" w:rsidP="006160E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5</w:t>
            </w:r>
            <w:r w:rsidR="006160ED" w:rsidRPr="00AF04CC">
              <w:rPr>
                <w:rFonts w:ascii="Times New Roman" w:hAnsi="Times New Roman" w:cs="Times New Roman"/>
                <w:sz w:val="22"/>
                <w:szCs w:val="22"/>
                <w:lang w:val="ru-RU"/>
              </w:rPr>
              <w:t>0</w:t>
            </w:r>
          </w:p>
        </w:tc>
        <w:tc>
          <w:tcPr>
            <w:tcW w:w="947" w:type="dxa"/>
            <w:vAlign w:val="center"/>
          </w:tcPr>
          <w:p w14:paraId="67F7C11B" w14:textId="3D2ADCFC" w:rsidR="006160ED" w:rsidRPr="00AF04CC" w:rsidRDefault="006160ED" w:rsidP="006160E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30</w:t>
            </w:r>
          </w:p>
        </w:tc>
        <w:tc>
          <w:tcPr>
            <w:tcW w:w="947" w:type="dxa"/>
            <w:vAlign w:val="center"/>
          </w:tcPr>
          <w:p w14:paraId="26B81FF2" w14:textId="306C8664" w:rsidR="006160ED" w:rsidRPr="00AF04CC" w:rsidRDefault="006160ED" w:rsidP="006160E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10</w:t>
            </w:r>
          </w:p>
        </w:tc>
        <w:tc>
          <w:tcPr>
            <w:tcW w:w="948" w:type="dxa"/>
            <w:vAlign w:val="center"/>
          </w:tcPr>
          <w:p w14:paraId="00AE596A" w14:textId="4E6C71CF" w:rsidR="006160ED" w:rsidRPr="00AF04CC" w:rsidRDefault="006160ED" w:rsidP="006160E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5</w:t>
            </w:r>
          </w:p>
        </w:tc>
      </w:tr>
      <w:tr w:rsidR="006160ED" w:rsidRPr="00D94291" w14:paraId="17E13251" w14:textId="77777777" w:rsidTr="009E437A">
        <w:tc>
          <w:tcPr>
            <w:tcW w:w="661" w:type="dxa"/>
            <w:vAlign w:val="center"/>
          </w:tcPr>
          <w:p w14:paraId="29F642F7" w14:textId="1271A39B" w:rsidR="006160ED" w:rsidRPr="00D94291" w:rsidRDefault="006160ED" w:rsidP="009E437A">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4.</w:t>
            </w:r>
          </w:p>
        </w:tc>
        <w:tc>
          <w:tcPr>
            <w:tcW w:w="3684" w:type="dxa"/>
          </w:tcPr>
          <w:p w14:paraId="6773B6F9" w14:textId="2C9E2802" w:rsidR="006160ED" w:rsidRPr="00D94291" w:rsidRDefault="006160ED" w:rsidP="00590F1D">
            <w:pPr>
              <w:pStyle w:val="ConsPlusNormal"/>
              <w:rPr>
                <w:rFonts w:ascii="Times New Roman" w:hAnsi="Times New Roman" w:cs="Times New Roman"/>
                <w:sz w:val="22"/>
                <w:szCs w:val="22"/>
                <w:lang w:val="ru-RU"/>
              </w:rPr>
            </w:pPr>
            <w:r>
              <w:rPr>
                <w:rFonts w:ascii="Times New Roman" w:hAnsi="Times New Roman" w:cs="Times New Roman"/>
                <w:sz w:val="22"/>
                <w:szCs w:val="22"/>
                <w:lang w:val="ru-RU"/>
              </w:rPr>
              <w:t>Показатель эффективности использования ресурсов</w:t>
            </w:r>
          </w:p>
        </w:tc>
        <w:tc>
          <w:tcPr>
            <w:tcW w:w="1372" w:type="dxa"/>
          </w:tcPr>
          <w:p w14:paraId="5D3F65F7" w14:textId="77777777" w:rsidR="006160ED" w:rsidRPr="00D94291" w:rsidRDefault="006160ED" w:rsidP="009E437A">
            <w:pPr>
              <w:pStyle w:val="ConsPlusNormal"/>
              <w:jc w:val="center"/>
              <w:rPr>
                <w:rFonts w:ascii="Times New Roman" w:hAnsi="Times New Roman" w:cs="Times New Roman"/>
                <w:sz w:val="22"/>
                <w:szCs w:val="22"/>
                <w:lang w:val="ru-RU"/>
              </w:rPr>
            </w:pPr>
          </w:p>
        </w:tc>
        <w:tc>
          <w:tcPr>
            <w:tcW w:w="1330" w:type="dxa"/>
          </w:tcPr>
          <w:p w14:paraId="6437AA11" w14:textId="77777777" w:rsidR="006160ED" w:rsidRPr="00AF04CC" w:rsidRDefault="006160ED" w:rsidP="0027258A">
            <w:pPr>
              <w:pStyle w:val="ConsPlusNormal"/>
              <w:jc w:val="both"/>
              <w:rPr>
                <w:rFonts w:ascii="Times New Roman" w:hAnsi="Times New Roman" w:cs="Times New Roman"/>
                <w:sz w:val="22"/>
                <w:szCs w:val="22"/>
                <w:lang w:val="ru-RU"/>
              </w:rPr>
            </w:pPr>
          </w:p>
        </w:tc>
        <w:tc>
          <w:tcPr>
            <w:tcW w:w="947" w:type="dxa"/>
          </w:tcPr>
          <w:p w14:paraId="46843940" w14:textId="77777777" w:rsidR="006160ED" w:rsidRPr="00AF04CC" w:rsidRDefault="006160ED" w:rsidP="0027258A">
            <w:pPr>
              <w:pStyle w:val="ConsPlusNormal"/>
              <w:jc w:val="both"/>
              <w:rPr>
                <w:rFonts w:ascii="Times New Roman" w:hAnsi="Times New Roman" w:cs="Times New Roman"/>
                <w:sz w:val="22"/>
                <w:szCs w:val="22"/>
                <w:lang w:val="ru-RU"/>
              </w:rPr>
            </w:pPr>
          </w:p>
        </w:tc>
        <w:tc>
          <w:tcPr>
            <w:tcW w:w="947" w:type="dxa"/>
          </w:tcPr>
          <w:p w14:paraId="59951561" w14:textId="77777777" w:rsidR="006160ED" w:rsidRPr="00AF04CC" w:rsidRDefault="006160ED" w:rsidP="0027258A">
            <w:pPr>
              <w:pStyle w:val="ConsPlusNormal"/>
              <w:jc w:val="both"/>
              <w:rPr>
                <w:rFonts w:ascii="Times New Roman" w:hAnsi="Times New Roman" w:cs="Times New Roman"/>
                <w:sz w:val="22"/>
                <w:szCs w:val="22"/>
                <w:lang w:val="ru-RU"/>
              </w:rPr>
            </w:pPr>
          </w:p>
        </w:tc>
        <w:tc>
          <w:tcPr>
            <w:tcW w:w="948" w:type="dxa"/>
          </w:tcPr>
          <w:p w14:paraId="47620EDE" w14:textId="77777777" w:rsidR="006160ED" w:rsidRPr="00AF04CC" w:rsidRDefault="006160ED" w:rsidP="0027258A">
            <w:pPr>
              <w:pStyle w:val="ConsPlusNormal"/>
              <w:jc w:val="both"/>
              <w:rPr>
                <w:rFonts w:ascii="Times New Roman" w:hAnsi="Times New Roman" w:cs="Times New Roman"/>
                <w:sz w:val="22"/>
                <w:szCs w:val="22"/>
                <w:lang w:val="ru-RU"/>
              </w:rPr>
            </w:pPr>
          </w:p>
        </w:tc>
      </w:tr>
      <w:tr w:rsidR="00B70CD6" w:rsidRPr="00D94291" w14:paraId="04A145AD" w14:textId="77777777" w:rsidTr="009E437A">
        <w:tc>
          <w:tcPr>
            <w:tcW w:w="661" w:type="dxa"/>
            <w:vAlign w:val="center"/>
          </w:tcPr>
          <w:p w14:paraId="76FA2C10" w14:textId="4A719F21" w:rsidR="00B70CD6" w:rsidRPr="00D94291" w:rsidRDefault="00B70CD6" w:rsidP="009E437A">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4.1</w:t>
            </w:r>
          </w:p>
        </w:tc>
        <w:tc>
          <w:tcPr>
            <w:tcW w:w="3684" w:type="dxa"/>
          </w:tcPr>
          <w:p w14:paraId="76795C18" w14:textId="03F29CFE" w:rsidR="00B70CD6" w:rsidRPr="00D94291" w:rsidRDefault="00B70CD6" w:rsidP="00590F1D">
            <w:pPr>
              <w:pStyle w:val="ConsPlusNormal"/>
              <w:rPr>
                <w:rFonts w:ascii="Times New Roman" w:hAnsi="Times New Roman" w:cs="Times New Roman"/>
                <w:sz w:val="22"/>
                <w:szCs w:val="22"/>
                <w:lang w:val="ru-RU"/>
              </w:rPr>
            </w:pPr>
            <w:r>
              <w:rPr>
                <w:rFonts w:ascii="Times New Roman" w:hAnsi="Times New Roman" w:cs="Times New Roman"/>
                <w:sz w:val="22"/>
                <w:szCs w:val="22"/>
                <w:lang w:val="ru-RU"/>
              </w:rPr>
              <w:t>Потери воды при транспортировке</w:t>
            </w:r>
          </w:p>
        </w:tc>
        <w:tc>
          <w:tcPr>
            <w:tcW w:w="1372" w:type="dxa"/>
          </w:tcPr>
          <w:p w14:paraId="28CEEF58" w14:textId="7D7EEA04" w:rsidR="00B70CD6" w:rsidRPr="00D94291" w:rsidRDefault="00B70CD6" w:rsidP="009E437A">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330" w:type="dxa"/>
          </w:tcPr>
          <w:p w14:paraId="25C0C8BB" w14:textId="6C29F3CB" w:rsidR="00B70CD6" w:rsidRPr="00AF04CC" w:rsidRDefault="00B70CD6" w:rsidP="006160E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10,0</w:t>
            </w:r>
          </w:p>
        </w:tc>
        <w:tc>
          <w:tcPr>
            <w:tcW w:w="947" w:type="dxa"/>
          </w:tcPr>
          <w:p w14:paraId="6FE16587" w14:textId="1B9AC3C6" w:rsidR="00B70CD6" w:rsidRPr="00AF04CC" w:rsidRDefault="00B70CD6" w:rsidP="006160E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8,0</w:t>
            </w:r>
          </w:p>
        </w:tc>
        <w:tc>
          <w:tcPr>
            <w:tcW w:w="947" w:type="dxa"/>
          </w:tcPr>
          <w:p w14:paraId="3500E3B4" w14:textId="0E91713B" w:rsidR="00B70CD6" w:rsidRPr="00AF04CC" w:rsidRDefault="00B70CD6" w:rsidP="006160E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8,0</w:t>
            </w:r>
          </w:p>
        </w:tc>
        <w:tc>
          <w:tcPr>
            <w:tcW w:w="948" w:type="dxa"/>
          </w:tcPr>
          <w:p w14:paraId="7E2C4D60" w14:textId="46A17A59" w:rsidR="00B70CD6" w:rsidRPr="00AF04CC" w:rsidRDefault="00B70CD6" w:rsidP="006160E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8,0</w:t>
            </w:r>
          </w:p>
        </w:tc>
      </w:tr>
      <w:tr w:rsidR="006160ED" w:rsidRPr="00D94291" w14:paraId="33EC7C84" w14:textId="77777777" w:rsidTr="00B70CD6">
        <w:tc>
          <w:tcPr>
            <w:tcW w:w="661" w:type="dxa"/>
            <w:vAlign w:val="center"/>
          </w:tcPr>
          <w:p w14:paraId="6FDFB51A" w14:textId="6BBE9D0C" w:rsidR="006160ED" w:rsidRPr="00D44FE1" w:rsidRDefault="006160ED" w:rsidP="009E437A">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4.2.</w:t>
            </w:r>
          </w:p>
        </w:tc>
        <w:tc>
          <w:tcPr>
            <w:tcW w:w="3684" w:type="dxa"/>
          </w:tcPr>
          <w:p w14:paraId="743398DC" w14:textId="2300EC52" w:rsidR="006160ED" w:rsidRPr="00D44FE1" w:rsidRDefault="006160ED" w:rsidP="00590F1D">
            <w:pPr>
              <w:pStyle w:val="ConsPlusNormal"/>
              <w:rPr>
                <w:rFonts w:ascii="Times New Roman" w:hAnsi="Times New Roman" w:cs="Times New Roman"/>
                <w:sz w:val="22"/>
                <w:szCs w:val="22"/>
                <w:lang w:val="ru-RU"/>
              </w:rPr>
            </w:pPr>
            <w:r w:rsidRPr="00D94291">
              <w:rPr>
                <w:rFonts w:ascii="Times New Roman" w:hAnsi="Times New Roman" w:cs="Times New Roman"/>
                <w:sz w:val="22"/>
                <w:szCs w:val="22"/>
                <w:lang w:val="ru-RU"/>
              </w:rPr>
              <w:t xml:space="preserve">Охват абонентов приборами учета (доля абонентов с приборами учета </w:t>
            </w:r>
            <w:r w:rsidRPr="00D94291">
              <w:rPr>
                <w:rFonts w:ascii="Times New Roman" w:hAnsi="Times New Roman" w:cs="Times New Roman"/>
                <w:sz w:val="22"/>
                <w:szCs w:val="22"/>
                <w:lang w:val="ru-RU"/>
              </w:rPr>
              <w:lastRenderedPageBreak/>
              <w:t>по отношению к общему числу абонентов)</w:t>
            </w:r>
          </w:p>
        </w:tc>
        <w:tc>
          <w:tcPr>
            <w:tcW w:w="1372" w:type="dxa"/>
            <w:vAlign w:val="center"/>
          </w:tcPr>
          <w:p w14:paraId="7A7C17D8" w14:textId="7576DB0E" w:rsidR="006160ED" w:rsidRPr="00D94291" w:rsidRDefault="006160ED" w:rsidP="009E437A">
            <w:pPr>
              <w:pStyle w:val="ConsPlusNormal"/>
              <w:jc w:val="center"/>
              <w:rPr>
                <w:rFonts w:ascii="Times New Roman" w:hAnsi="Times New Roman" w:cs="Times New Roman"/>
                <w:sz w:val="22"/>
                <w:szCs w:val="22"/>
              </w:rPr>
            </w:pPr>
            <w:r w:rsidRPr="00D94291">
              <w:rPr>
                <w:rFonts w:ascii="Times New Roman" w:hAnsi="Times New Roman" w:cs="Times New Roman"/>
                <w:sz w:val="22"/>
                <w:szCs w:val="22"/>
                <w:lang w:val="ru-RU"/>
              </w:rPr>
              <w:lastRenderedPageBreak/>
              <w:t>%</w:t>
            </w:r>
          </w:p>
        </w:tc>
        <w:tc>
          <w:tcPr>
            <w:tcW w:w="1330" w:type="dxa"/>
            <w:vAlign w:val="center"/>
          </w:tcPr>
          <w:p w14:paraId="05ABB747" w14:textId="344C01B5" w:rsidR="006160ED" w:rsidRPr="00AF04CC" w:rsidRDefault="00A835DD" w:rsidP="00B70CD6">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42,4</w:t>
            </w:r>
          </w:p>
        </w:tc>
        <w:tc>
          <w:tcPr>
            <w:tcW w:w="947" w:type="dxa"/>
            <w:vAlign w:val="center"/>
          </w:tcPr>
          <w:p w14:paraId="27A2D15F" w14:textId="1FB07D3E" w:rsidR="006160ED" w:rsidRPr="00AF04CC" w:rsidRDefault="00CF3B88" w:rsidP="00B70CD6">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70</w:t>
            </w:r>
          </w:p>
        </w:tc>
        <w:tc>
          <w:tcPr>
            <w:tcW w:w="947" w:type="dxa"/>
            <w:vAlign w:val="center"/>
          </w:tcPr>
          <w:p w14:paraId="2C46F44B" w14:textId="133CA42A" w:rsidR="006160ED" w:rsidRPr="00AF04CC" w:rsidRDefault="00CF3B88" w:rsidP="00B70CD6">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80</w:t>
            </w:r>
          </w:p>
        </w:tc>
        <w:tc>
          <w:tcPr>
            <w:tcW w:w="948" w:type="dxa"/>
            <w:vAlign w:val="center"/>
          </w:tcPr>
          <w:p w14:paraId="39169F5D" w14:textId="59B285DD" w:rsidR="006160ED" w:rsidRPr="00AF04CC" w:rsidRDefault="006160ED" w:rsidP="00B70CD6">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98</w:t>
            </w:r>
          </w:p>
        </w:tc>
      </w:tr>
      <w:tr w:rsidR="006160ED" w:rsidRPr="00D94291" w14:paraId="335C7FE7" w14:textId="77777777" w:rsidTr="006160ED">
        <w:tc>
          <w:tcPr>
            <w:tcW w:w="661" w:type="dxa"/>
            <w:vAlign w:val="center"/>
          </w:tcPr>
          <w:p w14:paraId="610DD6FB" w14:textId="0A9BC408" w:rsidR="006160ED" w:rsidRPr="00D44FE1" w:rsidRDefault="006160ED" w:rsidP="009E437A">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lastRenderedPageBreak/>
              <w:t>4.3.</w:t>
            </w:r>
          </w:p>
        </w:tc>
        <w:tc>
          <w:tcPr>
            <w:tcW w:w="3684" w:type="dxa"/>
          </w:tcPr>
          <w:p w14:paraId="6AFD347F" w14:textId="14BC2553" w:rsidR="006160ED" w:rsidRPr="00D44FE1" w:rsidRDefault="006160ED" w:rsidP="00590F1D">
            <w:pPr>
              <w:pStyle w:val="ConsPlusNormal"/>
              <w:rPr>
                <w:rFonts w:ascii="Times New Roman" w:hAnsi="Times New Roman" w:cs="Times New Roman"/>
                <w:sz w:val="22"/>
                <w:szCs w:val="22"/>
                <w:lang w:val="ru-RU"/>
              </w:rPr>
            </w:pPr>
            <w:r>
              <w:rPr>
                <w:rFonts w:ascii="Times New Roman" w:hAnsi="Times New Roman" w:cs="Times New Roman"/>
                <w:sz w:val="22"/>
                <w:szCs w:val="22"/>
                <w:lang w:val="ru-RU"/>
              </w:rPr>
              <w:t>Удельный расход электрической энергии</w:t>
            </w:r>
          </w:p>
        </w:tc>
        <w:tc>
          <w:tcPr>
            <w:tcW w:w="1372" w:type="dxa"/>
          </w:tcPr>
          <w:p w14:paraId="0ED3D9C3" w14:textId="10F0A065" w:rsidR="006160ED" w:rsidRPr="00D44FE1" w:rsidRDefault="006160ED" w:rsidP="009E437A">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кВт/час/м</w:t>
            </w:r>
            <w:r w:rsidRPr="00D44FE1">
              <w:rPr>
                <w:rFonts w:ascii="Times New Roman" w:hAnsi="Times New Roman" w:cs="Times New Roman"/>
                <w:sz w:val="22"/>
                <w:szCs w:val="22"/>
                <w:vertAlign w:val="superscript"/>
                <w:lang w:val="ru-RU"/>
              </w:rPr>
              <w:t>3</w:t>
            </w:r>
          </w:p>
        </w:tc>
        <w:tc>
          <w:tcPr>
            <w:tcW w:w="1330" w:type="dxa"/>
            <w:vAlign w:val="center"/>
          </w:tcPr>
          <w:p w14:paraId="7055B76C" w14:textId="4F12248B" w:rsidR="006160ED" w:rsidRPr="00AF04CC" w:rsidRDefault="00A835DD" w:rsidP="006160E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4,04</w:t>
            </w:r>
          </w:p>
        </w:tc>
        <w:tc>
          <w:tcPr>
            <w:tcW w:w="947" w:type="dxa"/>
            <w:vAlign w:val="center"/>
          </w:tcPr>
          <w:p w14:paraId="236AA32C" w14:textId="4E0EA95F" w:rsidR="006160ED" w:rsidRPr="00AF04CC" w:rsidRDefault="006160ED" w:rsidP="006160E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2,8</w:t>
            </w:r>
          </w:p>
        </w:tc>
        <w:tc>
          <w:tcPr>
            <w:tcW w:w="947" w:type="dxa"/>
            <w:vAlign w:val="center"/>
          </w:tcPr>
          <w:p w14:paraId="4D02890E" w14:textId="238471FD" w:rsidR="006160ED" w:rsidRPr="00AF04CC" w:rsidRDefault="006160ED" w:rsidP="006160E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2,7</w:t>
            </w:r>
          </w:p>
        </w:tc>
        <w:tc>
          <w:tcPr>
            <w:tcW w:w="948" w:type="dxa"/>
            <w:vAlign w:val="center"/>
          </w:tcPr>
          <w:p w14:paraId="7550AF28" w14:textId="2B15AD89" w:rsidR="006160ED" w:rsidRPr="00AF04CC" w:rsidRDefault="006160ED" w:rsidP="006160E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2,6</w:t>
            </w:r>
          </w:p>
        </w:tc>
      </w:tr>
    </w:tbl>
    <w:p w14:paraId="499D20D3" w14:textId="77777777" w:rsidR="0027258A" w:rsidRDefault="0027258A" w:rsidP="0027258A">
      <w:pPr>
        <w:pStyle w:val="ConsPlusNormal"/>
        <w:jc w:val="both"/>
        <w:rPr>
          <w:rFonts w:ascii="Times New Roman" w:hAnsi="Times New Roman" w:cs="Times New Roman"/>
          <w:sz w:val="24"/>
          <w:szCs w:val="24"/>
        </w:rPr>
      </w:pPr>
    </w:p>
    <w:p w14:paraId="4F0CCB03" w14:textId="60D873E4" w:rsidR="006160ED" w:rsidRDefault="006160ED" w:rsidP="006160ED">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Целевые показатели работы системы водоснабжения Воронинского СП приведены в таблице 6.2.</w:t>
      </w:r>
    </w:p>
    <w:p w14:paraId="6AE2CA9E" w14:textId="77777777" w:rsidR="006160ED" w:rsidRDefault="006160ED" w:rsidP="006160ED">
      <w:pPr>
        <w:pStyle w:val="ConsPlusNormal"/>
        <w:jc w:val="both"/>
        <w:rPr>
          <w:rFonts w:ascii="Times New Roman" w:hAnsi="Times New Roman" w:cs="Times New Roman"/>
          <w:sz w:val="24"/>
          <w:szCs w:val="24"/>
        </w:rPr>
      </w:pPr>
    </w:p>
    <w:p w14:paraId="1983F29B" w14:textId="6ED4B58C" w:rsidR="006160ED" w:rsidRPr="00D5437F" w:rsidRDefault="006160ED" w:rsidP="00D5437F">
      <w:pPr>
        <w:pStyle w:val="1"/>
        <w:rPr>
          <w:b w:val="0"/>
          <w:sz w:val="24"/>
          <w:lang w:val="ru-RU"/>
        </w:rPr>
      </w:pPr>
      <w:bookmarkStart w:id="566" w:name="_Toc411173367"/>
      <w:bookmarkStart w:id="567" w:name="_Toc411342919"/>
      <w:bookmarkStart w:id="568" w:name="_Toc411803405"/>
      <w:bookmarkStart w:id="569" w:name="_Toc411803528"/>
      <w:bookmarkStart w:id="570" w:name="_Toc413142989"/>
      <w:r w:rsidRPr="00D5437F">
        <w:rPr>
          <w:b w:val="0"/>
          <w:sz w:val="24"/>
          <w:lang w:val="ru-RU"/>
        </w:rPr>
        <w:t>Таблица 6.2 – Целевые показатели работы системы водоотведени</w:t>
      </w:r>
      <w:r w:rsidR="00EA1049" w:rsidRPr="00D5437F">
        <w:rPr>
          <w:b w:val="0"/>
          <w:sz w:val="24"/>
          <w:lang w:val="ru-RU"/>
        </w:rPr>
        <w:t>я</w:t>
      </w:r>
      <w:r w:rsidRPr="00D5437F">
        <w:rPr>
          <w:b w:val="0"/>
          <w:sz w:val="24"/>
          <w:lang w:val="ru-RU"/>
        </w:rPr>
        <w:t xml:space="preserve"> Воронинского СП</w:t>
      </w:r>
      <w:bookmarkEnd w:id="566"/>
      <w:bookmarkEnd w:id="567"/>
      <w:bookmarkEnd w:id="568"/>
      <w:bookmarkEnd w:id="569"/>
      <w:bookmarkEnd w:id="570"/>
    </w:p>
    <w:tbl>
      <w:tblPr>
        <w:tblStyle w:val="ab"/>
        <w:tblW w:w="9889" w:type="dxa"/>
        <w:tblLook w:val="04A0" w:firstRow="1" w:lastRow="0" w:firstColumn="1" w:lastColumn="0" w:noHBand="0" w:noVBand="1"/>
      </w:tblPr>
      <w:tblGrid>
        <w:gridCol w:w="661"/>
        <w:gridCol w:w="3684"/>
        <w:gridCol w:w="1372"/>
        <w:gridCol w:w="1330"/>
        <w:gridCol w:w="947"/>
        <w:gridCol w:w="947"/>
        <w:gridCol w:w="948"/>
      </w:tblGrid>
      <w:tr w:rsidR="007932B5" w:rsidRPr="00D94291" w14:paraId="4508CA10" w14:textId="77777777" w:rsidTr="00590F1D">
        <w:trPr>
          <w:tblHeader/>
        </w:trPr>
        <w:tc>
          <w:tcPr>
            <w:tcW w:w="661" w:type="dxa"/>
            <w:vMerge w:val="restart"/>
            <w:vAlign w:val="center"/>
          </w:tcPr>
          <w:p w14:paraId="7B1BD39B" w14:textId="77777777" w:rsidR="007932B5" w:rsidRPr="00D94291" w:rsidRDefault="007932B5" w:rsidP="00590F1D">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w:t>
            </w:r>
          </w:p>
        </w:tc>
        <w:tc>
          <w:tcPr>
            <w:tcW w:w="3684" w:type="dxa"/>
            <w:vMerge w:val="restart"/>
            <w:vAlign w:val="center"/>
          </w:tcPr>
          <w:p w14:paraId="7591E541" w14:textId="77777777" w:rsidR="007932B5" w:rsidRPr="00D94291" w:rsidRDefault="007932B5" w:rsidP="00590F1D">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Показатель</w:t>
            </w:r>
          </w:p>
        </w:tc>
        <w:tc>
          <w:tcPr>
            <w:tcW w:w="1372" w:type="dxa"/>
            <w:vMerge w:val="restart"/>
            <w:vAlign w:val="center"/>
          </w:tcPr>
          <w:p w14:paraId="7914E9DE" w14:textId="77777777" w:rsidR="007932B5" w:rsidRPr="00D94291" w:rsidRDefault="007932B5" w:rsidP="00590F1D">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Ед. изм.</w:t>
            </w:r>
          </w:p>
        </w:tc>
        <w:tc>
          <w:tcPr>
            <w:tcW w:w="1330" w:type="dxa"/>
            <w:vMerge w:val="restart"/>
          </w:tcPr>
          <w:p w14:paraId="325CE236" w14:textId="77777777" w:rsidR="007932B5" w:rsidRPr="00D94291" w:rsidRDefault="007932B5" w:rsidP="00590F1D">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Базовый показатель</w:t>
            </w:r>
          </w:p>
        </w:tc>
        <w:tc>
          <w:tcPr>
            <w:tcW w:w="2842" w:type="dxa"/>
            <w:gridSpan w:val="3"/>
          </w:tcPr>
          <w:p w14:paraId="305EEF22" w14:textId="77777777" w:rsidR="007932B5" w:rsidRPr="00D94291" w:rsidRDefault="007932B5" w:rsidP="00590F1D">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Показатели</w:t>
            </w:r>
          </w:p>
        </w:tc>
      </w:tr>
      <w:tr w:rsidR="007932B5" w:rsidRPr="00D94291" w14:paraId="7C5BFEE9" w14:textId="77777777" w:rsidTr="00590F1D">
        <w:trPr>
          <w:tblHeader/>
        </w:trPr>
        <w:tc>
          <w:tcPr>
            <w:tcW w:w="661" w:type="dxa"/>
            <w:vMerge/>
          </w:tcPr>
          <w:p w14:paraId="7D3C9210" w14:textId="77777777" w:rsidR="007932B5" w:rsidRPr="00D94291" w:rsidRDefault="007932B5" w:rsidP="00590F1D">
            <w:pPr>
              <w:pStyle w:val="ConsPlusNormal"/>
              <w:jc w:val="both"/>
              <w:rPr>
                <w:rFonts w:ascii="Times New Roman" w:hAnsi="Times New Roman" w:cs="Times New Roman"/>
                <w:sz w:val="22"/>
                <w:szCs w:val="22"/>
              </w:rPr>
            </w:pPr>
          </w:p>
        </w:tc>
        <w:tc>
          <w:tcPr>
            <w:tcW w:w="3684" w:type="dxa"/>
            <w:vMerge/>
          </w:tcPr>
          <w:p w14:paraId="17BC703E" w14:textId="77777777" w:rsidR="007932B5" w:rsidRPr="00D94291" w:rsidRDefault="007932B5" w:rsidP="00590F1D">
            <w:pPr>
              <w:pStyle w:val="ConsPlusNormal"/>
              <w:jc w:val="both"/>
              <w:rPr>
                <w:rFonts w:ascii="Times New Roman" w:hAnsi="Times New Roman" w:cs="Times New Roman"/>
                <w:sz w:val="22"/>
                <w:szCs w:val="22"/>
              </w:rPr>
            </w:pPr>
          </w:p>
        </w:tc>
        <w:tc>
          <w:tcPr>
            <w:tcW w:w="1372" w:type="dxa"/>
            <w:vMerge/>
          </w:tcPr>
          <w:p w14:paraId="332ABAE3" w14:textId="77777777" w:rsidR="007932B5" w:rsidRPr="00D94291" w:rsidRDefault="007932B5" w:rsidP="00590F1D">
            <w:pPr>
              <w:pStyle w:val="ConsPlusNormal"/>
              <w:jc w:val="both"/>
              <w:rPr>
                <w:rFonts w:ascii="Times New Roman" w:hAnsi="Times New Roman" w:cs="Times New Roman"/>
                <w:sz w:val="22"/>
                <w:szCs w:val="22"/>
              </w:rPr>
            </w:pPr>
          </w:p>
        </w:tc>
        <w:tc>
          <w:tcPr>
            <w:tcW w:w="1330" w:type="dxa"/>
            <w:vMerge/>
          </w:tcPr>
          <w:p w14:paraId="0950716E" w14:textId="77777777" w:rsidR="007932B5" w:rsidRPr="00D94291" w:rsidRDefault="007932B5" w:rsidP="00590F1D">
            <w:pPr>
              <w:pStyle w:val="ConsPlusNormal"/>
              <w:jc w:val="both"/>
              <w:rPr>
                <w:rFonts w:ascii="Times New Roman" w:hAnsi="Times New Roman" w:cs="Times New Roman"/>
                <w:sz w:val="22"/>
                <w:szCs w:val="22"/>
              </w:rPr>
            </w:pPr>
          </w:p>
        </w:tc>
        <w:tc>
          <w:tcPr>
            <w:tcW w:w="947" w:type="dxa"/>
          </w:tcPr>
          <w:p w14:paraId="6E1C5011" w14:textId="77777777" w:rsidR="007932B5" w:rsidRPr="00D94291" w:rsidRDefault="007932B5" w:rsidP="00590F1D">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2019</w:t>
            </w:r>
          </w:p>
        </w:tc>
        <w:tc>
          <w:tcPr>
            <w:tcW w:w="947" w:type="dxa"/>
          </w:tcPr>
          <w:p w14:paraId="4F38847A" w14:textId="77777777" w:rsidR="007932B5" w:rsidRPr="00D94291" w:rsidRDefault="007932B5" w:rsidP="00590F1D">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2024</w:t>
            </w:r>
          </w:p>
        </w:tc>
        <w:tc>
          <w:tcPr>
            <w:tcW w:w="948" w:type="dxa"/>
          </w:tcPr>
          <w:p w14:paraId="463F102A" w14:textId="77777777" w:rsidR="007932B5" w:rsidRPr="00D94291" w:rsidRDefault="007932B5" w:rsidP="00590F1D">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2029</w:t>
            </w:r>
          </w:p>
        </w:tc>
      </w:tr>
      <w:tr w:rsidR="007932B5" w:rsidRPr="00EF09D5" w14:paraId="341D47CF" w14:textId="77777777" w:rsidTr="00590F1D">
        <w:tc>
          <w:tcPr>
            <w:tcW w:w="661" w:type="dxa"/>
            <w:vAlign w:val="center"/>
          </w:tcPr>
          <w:p w14:paraId="704F20CF" w14:textId="77777777" w:rsidR="007932B5" w:rsidRPr="00D94291" w:rsidRDefault="007932B5" w:rsidP="00590F1D">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1.</w:t>
            </w:r>
          </w:p>
        </w:tc>
        <w:tc>
          <w:tcPr>
            <w:tcW w:w="3684" w:type="dxa"/>
          </w:tcPr>
          <w:p w14:paraId="26AAA242" w14:textId="1B32A4CD" w:rsidR="007932B5" w:rsidRPr="00D94291" w:rsidRDefault="007932B5" w:rsidP="00EA1049">
            <w:pPr>
              <w:pStyle w:val="ConsPlusNormal"/>
              <w:jc w:val="both"/>
              <w:rPr>
                <w:rFonts w:ascii="Times New Roman" w:hAnsi="Times New Roman" w:cs="Times New Roman"/>
                <w:sz w:val="22"/>
                <w:szCs w:val="22"/>
                <w:lang w:val="ru-RU"/>
              </w:rPr>
            </w:pPr>
            <w:r w:rsidRPr="00D94291">
              <w:rPr>
                <w:rFonts w:ascii="Times New Roman" w:hAnsi="Times New Roman" w:cs="Times New Roman"/>
                <w:sz w:val="22"/>
                <w:szCs w:val="22"/>
                <w:lang w:val="ru-RU"/>
              </w:rPr>
              <w:t xml:space="preserve">Показатели качества </w:t>
            </w:r>
            <w:r w:rsidR="00EA1049">
              <w:rPr>
                <w:rFonts w:ascii="Times New Roman" w:hAnsi="Times New Roman" w:cs="Times New Roman"/>
                <w:sz w:val="22"/>
                <w:szCs w:val="22"/>
                <w:lang w:val="ru-RU"/>
              </w:rPr>
              <w:t>очистки сточных вод</w:t>
            </w:r>
          </w:p>
        </w:tc>
        <w:tc>
          <w:tcPr>
            <w:tcW w:w="1372" w:type="dxa"/>
          </w:tcPr>
          <w:p w14:paraId="7B1F7798" w14:textId="77777777" w:rsidR="007932B5" w:rsidRPr="00D94291" w:rsidRDefault="007932B5" w:rsidP="00590F1D">
            <w:pPr>
              <w:pStyle w:val="ConsPlusNormal"/>
              <w:jc w:val="both"/>
              <w:rPr>
                <w:rFonts w:ascii="Times New Roman" w:hAnsi="Times New Roman" w:cs="Times New Roman"/>
                <w:sz w:val="22"/>
                <w:szCs w:val="22"/>
                <w:lang w:val="ru-RU"/>
              </w:rPr>
            </w:pPr>
          </w:p>
        </w:tc>
        <w:tc>
          <w:tcPr>
            <w:tcW w:w="1330" w:type="dxa"/>
          </w:tcPr>
          <w:p w14:paraId="013BF636" w14:textId="77777777" w:rsidR="007932B5" w:rsidRPr="00D94291" w:rsidRDefault="007932B5" w:rsidP="00590F1D">
            <w:pPr>
              <w:pStyle w:val="ConsPlusNormal"/>
              <w:jc w:val="both"/>
              <w:rPr>
                <w:rFonts w:ascii="Times New Roman" w:hAnsi="Times New Roman" w:cs="Times New Roman"/>
                <w:sz w:val="22"/>
                <w:szCs w:val="22"/>
                <w:lang w:val="ru-RU"/>
              </w:rPr>
            </w:pPr>
          </w:p>
        </w:tc>
        <w:tc>
          <w:tcPr>
            <w:tcW w:w="947" w:type="dxa"/>
          </w:tcPr>
          <w:p w14:paraId="74612FFC" w14:textId="77777777" w:rsidR="007932B5" w:rsidRPr="00D94291" w:rsidRDefault="007932B5" w:rsidP="00590F1D">
            <w:pPr>
              <w:pStyle w:val="ConsPlusNormal"/>
              <w:jc w:val="both"/>
              <w:rPr>
                <w:rFonts w:ascii="Times New Roman" w:hAnsi="Times New Roman" w:cs="Times New Roman"/>
                <w:sz w:val="22"/>
                <w:szCs w:val="22"/>
                <w:lang w:val="ru-RU"/>
              </w:rPr>
            </w:pPr>
          </w:p>
        </w:tc>
        <w:tc>
          <w:tcPr>
            <w:tcW w:w="947" w:type="dxa"/>
          </w:tcPr>
          <w:p w14:paraId="4F7AC37E" w14:textId="77777777" w:rsidR="007932B5" w:rsidRPr="00D94291" w:rsidRDefault="007932B5" w:rsidP="00590F1D">
            <w:pPr>
              <w:pStyle w:val="ConsPlusNormal"/>
              <w:jc w:val="both"/>
              <w:rPr>
                <w:rFonts w:ascii="Times New Roman" w:hAnsi="Times New Roman" w:cs="Times New Roman"/>
                <w:sz w:val="22"/>
                <w:szCs w:val="22"/>
                <w:lang w:val="ru-RU"/>
              </w:rPr>
            </w:pPr>
          </w:p>
        </w:tc>
        <w:tc>
          <w:tcPr>
            <w:tcW w:w="948" w:type="dxa"/>
          </w:tcPr>
          <w:p w14:paraId="33AAA233" w14:textId="77777777" w:rsidR="007932B5" w:rsidRPr="00D94291" w:rsidRDefault="007932B5" w:rsidP="00590F1D">
            <w:pPr>
              <w:pStyle w:val="ConsPlusNormal"/>
              <w:jc w:val="both"/>
              <w:rPr>
                <w:rFonts w:ascii="Times New Roman" w:hAnsi="Times New Roman" w:cs="Times New Roman"/>
                <w:sz w:val="22"/>
                <w:szCs w:val="22"/>
                <w:lang w:val="ru-RU"/>
              </w:rPr>
            </w:pPr>
          </w:p>
        </w:tc>
      </w:tr>
      <w:tr w:rsidR="007932B5" w:rsidRPr="00D94291" w14:paraId="102B1D98" w14:textId="77777777" w:rsidTr="00590F1D">
        <w:tc>
          <w:tcPr>
            <w:tcW w:w="661" w:type="dxa"/>
            <w:vAlign w:val="center"/>
          </w:tcPr>
          <w:p w14:paraId="62589C66" w14:textId="77777777" w:rsidR="007932B5" w:rsidRPr="00D94291" w:rsidRDefault="007932B5" w:rsidP="00590F1D">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1.1.</w:t>
            </w:r>
          </w:p>
        </w:tc>
        <w:tc>
          <w:tcPr>
            <w:tcW w:w="3684" w:type="dxa"/>
          </w:tcPr>
          <w:p w14:paraId="7C74EAD7" w14:textId="078749BE" w:rsidR="007932B5" w:rsidRPr="00D94291" w:rsidRDefault="00EA1049" w:rsidP="00590F1D">
            <w:pPr>
              <w:pStyle w:val="ConsPlusNormal"/>
              <w:rPr>
                <w:rFonts w:ascii="Times New Roman" w:hAnsi="Times New Roman" w:cs="Times New Roman"/>
                <w:sz w:val="22"/>
                <w:szCs w:val="22"/>
                <w:lang w:val="ru-RU"/>
              </w:rPr>
            </w:pPr>
            <w:r>
              <w:rPr>
                <w:rFonts w:ascii="Times New Roman" w:hAnsi="Times New Roman" w:cs="Times New Roman"/>
                <w:sz w:val="22"/>
                <w:szCs w:val="22"/>
                <w:lang w:val="ru-RU"/>
              </w:rPr>
              <w:t>Доля сточных вод, подвергающихся очистке в общем объеме сточных вод</w:t>
            </w:r>
          </w:p>
        </w:tc>
        <w:tc>
          <w:tcPr>
            <w:tcW w:w="1372" w:type="dxa"/>
            <w:vAlign w:val="center"/>
          </w:tcPr>
          <w:p w14:paraId="2C6228A0" w14:textId="77777777" w:rsidR="007932B5" w:rsidRPr="00D94291" w:rsidRDefault="007932B5" w:rsidP="00590F1D">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w:t>
            </w:r>
          </w:p>
        </w:tc>
        <w:tc>
          <w:tcPr>
            <w:tcW w:w="1330" w:type="dxa"/>
            <w:vAlign w:val="center"/>
          </w:tcPr>
          <w:p w14:paraId="4CBD58F7" w14:textId="77777777" w:rsidR="007932B5" w:rsidRPr="00AF04CC" w:rsidRDefault="007932B5"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w:t>
            </w:r>
          </w:p>
        </w:tc>
        <w:tc>
          <w:tcPr>
            <w:tcW w:w="947" w:type="dxa"/>
            <w:vAlign w:val="center"/>
          </w:tcPr>
          <w:p w14:paraId="170AE994" w14:textId="58DC801A" w:rsidR="007932B5" w:rsidRPr="00AF04CC" w:rsidRDefault="00EA1049"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100</w:t>
            </w:r>
          </w:p>
        </w:tc>
        <w:tc>
          <w:tcPr>
            <w:tcW w:w="947" w:type="dxa"/>
            <w:vAlign w:val="center"/>
          </w:tcPr>
          <w:p w14:paraId="18AF912F" w14:textId="7BEE27C6" w:rsidR="007932B5" w:rsidRPr="00AF04CC" w:rsidRDefault="00EA1049"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100</w:t>
            </w:r>
          </w:p>
        </w:tc>
        <w:tc>
          <w:tcPr>
            <w:tcW w:w="948" w:type="dxa"/>
            <w:vAlign w:val="center"/>
          </w:tcPr>
          <w:p w14:paraId="22617751" w14:textId="09AB3C0D" w:rsidR="007932B5" w:rsidRPr="00AF04CC" w:rsidRDefault="00EA1049"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100</w:t>
            </w:r>
          </w:p>
        </w:tc>
      </w:tr>
      <w:tr w:rsidR="00EA1049" w:rsidRPr="00EA1049" w14:paraId="78841F03" w14:textId="77777777" w:rsidTr="00590F1D">
        <w:tc>
          <w:tcPr>
            <w:tcW w:w="661" w:type="dxa"/>
            <w:vAlign w:val="center"/>
          </w:tcPr>
          <w:p w14:paraId="6B9C0FDC" w14:textId="7FA6B7A3" w:rsidR="00EA1049" w:rsidRPr="00EA1049" w:rsidRDefault="00EA1049" w:rsidP="00590F1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1.2.</w:t>
            </w:r>
          </w:p>
        </w:tc>
        <w:tc>
          <w:tcPr>
            <w:tcW w:w="3684" w:type="dxa"/>
          </w:tcPr>
          <w:p w14:paraId="5D195BEA" w14:textId="39DFEAAA" w:rsidR="00EA1049" w:rsidRPr="00EA1049" w:rsidRDefault="00EA1049" w:rsidP="00590F1D">
            <w:pPr>
              <w:pStyle w:val="ConsPlusNormal"/>
              <w:rPr>
                <w:rFonts w:ascii="Times New Roman" w:hAnsi="Times New Roman" w:cs="Times New Roman"/>
                <w:sz w:val="22"/>
                <w:szCs w:val="22"/>
                <w:lang w:val="ru-RU"/>
              </w:rPr>
            </w:pPr>
            <w:r>
              <w:rPr>
                <w:rFonts w:ascii="Times New Roman" w:hAnsi="Times New Roman" w:cs="Times New Roman"/>
                <w:sz w:val="22"/>
                <w:szCs w:val="22"/>
                <w:lang w:val="ru-RU"/>
              </w:rPr>
              <w:t>Доля сточных вод, соответствующих установленным нормативам допустимого сброса</w:t>
            </w:r>
          </w:p>
        </w:tc>
        <w:tc>
          <w:tcPr>
            <w:tcW w:w="1372" w:type="dxa"/>
            <w:vAlign w:val="center"/>
          </w:tcPr>
          <w:p w14:paraId="30E7F68D" w14:textId="0051507B" w:rsidR="00EA1049" w:rsidRPr="00EA1049" w:rsidRDefault="00EA1049" w:rsidP="00590F1D">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w:t>
            </w:r>
          </w:p>
        </w:tc>
        <w:tc>
          <w:tcPr>
            <w:tcW w:w="1330" w:type="dxa"/>
            <w:vAlign w:val="center"/>
          </w:tcPr>
          <w:p w14:paraId="4DEA5132" w14:textId="4A892DAA" w:rsidR="00EA1049" w:rsidRPr="00AF04CC" w:rsidRDefault="00EA1049"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99</w:t>
            </w:r>
          </w:p>
        </w:tc>
        <w:tc>
          <w:tcPr>
            <w:tcW w:w="947" w:type="dxa"/>
            <w:vAlign w:val="center"/>
          </w:tcPr>
          <w:p w14:paraId="3139BA11" w14:textId="33679AAD" w:rsidR="00EA1049" w:rsidRPr="00AF04CC" w:rsidRDefault="00EA1049"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100</w:t>
            </w:r>
          </w:p>
        </w:tc>
        <w:tc>
          <w:tcPr>
            <w:tcW w:w="947" w:type="dxa"/>
            <w:vAlign w:val="center"/>
          </w:tcPr>
          <w:p w14:paraId="0EA3DBEC" w14:textId="28A5A37C" w:rsidR="00EA1049" w:rsidRPr="00AF04CC" w:rsidRDefault="00EA1049"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100</w:t>
            </w:r>
          </w:p>
        </w:tc>
        <w:tc>
          <w:tcPr>
            <w:tcW w:w="948" w:type="dxa"/>
            <w:vAlign w:val="center"/>
          </w:tcPr>
          <w:p w14:paraId="3F38939F" w14:textId="757D8E35" w:rsidR="00EA1049" w:rsidRPr="00AF04CC" w:rsidRDefault="00EA1049"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100</w:t>
            </w:r>
          </w:p>
        </w:tc>
      </w:tr>
      <w:tr w:rsidR="00EA1049" w:rsidRPr="00D94291" w14:paraId="55296D88" w14:textId="77777777" w:rsidTr="00590F1D">
        <w:tc>
          <w:tcPr>
            <w:tcW w:w="661" w:type="dxa"/>
            <w:vAlign w:val="center"/>
          </w:tcPr>
          <w:p w14:paraId="20E4D4A3" w14:textId="77777777" w:rsidR="00EA1049" w:rsidRPr="00D94291" w:rsidRDefault="00EA1049" w:rsidP="00590F1D">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2.</w:t>
            </w:r>
          </w:p>
        </w:tc>
        <w:tc>
          <w:tcPr>
            <w:tcW w:w="3684" w:type="dxa"/>
          </w:tcPr>
          <w:p w14:paraId="05BE24B2" w14:textId="77777777" w:rsidR="00EA1049" w:rsidRPr="00D94291" w:rsidRDefault="00EA1049" w:rsidP="00590F1D">
            <w:pPr>
              <w:pStyle w:val="ConsPlusNormal"/>
              <w:rPr>
                <w:rFonts w:ascii="Times New Roman" w:hAnsi="Times New Roman" w:cs="Times New Roman"/>
                <w:sz w:val="22"/>
                <w:szCs w:val="22"/>
                <w:lang w:val="ru-RU"/>
              </w:rPr>
            </w:pPr>
            <w:r>
              <w:rPr>
                <w:rFonts w:ascii="Times New Roman" w:hAnsi="Times New Roman" w:cs="Times New Roman"/>
                <w:sz w:val="22"/>
                <w:szCs w:val="22"/>
                <w:lang w:val="ru-RU"/>
              </w:rPr>
              <w:t>Показатели качества обслуживания абонентов</w:t>
            </w:r>
          </w:p>
        </w:tc>
        <w:tc>
          <w:tcPr>
            <w:tcW w:w="1372" w:type="dxa"/>
            <w:vAlign w:val="center"/>
          </w:tcPr>
          <w:p w14:paraId="6A926BF8" w14:textId="77777777" w:rsidR="00EA1049" w:rsidRPr="00D94291" w:rsidRDefault="00EA1049" w:rsidP="00590F1D">
            <w:pPr>
              <w:pStyle w:val="ConsPlusNormal"/>
              <w:jc w:val="center"/>
              <w:rPr>
                <w:rFonts w:ascii="Times New Roman" w:hAnsi="Times New Roman" w:cs="Times New Roman"/>
                <w:sz w:val="22"/>
                <w:szCs w:val="22"/>
                <w:lang w:val="ru-RU"/>
              </w:rPr>
            </w:pPr>
          </w:p>
        </w:tc>
        <w:tc>
          <w:tcPr>
            <w:tcW w:w="1330" w:type="dxa"/>
            <w:vAlign w:val="center"/>
          </w:tcPr>
          <w:p w14:paraId="0E4508DA" w14:textId="77777777" w:rsidR="00EA1049" w:rsidRPr="00AF04CC" w:rsidRDefault="00EA1049" w:rsidP="00590F1D">
            <w:pPr>
              <w:pStyle w:val="ConsPlusNormal"/>
              <w:jc w:val="center"/>
              <w:rPr>
                <w:rFonts w:ascii="Times New Roman" w:hAnsi="Times New Roman" w:cs="Times New Roman"/>
                <w:sz w:val="22"/>
                <w:szCs w:val="22"/>
                <w:lang w:val="ru-RU"/>
              </w:rPr>
            </w:pPr>
          </w:p>
        </w:tc>
        <w:tc>
          <w:tcPr>
            <w:tcW w:w="947" w:type="dxa"/>
            <w:vAlign w:val="center"/>
          </w:tcPr>
          <w:p w14:paraId="09713B10" w14:textId="77777777" w:rsidR="00EA1049" w:rsidRPr="00AF04CC" w:rsidRDefault="00EA1049" w:rsidP="00590F1D">
            <w:pPr>
              <w:pStyle w:val="ConsPlusNormal"/>
              <w:jc w:val="center"/>
              <w:rPr>
                <w:rFonts w:ascii="Times New Roman" w:hAnsi="Times New Roman" w:cs="Times New Roman"/>
                <w:sz w:val="22"/>
                <w:szCs w:val="22"/>
                <w:lang w:val="ru-RU"/>
              </w:rPr>
            </w:pPr>
          </w:p>
        </w:tc>
        <w:tc>
          <w:tcPr>
            <w:tcW w:w="947" w:type="dxa"/>
            <w:vAlign w:val="center"/>
          </w:tcPr>
          <w:p w14:paraId="57F37A33" w14:textId="77777777" w:rsidR="00EA1049" w:rsidRPr="00AF04CC" w:rsidRDefault="00EA1049" w:rsidP="00590F1D">
            <w:pPr>
              <w:pStyle w:val="ConsPlusNormal"/>
              <w:jc w:val="center"/>
              <w:rPr>
                <w:rFonts w:ascii="Times New Roman" w:hAnsi="Times New Roman" w:cs="Times New Roman"/>
                <w:sz w:val="22"/>
                <w:szCs w:val="22"/>
                <w:lang w:val="ru-RU"/>
              </w:rPr>
            </w:pPr>
          </w:p>
        </w:tc>
        <w:tc>
          <w:tcPr>
            <w:tcW w:w="948" w:type="dxa"/>
            <w:vAlign w:val="center"/>
          </w:tcPr>
          <w:p w14:paraId="32A3E8DE" w14:textId="77777777" w:rsidR="00EA1049" w:rsidRPr="00AF04CC" w:rsidRDefault="00EA1049" w:rsidP="00590F1D">
            <w:pPr>
              <w:pStyle w:val="ConsPlusNormal"/>
              <w:jc w:val="center"/>
              <w:rPr>
                <w:rFonts w:ascii="Times New Roman" w:hAnsi="Times New Roman" w:cs="Times New Roman"/>
                <w:sz w:val="22"/>
                <w:szCs w:val="22"/>
                <w:lang w:val="ru-RU"/>
              </w:rPr>
            </w:pPr>
          </w:p>
        </w:tc>
      </w:tr>
      <w:tr w:rsidR="00CF3B88" w:rsidRPr="00D94291" w14:paraId="221F1209" w14:textId="77777777" w:rsidTr="00CF3B88">
        <w:tc>
          <w:tcPr>
            <w:tcW w:w="661" w:type="dxa"/>
            <w:vAlign w:val="center"/>
          </w:tcPr>
          <w:p w14:paraId="315BCEED" w14:textId="77777777" w:rsidR="00CF3B88" w:rsidRPr="00D94291" w:rsidRDefault="00CF3B88" w:rsidP="00590F1D">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2.1.</w:t>
            </w:r>
          </w:p>
        </w:tc>
        <w:tc>
          <w:tcPr>
            <w:tcW w:w="3684" w:type="dxa"/>
          </w:tcPr>
          <w:p w14:paraId="2A1E2FBE" w14:textId="60C93738" w:rsidR="00CF3B88" w:rsidRPr="00D94291" w:rsidRDefault="00CF3B88" w:rsidP="00590F1D">
            <w:pPr>
              <w:pStyle w:val="ConsPlusNormal"/>
              <w:rPr>
                <w:rFonts w:ascii="Times New Roman" w:hAnsi="Times New Roman" w:cs="Times New Roman"/>
                <w:sz w:val="22"/>
                <w:szCs w:val="22"/>
                <w:lang w:val="ru-RU"/>
              </w:rPr>
            </w:pPr>
            <w:r>
              <w:rPr>
                <w:rFonts w:ascii="Times New Roman" w:hAnsi="Times New Roman" w:cs="Times New Roman"/>
                <w:sz w:val="22"/>
                <w:szCs w:val="22"/>
                <w:lang w:val="ru-RU"/>
              </w:rPr>
              <w:t>Доля заявок на подключение, исполненная по итогам года</w:t>
            </w:r>
          </w:p>
        </w:tc>
        <w:tc>
          <w:tcPr>
            <w:tcW w:w="1372" w:type="dxa"/>
            <w:vAlign w:val="center"/>
          </w:tcPr>
          <w:p w14:paraId="631A571A" w14:textId="77777777" w:rsidR="00CF3B88" w:rsidRPr="00D94291" w:rsidRDefault="00CF3B88" w:rsidP="00590F1D">
            <w:pPr>
              <w:pStyle w:val="ConsPlusNormal"/>
              <w:jc w:val="center"/>
              <w:rPr>
                <w:rFonts w:ascii="Times New Roman" w:hAnsi="Times New Roman" w:cs="Times New Roman"/>
                <w:sz w:val="22"/>
                <w:szCs w:val="22"/>
                <w:lang w:val="ru-RU"/>
              </w:rPr>
            </w:pPr>
            <w:r w:rsidRPr="00D94291">
              <w:rPr>
                <w:rFonts w:ascii="Times New Roman" w:hAnsi="Times New Roman" w:cs="Times New Roman"/>
                <w:sz w:val="22"/>
                <w:szCs w:val="22"/>
                <w:lang w:val="ru-RU"/>
              </w:rPr>
              <w:t>Ед.</w:t>
            </w:r>
          </w:p>
        </w:tc>
        <w:tc>
          <w:tcPr>
            <w:tcW w:w="1330" w:type="dxa"/>
            <w:vAlign w:val="center"/>
          </w:tcPr>
          <w:p w14:paraId="048C5A70" w14:textId="4E1DD2D0" w:rsidR="00CF3B88" w:rsidRPr="00AF04CC" w:rsidRDefault="00CF3B88"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w:t>
            </w:r>
          </w:p>
        </w:tc>
        <w:tc>
          <w:tcPr>
            <w:tcW w:w="947" w:type="dxa"/>
            <w:vAlign w:val="center"/>
          </w:tcPr>
          <w:p w14:paraId="177633EF" w14:textId="63282279" w:rsidR="00CF3B88" w:rsidRPr="00AF04CC" w:rsidRDefault="00CF3B88" w:rsidP="00590F1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0</w:t>
            </w:r>
          </w:p>
        </w:tc>
        <w:tc>
          <w:tcPr>
            <w:tcW w:w="947" w:type="dxa"/>
            <w:vAlign w:val="center"/>
          </w:tcPr>
          <w:p w14:paraId="2CB328F9" w14:textId="43C499CD" w:rsidR="00CF3B88" w:rsidRPr="00AF04CC" w:rsidRDefault="00CF3B88" w:rsidP="00CF3B88">
            <w:pPr>
              <w:pStyle w:val="ConsPlusNormal"/>
              <w:jc w:val="center"/>
              <w:rPr>
                <w:rFonts w:ascii="Times New Roman" w:hAnsi="Times New Roman" w:cs="Times New Roman"/>
                <w:sz w:val="22"/>
                <w:szCs w:val="22"/>
                <w:lang w:val="ru-RU"/>
              </w:rPr>
            </w:pPr>
            <w:r w:rsidRPr="00765F70">
              <w:rPr>
                <w:rFonts w:ascii="Times New Roman" w:hAnsi="Times New Roman" w:cs="Times New Roman"/>
                <w:sz w:val="22"/>
                <w:szCs w:val="22"/>
                <w:lang w:val="ru-RU"/>
              </w:rPr>
              <w:t>0</w:t>
            </w:r>
          </w:p>
        </w:tc>
        <w:tc>
          <w:tcPr>
            <w:tcW w:w="948" w:type="dxa"/>
            <w:vAlign w:val="center"/>
          </w:tcPr>
          <w:p w14:paraId="7037A76E" w14:textId="72A4FCD6" w:rsidR="00CF3B88" w:rsidRPr="00AF04CC" w:rsidRDefault="00CF3B88" w:rsidP="00CF3B88">
            <w:pPr>
              <w:pStyle w:val="ConsPlusNormal"/>
              <w:jc w:val="center"/>
              <w:rPr>
                <w:rFonts w:ascii="Times New Roman" w:hAnsi="Times New Roman" w:cs="Times New Roman"/>
                <w:sz w:val="22"/>
                <w:szCs w:val="22"/>
                <w:lang w:val="ru-RU"/>
              </w:rPr>
            </w:pPr>
            <w:r w:rsidRPr="00765F70">
              <w:rPr>
                <w:rFonts w:ascii="Times New Roman" w:hAnsi="Times New Roman" w:cs="Times New Roman"/>
                <w:sz w:val="22"/>
                <w:szCs w:val="22"/>
                <w:lang w:val="ru-RU"/>
              </w:rPr>
              <w:t>0</w:t>
            </w:r>
          </w:p>
        </w:tc>
      </w:tr>
      <w:tr w:rsidR="00EA1049" w:rsidRPr="00D94291" w14:paraId="55025FC6" w14:textId="77777777" w:rsidTr="00590F1D">
        <w:tc>
          <w:tcPr>
            <w:tcW w:w="661" w:type="dxa"/>
            <w:vAlign w:val="center"/>
          </w:tcPr>
          <w:p w14:paraId="1D03AC7A" w14:textId="68BE46EE" w:rsidR="00EA1049" w:rsidRPr="00D94291" w:rsidRDefault="00625786" w:rsidP="00590F1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2.2</w:t>
            </w:r>
          </w:p>
        </w:tc>
        <w:tc>
          <w:tcPr>
            <w:tcW w:w="3684" w:type="dxa"/>
          </w:tcPr>
          <w:p w14:paraId="30FC898E" w14:textId="60C28BDF" w:rsidR="00EA1049" w:rsidRPr="00D94291" w:rsidRDefault="00625786" w:rsidP="00590F1D">
            <w:pPr>
              <w:pStyle w:val="Default"/>
              <w:rPr>
                <w:rFonts w:ascii="Times New Roman" w:hAnsi="Times New Roman" w:cs="Times New Roman"/>
                <w:lang w:val="ru-RU"/>
              </w:rPr>
            </w:pPr>
            <w:r w:rsidRPr="00625786">
              <w:rPr>
                <w:rFonts w:ascii="Times New Roman" w:hAnsi="Times New Roman" w:cs="Times New Roman"/>
                <w:color w:val="auto"/>
                <w:lang w:val="ru-RU"/>
              </w:rPr>
              <w:t>Доля населения, проживающего в жилых домах, подключенных к централизованному водоотведению</w:t>
            </w:r>
            <w:r w:rsidRPr="00625786">
              <w:rPr>
                <w:sz w:val="23"/>
                <w:szCs w:val="23"/>
                <w:lang w:val="ru-RU"/>
              </w:rPr>
              <w:t xml:space="preserve"> </w:t>
            </w:r>
          </w:p>
        </w:tc>
        <w:tc>
          <w:tcPr>
            <w:tcW w:w="1372" w:type="dxa"/>
            <w:vAlign w:val="center"/>
          </w:tcPr>
          <w:p w14:paraId="6335E021" w14:textId="186E5663" w:rsidR="00EA1049" w:rsidRPr="00D94291" w:rsidRDefault="00625786" w:rsidP="00590F1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330" w:type="dxa"/>
            <w:vAlign w:val="center"/>
          </w:tcPr>
          <w:p w14:paraId="24E44023" w14:textId="68F8C321" w:rsidR="00EA1049" w:rsidRPr="00AF04CC" w:rsidRDefault="00A835DD"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34</w:t>
            </w:r>
          </w:p>
        </w:tc>
        <w:tc>
          <w:tcPr>
            <w:tcW w:w="947" w:type="dxa"/>
            <w:vAlign w:val="center"/>
          </w:tcPr>
          <w:p w14:paraId="637D32A3" w14:textId="31372B8E" w:rsidR="00EA1049" w:rsidRPr="00AF04CC" w:rsidRDefault="00CF3B88" w:rsidP="00590F1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35</w:t>
            </w:r>
          </w:p>
        </w:tc>
        <w:tc>
          <w:tcPr>
            <w:tcW w:w="947" w:type="dxa"/>
            <w:vAlign w:val="center"/>
          </w:tcPr>
          <w:p w14:paraId="550C92B2" w14:textId="25A8A9B5" w:rsidR="00EA1049" w:rsidRPr="00AF04CC" w:rsidRDefault="00A835DD"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40</w:t>
            </w:r>
          </w:p>
        </w:tc>
        <w:tc>
          <w:tcPr>
            <w:tcW w:w="948" w:type="dxa"/>
            <w:vAlign w:val="center"/>
          </w:tcPr>
          <w:p w14:paraId="5E649DB0" w14:textId="7A3CB57E" w:rsidR="00EA1049" w:rsidRPr="00AF04CC" w:rsidRDefault="00CF3B88" w:rsidP="00590F1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4</w:t>
            </w:r>
            <w:r w:rsidR="00A835DD" w:rsidRPr="00AF04CC">
              <w:rPr>
                <w:rFonts w:ascii="Times New Roman" w:hAnsi="Times New Roman" w:cs="Times New Roman"/>
                <w:sz w:val="22"/>
                <w:szCs w:val="22"/>
                <w:lang w:val="ru-RU"/>
              </w:rPr>
              <w:t>0</w:t>
            </w:r>
          </w:p>
        </w:tc>
      </w:tr>
      <w:tr w:rsidR="00EA1049" w:rsidRPr="00EF09D5" w14:paraId="69AF6358" w14:textId="77777777" w:rsidTr="00590F1D">
        <w:tc>
          <w:tcPr>
            <w:tcW w:w="661" w:type="dxa"/>
            <w:vAlign w:val="center"/>
          </w:tcPr>
          <w:p w14:paraId="7FF233D3" w14:textId="77777777" w:rsidR="00EA1049" w:rsidRPr="00D94291" w:rsidRDefault="00EA1049" w:rsidP="00590F1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3.</w:t>
            </w:r>
          </w:p>
        </w:tc>
        <w:tc>
          <w:tcPr>
            <w:tcW w:w="3684" w:type="dxa"/>
          </w:tcPr>
          <w:p w14:paraId="09BB20EA" w14:textId="77777777" w:rsidR="00EA1049" w:rsidRPr="00D94291" w:rsidRDefault="00EA1049" w:rsidP="00590F1D">
            <w:pPr>
              <w:pStyle w:val="ConsPlusNormal"/>
              <w:rPr>
                <w:rFonts w:ascii="Times New Roman" w:hAnsi="Times New Roman" w:cs="Times New Roman"/>
                <w:sz w:val="22"/>
                <w:szCs w:val="22"/>
                <w:lang w:val="ru-RU"/>
              </w:rPr>
            </w:pPr>
            <w:r w:rsidRPr="00D94291">
              <w:rPr>
                <w:rFonts w:ascii="Times New Roman" w:hAnsi="Times New Roman" w:cs="Times New Roman"/>
                <w:sz w:val="22"/>
                <w:szCs w:val="22"/>
                <w:lang w:val="ru-RU"/>
              </w:rPr>
              <w:t>Показатели надежности и бесперебойности водоснабжения</w:t>
            </w:r>
          </w:p>
        </w:tc>
        <w:tc>
          <w:tcPr>
            <w:tcW w:w="1372" w:type="dxa"/>
          </w:tcPr>
          <w:p w14:paraId="6AEA5CD7" w14:textId="77777777" w:rsidR="00EA1049" w:rsidRPr="00D94291" w:rsidRDefault="00EA1049" w:rsidP="00590F1D">
            <w:pPr>
              <w:pStyle w:val="ConsPlusNormal"/>
              <w:jc w:val="center"/>
              <w:rPr>
                <w:rFonts w:ascii="Times New Roman" w:hAnsi="Times New Roman" w:cs="Times New Roman"/>
                <w:sz w:val="22"/>
                <w:szCs w:val="22"/>
                <w:lang w:val="ru-RU"/>
              </w:rPr>
            </w:pPr>
          </w:p>
        </w:tc>
        <w:tc>
          <w:tcPr>
            <w:tcW w:w="1330" w:type="dxa"/>
          </w:tcPr>
          <w:p w14:paraId="3BF887E9" w14:textId="77777777" w:rsidR="00EA1049" w:rsidRPr="00AF04CC" w:rsidRDefault="00EA1049" w:rsidP="00590F1D">
            <w:pPr>
              <w:pStyle w:val="ConsPlusNormal"/>
              <w:jc w:val="both"/>
              <w:rPr>
                <w:rFonts w:ascii="Times New Roman" w:hAnsi="Times New Roman" w:cs="Times New Roman"/>
                <w:sz w:val="22"/>
                <w:szCs w:val="22"/>
                <w:lang w:val="ru-RU"/>
              </w:rPr>
            </w:pPr>
          </w:p>
        </w:tc>
        <w:tc>
          <w:tcPr>
            <w:tcW w:w="947" w:type="dxa"/>
          </w:tcPr>
          <w:p w14:paraId="4882CD63" w14:textId="77777777" w:rsidR="00EA1049" w:rsidRPr="00AF04CC" w:rsidRDefault="00EA1049" w:rsidP="00590F1D">
            <w:pPr>
              <w:pStyle w:val="ConsPlusNormal"/>
              <w:jc w:val="both"/>
              <w:rPr>
                <w:rFonts w:ascii="Times New Roman" w:hAnsi="Times New Roman" w:cs="Times New Roman"/>
                <w:sz w:val="22"/>
                <w:szCs w:val="22"/>
                <w:lang w:val="ru-RU"/>
              </w:rPr>
            </w:pPr>
          </w:p>
        </w:tc>
        <w:tc>
          <w:tcPr>
            <w:tcW w:w="947" w:type="dxa"/>
          </w:tcPr>
          <w:p w14:paraId="5D0E1D57" w14:textId="77777777" w:rsidR="00EA1049" w:rsidRPr="00AF04CC" w:rsidRDefault="00EA1049" w:rsidP="00590F1D">
            <w:pPr>
              <w:pStyle w:val="ConsPlusNormal"/>
              <w:jc w:val="both"/>
              <w:rPr>
                <w:rFonts w:ascii="Times New Roman" w:hAnsi="Times New Roman" w:cs="Times New Roman"/>
                <w:sz w:val="22"/>
                <w:szCs w:val="22"/>
                <w:lang w:val="ru-RU"/>
              </w:rPr>
            </w:pPr>
          </w:p>
        </w:tc>
        <w:tc>
          <w:tcPr>
            <w:tcW w:w="948" w:type="dxa"/>
          </w:tcPr>
          <w:p w14:paraId="01886C4C" w14:textId="77777777" w:rsidR="00EA1049" w:rsidRPr="00AF04CC" w:rsidRDefault="00EA1049" w:rsidP="00590F1D">
            <w:pPr>
              <w:pStyle w:val="ConsPlusNormal"/>
              <w:jc w:val="both"/>
              <w:rPr>
                <w:rFonts w:ascii="Times New Roman" w:hAnsi="Times New Roman" w:cs="Times New Roman"/>
                <w:sz w:val="22"/>
                <w:szCs w:val="22"/>
                <w:lang w:val="ru-RU"/>
              </w:rPr>
            </w:pPr>
          </w:p>
        </w:tc>
      </w:tr>
      <w:tr w:rsidR="00EA1049" w:rsidRPr="00D94291" w14:paraId="1634372C" w14:textId="77777777" w:rsidTr="00590F1D">
        <w:tc>
          <w:tcPr>
            <w:tcW w:w="661" w:type="dxa"/>
            <w:vAlign w:val="center"/>
          </w:tcPr>
          <w:p w14:paraId="0883089B" w14:textId="77777777" w:rsidR="00EA1049" w:rsidRPr="00D94291" w:rsidRDefault="00EA1049" w:rsidP="00590F1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3.1.</w:t>
            </w:r>
          </w:p>
        </w:tc>
        <w:tc>
          <w:tcPr>
            <w:tcW w:w="3684" w:type="dxa"/>
          </w:tcPr>
          <w:p w14:paraId="25EDD4E3" w14:textId="27DB9656" w:rsidR="00EA1049" w:rsidRPr="00D94291" w:rsidRDefault="00EA1049" w:rsidP="00590F1D">
            <w:pPr>
              <w:pStyle w:val="ConsPlusNormal"/>
              <w:rPr>
                <w:rFonts w:ascii="Times New Roman" w:hAnsi="Times New Roman" w:cs="Times New Roman"/>
                <w:sz w:val="22"/>
                <w:szCs w:val="22"/>
                <w:lang w:val="ru-RU"/>
              </w:rPr>
            </w:pPr>
            <w:r>
              <w:rPr>
                <w:rFonts w:ascii="Times New Roman" w:hAnsi="Times New Roman" w:cs="Times New Roman"/>
                <w:sz w:val="22"/>
                <w:szCs w:val="22"/>
                <w:lang w:val="ru-RU"/>
              </w:rPr>
              <w:t>Удельное количество засоров на сетях водоотведения</w:t>
            </w:r>
          </w:p>
        </w:tc>
        <w:tc>
          <w:tcPr>
            <w:tcW w:w="1372" w:type="dxa"/>
          </w:tcPr>
          <w:p w14:paraId="300CD33F" w14:textId="77777777" w:rsidR="00EA1049" w:rsidRPr="00D94291" w:rsidRDefault="00EA1049" w:rsidP="00590F1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Ед./100 км</w:t>
            </w:r>
          </w:p>
        </w:tc>
        <w:tc>
          <w:tcPr>
            <w:tcW w:w="1330" w:type="dxa"/>
            <w:vAlign w:val="center"/>
          </w:tcPr>
          <w:p w14:paraId="7710D600" w14:textId="3BA8C3D2" w:rsidR="00EA1049" w:rsidRPr="00AF04CC" w:rsidRDefault="00A835DD"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5</w:t>
            </w:r>
          </w:p>
        </w:tc>
        <w:tc>
          <w:tcPr>
            <w:tcW w:w="947" w:type="dxa"/>
            <w:vAlign w:val="center"/>
          </w:tcPr>
          <w:p w14:paraId="5BEEAE17" w14:textId="05F68EDA" w:rsidR="00EA1049" w:rsidRPr="00AF04CC" w:rsidRDefault="00A835DD"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w:t>
            </w:r>
          </w:p>
        </w:tc>
        <w:tc>
          <w:tcPr>
            <w:tcW w:w="947" w:type="dxa"/>
            <w:vAlign w:val="center"/>
          </w:tcPr>
          <w:p w14:paraId="6E999E5D" w14:textId="7E4DBE8D" w:rsidR="00EA1049" w:rsidRPr="00AF04CC" w:rsidRDefault="00A835DD"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w:t>
            </w:r>
          </w:p>
        </w:tc>
        <w:tc>
          <w:tcPr>
            <w:tcW w:w="948" w:type="dxa"/>
            <w:vAlign w:val="center"/>
          </w:tcPr>
          <w:p w14:paraId="165D5936" w14:textId="26E98DFC" w:rsidR="00EA1049" w:rsidRPr="00AF04CC" w:rsidRDefault="00A835DD"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w:t>
            </w:r>
          </w:p>
        </w:tc>
      </w:tr>
      <w:tr w:rsidR="00EA1049" w:rsidRPr="00D94291" w14:paraId="0BDC6875" w14:textId="77777777" w:rsidTr="00590F1D">
        <w:tc>
          <w:tcPr>
            <w:tcW w:w="661" w:type="dxa"/>
            <w:vAlign w:val="center"/>
          </w:tcPr>
          <w:p w14:paraId="6C35628E" w14:textId="77777777" w:rsidR="00EA1049" w:rsidRPr="00D94291" w:rsidRDefault="00EA1049" w:rsidP="00590F1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3.2.</w:t>
            </w:r>
          </w:p>
        </w:tc>
        <w:tc>
          <w:tcPr>
            <w:tcW w:w="3684" w:type="dxa"/>
          </w:tcPr>
          <w:p w14:paraId="5712DE0A" w14:textId="3BDD53F4" w:rsidR="00EA1049" w:rsidRPr="00D94291" w:rsidRDefault="00EA1049" w:rsidP="00590F1D">
            <w:pPr>
              <w:pStyle w:val="ConsPlusNormal"/>
              <w:rPr>
                <w:rFonts w:ascii="Times New Roman" w:hAnsi="Times New Roman" w:cs="Times New Roman"/>
                <w:sz w:val="22"/>
                <w:szCs w:val="22"/>
                <w:lang w:val="ru-RU"/>
              </w:rPr>
            </w:pPr>
            <w:r>
              <w:rPr>
                <w:rFonts w:ascii="Times New Roman" w:hAnsi="Times New Roman" w:cs="Times New Roman"/>
                <w:sz w:val="22"/>
                <w:szCs w:val="22"/>
                <w:lang w:val="ru-RU"/>
              </w:rPr>
              <w:t>Удельный вес сетей водоотведения, нуждающихся в замене</w:t>
            </w:r>
          </w:p>
        </w:tc>
        <w:tc>
          <w:tcPr>
            <w:tcW w:w="1372" w:type="dxa"/>
            <w:vAlign w:val="center"/>
          </w:tcPr>
          <w:p w14:paraId="09DD1A99" w14:textId="77777777" w:rsidR="00EA1049" w:rsidRPr="00D94291" w:rsidRDefault="00EA1049" w:rsidP="00590F1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330" w:type="dxa"/>
            <w:vAlign w:val="center"/>
          </w:tcPr>
          <w:p w14:paraId="025227D1" w14:textId="77777777" w:rsidR="00EA1049" w:rsidRPr="00AF04CC" w:rsidRDefault="00EA1049"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70</w:t>
            </w:r>
          </w:p>
        </w:tc>
        <w:tc>
          <w:tcPr>
            <w:tcW w:w="947" w:type="dxa"/>
            <w:vAlign w:val="center"/>
          </w:tcPr>
          <w:p w14:paraId="24CE344D" w14:textId="77777777" w:rsidR="00EA1049" w:rsidRPr="00AF04CC" w:rsidRDefault="00EA1049"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30</w:t>
            </w:r>
          </w:p>
        </w:tc>
        <w:tc>
          <w:tcPr>
            <w:tcW w:w="947" w:type="dxa"/>
            <w:vAlign w:val="center"/>
          </w:tcPr>
          <w:p w14:paraId="15B92A5F" w14:textId="77777777" w:rsidR="00EA1049" w:rsidRPr="00AF04CC" w:rsidRDefault="00EA1049"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10</w:t>
            </w:r>
          </w:p>
        </w:tc>
        <w:tc>
          <w:tcPr>
            <w:tcW w:w="948" w:type="dxa"/>
            <w:vAlign w:val="center"/>
          </w:tcPr>
          <w:p w14:paraId="7B9B320F" w14:textId="77777777" w:rsidR="00EA1049" w:rsidRPr="00AF04CC" w:rsidRDefault="00EA1049"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5</w:t>
            </w:r>
          </w:p>
        </w:tc>
      </w:tr>
      <w:tr w:rsidR="00EA1049" w:rsidRPr="00D94291" w14:paraId="16242E6E" w14:textId="77777777" w:rsidTr="00590F1D">
        <w:tc>
          <w:tcPr>
            <w:tcW w:w="661" w:type="dxa"/>
            <w:vAlign w:val="center"/>
          </w:tcPr>
          <w:p w14:paraId="219FFF7C" w14:textId="77777777" w:rsidR="00EA1049" w:rsidRPr="00D94291" w:rsidRDefault="00EA1049" w:rsidP="00590F1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4.</w:t>
            </w:r>
          </w:p>
        </w:tc>
        <w:tc>
          <w:tcPr>
            <w:tcW w:w="3684" w:type="dxa"/>
          </w:tcPr>
          <w:p w14:paraId="12190D9E" w14:textId="77777777" w:rsidR="00EA1049" w:rsidRPr="00D94291" w:rsidRDefault="00EA1049" w:rsidP="00590F1D">
            <w:pPr>
              <w:pStyle w:val="ConsPlusNormal"/>
              <w:rPr>
                <w:rFonts w:ascii="Times New Roman" w:hAnsi="Times New Roman" w:cs="Times New Roman"/>
                <w:sz w:val="22"/>
                <w:szCs w:val="22"/>
                <w:lang w:val="ru-RU"/>
              </w:rPr>
            </w:pPr>
            <w:r>
              <w:rPr>
                <w:rFonts w:ascii="Times New Roman" w:hAnsi="Times New Roman" w:cs="Times New Roman"/>
                <w:sz w:val="22"/>
                <w:szCs w:val="22"/>
                <w:lang w:val="ru-RU"/>
              </w:rPr>
              <w:t>Показатель эффективности использования ресурсов</w:t>
            </w:r>
          </w:p>
        </w:tc>
        <w:tc>
          <w:tcPr>
            <w:tcW w:w="1372" w:type="dxa"/>
          </w:tcPr>
          <w:p w14:paraId="662C2A82" w14:textId="77777777" w:rsidR="00EA1049" w:rsidRPr="00D94291" w:rsidRDefault="00EA1049" w:rsidP="00590F1D">
            <w:pPr>
              <w:pStyle w:val="ConsPlusNormal"/>
              <w:jc w:val="center"/>
              <w:rPr>
                <w:rFonts w:ascii="Times New Roman" w:hAnsi="Times New Roman" w:cs="Times New Roman"/>
                <w:sz w:val="22"/>
                <w:szCs w:val="22"/>
                <w:lang w:val="ru-RU"/>
              </w:rPr>
            </w:pPr>
          </w:p>
        </w:tc>
        <w:tc>
          <w:tcPr>
            <w:tcW w:w="1330" w:type="dxa"/>
          </w:tcPr>
          <w:p w14:paraId="47679B56" w14:textId="77777777" w:rsidR="00EA1049" w:rsidRPr="00AF04CC" w:rsidRDefault="00EA1049" w:rsidP="00590F1D">
            <w:pPr>
              <w:pStyle w:val="ConsPlusNormal"/>
              <w:jc w:val="both"/>
              <w:rPr>
                <w:rFonts w:ascii="Times New Roman" w:hAnsi="Times New Roman" w:cs="Times New Roman"/>
                <w:sz w:val="22"/>
                <w:szCs w:val="22"/>
                <w:lang w:val="ru-RU"/>
              </w:rPr>
            </w:pPr>
          </w:p>
        </w:tc>
        <w:tc>
          <w:tcPr>
            <w:tcW w:w="947" w:type="dxa"/>
          </w:tcPr>
          <w:p w14:paraId="6CBF1179" w14:textId="77777777" w:rsidR="00EA1049" w:rsidRPr="00AF04CC" w:rsidRDefault="00EA1049" w:rsidP="00590F1D">
            <w:pPr>
              <w:pStyle w:val="ConsPlusNormal"/>
              <w:jc w:val="both"/>
              <w:rPr>
                <w:rFonts w:ascii="Times New Roman" w:hAnsi="Times New Roman" w:cs="Times New Roman"/>
                <w:sz w:val="22"/>
                <w:szCs w:val="22"/>
                <w:lang w:val="ru-RU"/>
              </w:rPr>
            </w:pPr>
          </w:p>
        </w:tc>
        <w:tc>
          <w:tcPr>
            <w:tcW w:w="947" w:type="dxa"/>
          </w:tcPr>
          <w:p w14:paraId="790E49FC" w14:textId="77777777" w:rsidR="00EA1049" w:rsidRPr="00AF04CC" w:rsidRDefault="00EA1049" w:rsidP="00590F1D">
            <w:pPr>
              <w:pStyle w:val="ConsPlusNormal"/>
              <w:jc w:val="both"/>
              <w:rPr>
                <w:rFonts w:ascii="Times New Roman" w:hAnsi="Times New Roman" w:cs="Times New Roman"/>
                <w:sz w:val="22"/>
                <w:szCs w:val="22"/>
                <w:lang w:val="ru-RU"/>
              </w:rPr>
            </w:pPr>
          </w:p>
        </w:tc>
        <w:tc>
          <w:tcPr>
            <w:tcW w:w="948" w:type="dxa"/>
          </w:tcPr>
          <w:p w14:paraId="343952A4" w14:textId="77777777" w:rsidR="00EA1049" w:rsidRPr="00AF04CC" w:rsidRDefault="00EA1049" w:rsidP="00590F1D">
            <w:pPr>
              <w:pStyle w:val="ConsPlusNormal"/>
              <w:jc w:val="both"/>
              <w:rPr>
                <w:rFonts w:ascii="Times New Roman" w:hAnsi="Times New Roman" w:cs="Times New Roman"/>
                <w:sz w:val="22"/>
                <w:szCs w:val="22"/>
                <w:lang w:val="ru-RU"/>
              </w:rPr>
            </w:pPr>
          </w:p>
        </w:tc>
      </w:tr>
      <w:tr w:rsidR="00590F1D" w:rsidRPr="00D94291" w14:paraId="373B2EFB" w14:textId="77777777" w:rsidTr="00590F1D">
        <w:tc>
          <w:tcPr>
            <w:tcW w:w="661" w:type="dxa"/>
            <w:vAlign w:val="center"/>
          </w:tcPr>
          <w:p w14:paraId="0515E511" w14:textId="77777777" w:rsidR="00590F1D" w:rsidRPr="00D94291" w:rsidRDefault="00590F1D" w:rsidP="00590F1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4.1</w:t>
            </w:r>
          </w:p>
        </w:tc>
        <w:tc>
          <w:tcPr>
            <w:tcW w:w="3684" w:type="dxa"/>
          </w:tcPr>
          <w:p w14:paraId="34016C02" w14:textId="54CDF710" w:rsidR="00590F1D" w:rsidRPr="00D94291" w:rsidRDefault="00590F1D" w:rsidP="00590F1D">
            <w:pPr>
              <w:pStyle w:val="ConsPlusNormal"/>
              <w:rPr>
                <w:rFonts w:ascii="Times New Roman" w:hAnsi="Times New Roman" w:cs="Times New Roman"/>
                <w:sz w:val="22"/>
                <w:szCs w:val="22"/>
                <w:lang w:val="ru-RU"/>
              </w:rPr>
            </w:pPr>
            <w:r>
              <w:rPr>
                <w:rFonts w:ascii="Times New Roman" w:hAnsi="Times New Roman" w:cs="Times New Roman"/>
                <w:sz w:val="22"/>
                <w:szCs w:val="22"/>
                <w:lang w:val="ru-RU"/>
              </w:rPr>
              <w:t>Удельный расход электрической энергии</w:t>
            </w:r>
          </w:p>
        </w:tc>
        <w:tc>
          <w:tcPr>
            <w:tcW w:w="1372" w:type="dxa"/>
            <w:vAlign w:val="center"/>
          </w:tcPr>
          <w:p w14:paraId="3599505C" w14:textId="7C8C10AE" w:rsidR="00590F1D" w:rsidRPr="00D94291" w:rsidRDefault="00590F1D" w:rsidP="00590F1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кВт/час/м</w:t>
            </w:r>
            <w:r w:rsidRPr="00D44FE1">
              <w:rPr>
                <w:rFonts w:ascii="Times New Roman" w:hAnsi="Times New Roman" w:cs="Times New Roman"/>
                <w:sz w:val="22"/>
                <w:szCs w:val="22"/>
                <w:vertAlign w:val="superscript"/>
                <w:lang w:val="ru-RU"/>
              </w:rPr>
              <w:t>3</w:t>
            </w:r>
          </w:p>
        </w:tc>
        <w:tc>
          <w:tcPr>
            <w:tcW w:w="1330" w:type="dxa"/>
            <w:vAlign w:val="center"/>
          </w:tcPr>
          <w:p w14:paraId="55ACA5C6" w14:textId="49432783" w:rsidR="00590F1D" w:rsidRPr="00AF04CC" w:rsidRDefault="00590F1D"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0,0</w:t>
            </w:r>
          </w:p>
        </w:tc>
        <w:tc>
          <w:tcPr>
            <w:tcW w:w="947" w:type="dxa"/>
            <w:vAlign w:val="center"/>
          </w:tcPr>
          <w:p w14:paraId="5B607A4A" w14:textId="7CBEA3F6" w:rsidR="00590F1D" w:rsidRPr="00AF04CC" w:rsidRDefault="00590F1D"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0,5</w:t>
            </w:r>
          </w:p>
        </w:tc>
        <w:tc>
          <w:tcPr>
            <w:tcW w:w="947" w:type="dxa"/>
            <w:vAlign w:val="center"/>
          </w:tcPr>
          <w:p w14:paraId="1F404F2A" w14:textId="31F8C0DB" w:rsidR="00590F1D" w:rsidRPr="00AF04CC" w:rsidRDefault="00590F1D"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0,45</w:t>
            </w:r>
          </w:p>
        </w:tc>
        <w:tc>
          <w:tcPr>
            <w:tcW w:w="948" w:type="dxa"/>
            <w:vAlign w:val="center"/>
          </w:tcPr>
          <w:p w14:paraId="0129AF6A" w14:textId="632FA4B8" w:rsidR="00590F1D" w:rsidRPr="00AF04CC" w:rsidRDefault="00590F1D"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0,4</w:t>
            </w:r>
          </w:p>
        </w:tc>
      </w:tr>
      <w:tr w:rsidR="00EA1049" w:rsidRPr="00EA1049" w14:paraId="15AB582F" w14:textId="77777777" w:rsidTr="00625786">
        <w:tc>
          <w:tcPr>
            <w:tcW w:w="661" w:type="dxa"/>
            <w:vAlign w:val="center"/>
          </w:tcPr>
          <w:p w14:paraId="748612DF" w14:textId="77777777" w:rsidR="00EA1049" w:rsidRPr="00D44FE1" w:rsidRDefault="00EA1049" w:rsidP="00590F1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4.2.</w:t>
            </w:r>
          </w:p>
        </w:tc>
        <w:tc>
          <w:tcPr>
            <w:tcW w:w="3684" w:type="dxa"/>
          </w:tcPr>
          <w:p w14:paraId="568EE973" w14:textId="7C46DDE6" w:rsidR="00EA1049" w:rsidRPr="00D44FE1" w:rsidRDefault="00EA1049" w:rsidP="00590F1D">
            <w:pPr>
              <w:pStyle w:val="ConsPlusNormal"/>
              <w:rPr>
                <w:rFonts w:ascii="Times New Roman" w:hAnsi="Times New Roman" w:cs="Times New Roman"/>
                <w:sz w:val="22"/>
                <w:szCs w:val="22"/>
                <w:lang w:val="ru-RU"/>
              </w:rPr>
            </w:pPr>
            <w:r>
              <w:rPr>
                <w:rFonts w:ascii="Times New Roman" w:hAnsi="Times New Roman" w:cs="Times New Roman"/>
                <w:sz w:val="22"/>
                <w:szCs w:val="22"/>
                <w:lang w:val="ru-RU"/>
              </w:rPr>
              <w:t xml:space="preserve">Обеспеченность системы водоотведения технологическими приборами учета, оснащенными системой </w:t>
            </w:r>
            <w:r w:rsidR="00625786">
              <w:rPr>
                <w:rFonts w:ascii="Times New Roman" w:hAnsi="Times New Roman" w:cs="Times New Roman"/>
                <w:sz w:val="22"/>
                <w:szCs w:val="22"/>
                <w:lang w:val="ru-RU"/>
              </w:rPr>
              <w:t>дистанционной передачи данных</w:t>
            </w:r>
          </w:p>
        </w:tc>
        <w:tc>
          <w:tcPr>
            <w:tcW w:w="1372" w:type="dxa"/>
            <w:vAlign w:val="center"/>
          </w:tcPr>
          <w:p w14:paraId="439EC51B" w14:textId="45BBB179" w:rsidR="00EA1049" w:rsidRPr="00EA1049" w:rsidRDefault="00625786" w:rsidP="00590F1D">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w:t>
            </w:r>
          </w:p>
        </w:tc>
        <w:tc>
          <w:tcPr>
            <w:tcW w:w="1330" w:type="dxa"/>
            <w:vAlign w:val="center"/>
          </w:tcPr>
          <w:p w14:paraId="3CFC7EF7" w14:textId="4C943E9B" w:rsidR="00EA1049" w:rsidRPr="00AF04CC" w:rsidRDefault="00625786" w:rsidP="00590F1D">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0</w:t>
            </w:r>
          </w:p>
        </w:tc>
        <w:tc>
          <w:tcPr>
            <w:tcW w:w="947" w:type="dxa"/>
            <w:vAlign w:val="center"/>
          </w:tcPr>
          <w:p w14:paraId="3D9FA19F" w14:textId="060B9B7D" w:rsidR="00EA1049" w:rsidRPr="00AF04CC" w:rsidRDefault="00625786" w:rsidP="00CF3B88">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10</w:t>
            </w:r>
          </w:p>
        </w:tc>
        <w:tc>
          <w:tcPr>
            <w:tcW w:w="947" w:type="dxa"/>
            <w:vAlign w:val="center"/>
          </w:tcPr>
          <w:p w14:paraId="30082D13" w14:textId="771F2219" w:rsidR="00EA1049" w:rsidRPr="00AF04CC" w:rsidRDefault="00CF3B88" w:rsidP="00625786">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5</w:t>
            </w:r>
            <w:r w:rsidR="00625786" w:rsidRPr="00AF04CC">
              <w:rPr>
                <w:rFonts w:ascii="Times New Roman" w:hAnsi="Times New Roman" w:cs="Times New Roman"/>
                <w:sz w:val="22"/>
                <w:szCs w:val="22"/>
                <w:lang w:val="ru-RU"/>
              </w:rPr>
              <w:t>0</w:t>
            </w:r>
          </w:p>
        </w:tc>
        <w:tc>
          <w:tcPr>
            <w:tcW w:w="948" w:type="dxa"/>
            <w:vAlign w:val="center"/>
          </w:tcPr>
          <w:p w14:paraId="44B60359" w14:textId="7D8B6C14" w:rsidR="00EA1049" w:rsidRPr="00AF04CC" w:rsidRDefault="00625786" w:rsidP="00625786">
            <w:pPr>
              <w:pStyle w:val="ConsPlusNormal"/>
              <w:jc w:val="center"/>
              <w:rPr>
                <w:rFonts w:ascii="Times New Roman" w:hAnsi="Times New Roman" w:cs="Times New Roman"/>
                <w:sz w:val="22"/>
                <w:szCs w:val="22"/>
                <w:lang w:val="ru-RU"/>
              </w:rPr>
            </w:pPr>
            <w:r w:rsidRPr="00AF04CC">
              <w:rPr>
                <w:rFonts w:ascii="Times New Roman" w:hAnsi="Times New Roman" w:cs="Times New Roman"/>
                <w:sz w:val="22"/>
                <w:szCs w:val="22"/>
                <w:lang w:val="ru-RU"/>
              </w:rPr>
              <w:t>100</w:t>
            </w:r>
          </w:p>
        </w:tc>
      </w:tr>
    </w:tbl>
    <w:p w14:paraId="217E761B" w14:textId="77777777" w:rsidR="0012063E" w:rsidRDefault="0012063E" w:rsidP="0012063E">
      <w:pPr>
        <w:widowControl/>
        <w:spacing w:line="276" w:lineRule="auto"/>
        <w:jc w:val="both"/>
        <w:rPr>
          <w:rFonts w:ascii="Times New Roman" w:eastAsia="Times New Roman" w:hAnsi="Times New Roman" w:cs="Times New Roman"/>
          <w:bCs/>
          <w:sz w:val="24"/>
          <w:szCs w:val="24"/>
          <w:lang w:val="ru-RU"/>
        </w:rPr>
      </w:pPr>
    </w:p>
    <w:p w14:paraId="435D8B75" w14:textId="77777777" w:rsidR="0012063E" w:rsidRPr="0012063E" w:rsidRDefault="0012063E" w:rsidP="0012063E">
      <w:pPr>
        <w:widowControl/>
        <w:spacing w:line="276" w:lineRule="auto"/>
        <w:jc w:val="both"/>
        <w:rPr>
          <w:rFonts w:ascii="Times New Roman" w:eastAsia="Times New Roman" w:hAnsi="Times New Roman" w:cs="Times New Roman"/>
          <w:bCs/>
          <w:sz w:val="24"/>
          <w:szCs w:val="24"/>
          <w:lang w:val="ru-RU"/>
        </w:rPr>
      </w:pPr>
    </w:p>
    <w:p w14:paraId="75CB8833" w14:textId="77777777" w:rsidR="00C00281" w:rsidRDefault="00C00281">
      <w:pPr>
        <w:widowControl/>
        <w:rPr>
          <w:rFonts w:ascii="Times New Roman" w:eastAsia="Times New Roman" w:hAnsi="Times New Roman" w:cs="Times New Roman"/>
          <w:b/>
          <w:bCs/>
          <w:sz w:val="24"/>
          <w:szCs w:val="24"/>
          <w:lang w:val="ru-RU"/>
        </w:rPr>
      </w:pPr>
      <w:bookmarkStart w:id="571" w:name="_Toc403692976"/>
      <w:bookmarkStart w:id="572" w:name="_Toc403722238"/>
      <w:bookmarkStart w:id="573" w:name="_Toc403722354"/>
      <w:bookmarkStart w:id="574" w:name="_Toc405414705"/>
      <w:bookmarkStart w:id="575" w:name="_Toc405414843"/>
      <w:bookmarkStart w:id="576" w:name="_Toc405456927"/>
      <w:bookmarkStart w:id="577" w:name="_Toc405457568"/>
      <w:bookmarkStart w:id="578" w:name="_Toc405661313"/>
      <w:bookmarkStart w:id="579" w:name="_Toc405663120"/>
      <w:bookmarkStart w:id="580" w:name="_Toc405663323"/>
      <w:bookmarkStart w:id="581" w:name="_Toc405759607"/>
      <w:bookmarkStart w:id="582" w:name="_Toc410419590"/>
      <w:bookmarkStart w:id="583" w:name="_Toc410420243"/>
      <w:bookmarkStart w:id="584" w:name="_Toc410420404"/>
      <w:bookmarkStart w:id="585" w:name="_Toc410420757"/>
      <w:r>
        <w:rPr>
          <w:rFonts w:cs="Times New Roman"/>
          <w:sz w:val="24"/>
          <w:szCs w:val="24"/>
          <w:lang w:val="ru-RU"/>
        </w:rPr>
        <w:br w:type="page"/>
      </w:r>
    </w:p>
    <w:p w14:paraId="7C0EFF55" w14:textId="5DEA8E56" w:rsidR="00B70CD6" w:rsidRPr="00B70CD6" w:rsidRDefault="00B70CD6" w:rsidP="00B70CD6">
      <w:pPr>
        <w:pStyle w:val="1"/>
        <w:jc w:val="center"/>
        <w:rPr>
          <w:sz w:val="26"/>
          <w:szCs w:val="26"/>
          <w:lang w:val="ru-RU"/>
        </w:rPr>
      </w:pPr>
      <w:bookmarkStart w:id="586" w:name="_Toc411342920"/>
      <w:bookmarkStart w:id="587" w:name="_Toc411803406"/>
      <w:bookmarkStart w:id="588" w:name="_Toc411803529"/>
      <w:bookmarkStart w:id="589" w:name="_Toc413142990"/>
      <w:bookmarkStart w:id="590" w:name="_Toc411173316"/>
      <w:bookmarkStart w:id="591" w:name="_Toc411173368"/>
      <w:r w:rsidRPr="00B70CD6">
        <w:rPr>
          <w:sz w:val="26"/>
          <w:szCs w:val="26"/>
          <w:lang w:val="ru-RU"/>
        </w:rPr>
        <w:lastRenderedPageBreak/>
        <w:t xml:space="preserve">Раздел </w:t>
      </w:r>
      <w:r w:rsidR="00DC2BC0">
        <w:rPr>
          <w:sz w:val="26"/>
          <w:szCs w:val="26"/>
          <w:lang w:val="ru-RU"/>
        </w:rPr>
        <w:t>7</w:t>
      </w:r>
      <w:r w:rsidRPr="00B70CD6">
        <w:rPr>
          <w:sz w:val="26"/>
          <w:szCs w:val="26"/>
          <w:lang w:val="ru-RU"/>
        </w:rPr>
        <w:t>. Экологические аспекты мероприятий по строительству, реконструкции и модернизации объектов централизованных систем водоснабжения и водоотведения</w:t>
      </w:r>
      <w:bookmarkEnd w:id="586"/>
      <w:bookmarkEnd w:id="587"/>
      <w:bookmarkEnd w:id="588"/>
      <w:bookmarkEnd w:id="589"/>
    </w:p>
    <w:p w14:paraId="082A2851" w14:textId="77777777" w:rsidR="00B70CD6" w:rsidRDefault="00B70CD6">
      <w:pPr>
        <w:widowControl/>
        <w:rPr>
          <w:rFonts w:ascii="Times New Roman" w:eastAsia="Times New Roman" w:hAnsi="Times New Roman" w:cs="Times New Roman"/>
          <w:b/>
          <w:bCs/>
          <w:sz w:val="26"/>
          <w:szCs w:val="26"/>
          <w:lang w:val="ru-RU"/>
        </w:rPr>
      </w:pPr>
    </w:p>
    <w:p w14:paraId="07A296FD" w14:textId="1B7019AE" w:rsidR="00713EDF" w:rsidRDefault="00565C70" w:rsidP="00AC393A">
      <w:pPr>
        <w:widowControl/>
        <w:autoSpaceDE w:val="0"/>
        <w:autoSpaceDN w:val="0"/>
        <w:adjustRightInd w:val="0"/>
        <w:ind w:firstLine="708"/>
        <w:jc w:val="both"/>
        <w:rPr>
          <w:rFonts w:ascii="Times New Roman" w:eastAsiaTheme="minorEastAsia" w:hAnsi="Times New Roman" w:cs="Times New Roman"/>
          <w:sz w:val="24"/>
          <w:szCs w:val="24"/>
          <w:lang w:val="ru-RU" w:eastAsia="ru-RU"/>
        </w:rPr>
      </w:pPr>
      <w:r w:rsidRPr="00565C70">
        <w:rPr>
          <w:rFonts w:ascii="Times New Roman" w:hAnsi="Times New Roman" w:cs="Times New Roman"/>
          <w:sz w:val="24"/>
          <w:szCs w:val="26"/>
          <w:lang w:val="ru-RU"/>
        </w:rPr>
        <w:t>Одним</w:t>
      </w:r>
      <w:r>
        <w:rPr>
          <w:rFonts w:ascii="Times New Roman" w:hAnsi="Times New Roman" w:cs="Times New Roman"/>
          <w:sz w:val="24"/>
          <w:szCs w:val="26"/>
          <w:lang w:val="ru-RU"/>
        </w:rPr>
        <w:t xml:space="preserve"> из источников загрязнения поверхностных водоемов является сбрасываемые без обработки воды, образующиеся в результате промывки фильтрованных сооружений станций водоочистки. Находящиеся в их составе вещества и компоненты технологических материалов, а также бактериальные загрязнения, попадая в водоем, увеличивают мутность воды, что оказывает влияние на сообщества, способствующие процессам самоочищения. Для предотвращения неблагоприятного воздействия на водный бассейн Воронинского СП на предлагаемых к строительству водозаборных сооружениях образующиеся промывные воды следует сбрасывать в резервуары промывных вод, а после – в канализацию.</w:t>
      </w:r>
      <w:r w:rsidR="00713EDF">
        <w:rPr>
          <w:rFonts w:ascii="Times New Roman" w:hAnsi="Times New Roman" w:cs="Times New Roman"/>
          <w:sz w:val="24"/>
          <w:szCs w:val="26"/>
          <w:lang w:val="ru-RU"/>
        </w:rPr>
        <w:t xml:space="preserve"> Кроме того, </w:t>
      </w:r>
      <w:r w:rsidR="00713EDF">
        <w:rPr>
          <w:rFonts w:ascii="Times New Roman" w:eastAsiaTheme="minorEastAsia" w:hAnsi="Times New Roman" w:cs="Times New Roman"/>
          <w:sz w:val="24"/>
          <w:szCs w:val="24"/>
          <w:lang w:val="ru-RU" w:eastAsia="ru-RU"/>
        </w:rPr>
        <w:t>для минимизации загрязнения поверхностных и подземных вод необходимо:</w:t>
      </w:r>
    </w:p>
    <w:p w14:paraId="70B9BC11" w14:textId="07F2549D" w:rsidR="00713EDF" w:rsidRPr="00713EDF" w:rsidRDefault="00713EDF" w:rsidP="008D018B">
      <w:pPr>
        <w:pStyle w:val="af0"/>
        <w:numPr>
          <w:ilvl w:val="0"/>
          <w:numId w:val="10"/>
        </w:numPr>
        <w:autoSpaceDE w:val="0"/>
        <w:autoSpaceDN w:val="0"/>
        <w:adjustRightInd w:val="0"/>
        <w:spacing w:after="0" w:line="240" w:lineRule="auto"/>
        <w:contextualSpacing w:val="0"/>
        <w:jc w:val="both"/>
        <w:rPr>
          <w:rFonts w:ascii="Times New Roman" w:eastAsiaTheme="minorEastAsia" w:hAnsi="Times New Roman"/>
          <w:sz w:val="24"/>
          <w:szCs w:val="24"/>
          <w:lang w:eastAsia="ru-RU"/>
        </w:rPr>
      </w:pPr>
      <w:r w:rsidRPr="00713EDF">
        <w:rPr>
          <w:rFonts w:ascii="Times New Roman" w:eastAsiaTheme="minorEastAsia" w:hAnsi="Times New Roman"/>
          <w:sz w:val="24"/>
          <w:szCs w:val="24"/>
          <w:lang w:eastAsia="ru-RU"/>
        </w:rPr>
        <w:t>строгое соблюдение технологических режимов водозаборных сооружений артезианских скважин, сетей водопроводов;</w:t>
      </w:r>
    </w:p>
    <w:p w14:paraId="18077221" w14:textId="10F5F1A0" w:rsidR="00713EDF" w:rsidRPr="00713EDF" w:rsidRDefault="00713EDF" w:rsidP="008D018B">
      <w:pPr>
        <w:pStyle w:val="af0"/>
        <w:numPr>
          <w:ilvl w:val="0"/>
          <w:numId w:val="10"/>
        </w:numPr>
        <w:autoSpaceDE w:val="0"/>
        <w:autoSpaceDN w:val="0"/>
        <w:adjustRightInd w:val="0"/>
        <w:spacing w:after="0" w:line="240" w:lineRule="auto"/>
        <w:contextualSpacing w:val="0"/>
        <w:jc w:val="both"/>
        <w:rPr>
          <w:rFonts w:ascii="Times New Roman" w:eastAsiaTheme="minorEastAsia" w:hAnsi="Times New Roman"/>
          <w:sz w:val="24"/>
          <w:szCs w:val="24"/>
          <w:lang w:eastAsia="ru-RU"/>
        </w:rPr>
      </w:pPr>
      <w:r w:rsidRPr="00713EDF">
        <w:rPr>
          <w:rFonts w:ascii="Times New Roman" w:eastAsiaTheme="minorEastAsia" w:hAnsi="Times New Roman"/>
          <w:sz w:val="24"/>
          <w:szCs w:val="24"/>
          <w:lang w:eastAsia="ru-RU"/>
        </w:rPr>
        <w:t>организация зон санитарной охраны подземного источника водоснабжения согласно СанПиН 2.1.4.1110-02 «Зоны санитарной охраны источников водоснабжения и водопроводов питьевого назначения»;</w:t>
      </w:r>
    </w:p>
    <w:p w14:paraId="7277922E" w14:textId="78C6E495" w:rsidR="00713EDF" w:rsidRPr="00713EDF" w:rsidRDefault="00713EDF" w:rsidP="008D018B">
      <w:pPr>
        <w:pStyle w:val="af0"/>
        <w:numPr>
          <w:ilvl w:val="0"/>
          <w:numId w:val="10"/>
        </w:numPr>
        <w:spacing w:after="0" w:line="240" w:lineRule="auto"/>
        <w:contextualSpacing w:val="0"/>
        <w:jc w:val="both"/>
        <w:rPr>
          <w:rFonts w:ascii="Times New Roman" w:eastAsiaTheme="minorEastAsia" w:hAnsi="Times New Roman"/>
          <w:sz w:val="24"/>
          <w:szCs w:val="24"/>
          <w:lang w:eastAsia="ru-RU"/>
        </w:rPr>
      </w:pPr>
      <w:r w:rsidRPr="00713EDF">
        <w:rPr>
          <w:rFonts w:ascii="Times New Roman" w:eastAsiaTheme="minorEastAsia" w:hAnsi="Times New Roman"/>
          <w:sz w:val="24"/>
          <w:szCs w:val="24"/>
          <w:lang w:eastAsia="ru-RU"/>
        </w:rPr>
        <w:t>благоустройство территорий насосных станций.</w:t>
      </w:r>
    </w:p>
    <w:p w14:paraId="778F640A" w14:textId="377C1F17" w:rsidR="00371AA2" w:rsidRDefault="00371AA2" w:rsidP="00AC393A">
      <w:pPr>
        <w:widowControl/>
        <w:ind w:firstLine="708"/>
        <w:jc w:val="both"/>
        <w:rPr>
          <w:rFonts w:ascii="Times New Roman" w:eastAsiaTheme="minorEastAsia" w:hAnsi="Times New Roman" w:cs="Times New Roman"/>
          <w:sz w:val="24"/>
          <w:szCs w:val="24"/>
          <w:lang w:val="ru-RU" w:eastAsia="ru-RU"/>
        </w:rPr>
      </w:pPr>
      <w:r>
        <w:rPr>
          <w:rFonts w:ascii="Times New Roman" w:hAnsi="Times New Roman" w:cs="Times New Roman"/>
          <w:sz w:val="24"/>
          <w:szCs w:val="26"/>
          <w:lang w:val="ru-RU"/>
        </w:rPr>
        <w:t xml:space="preserve">Перспективное развитие Воронинского СП предполагает строительство разветвленной разветвленной водопроводной сети, что также окажет влияние на </w:t>
      </w:r>
      <w:r>
        <w:rPr>
          <w:rFonts w:ascii="Times New Roman" w:eastAsiaTheme="minorEastAsia" w:hAnsi="Times New Roman" w:cs="Times New Roman"/>
          <w:sz w:val="24"/>
          <w:szCs w:val="24"/>
          <w:lang w:val="ru-RU" w:eastAsia="ru-RU"/>
        </w:rPr>
        <w:t>условия землепользования и геологическую среду. Прокладка трассы сетей водопровода принята в створе или по следу существующей сети. Для снижения негативного воздействия в период строительства водопроводных сетей и сооружений для охраны и рационального использования земельных ресурсов необходимо выполнение мероприятий:</w:t>
      </w:r>
    </w:p>
    <w:p w14:paraId="2FC18E4C" w14:textId="6120FDCA" w:rsidR="00371AA2" w:rsidRPr="00371AA2" w:rsidRDefault="00371AA2" w:rsidP="008D018B">
      <w:pPr>
        <w:pStyle w:val="af0"/>
        <w:numPr>
          <w:ilvl w:val="0"/>
          <w:numId w:val="9"/>
        </w:numPr>
        <w:spacing w:after="0" w:line="240" w:lineRule="auto"/>
        <w:jc w:val="both"/>
        <w:rPr>
          <w:rFonts w:ascii="Times New Roman" w:eastAsiaTheme="minorEastAsia" w:hAnsi="Times New Roman"/>
          <w:sz w:val="24"/>
          <w:szCs w:val="24"/>
          <w:lang w:eastAsia="ru-RU"/>
        </w:rPr>
      </w:pPr>
      <w:r w:rsidRPr="00371AA2">
        <w:rPr>
          <w:rFonts w:ascii="Times New Roman" w:eastAsiaTheme="minorEastAsia" w:hAnsi="Times New Roman"/>
          <w:sz w:val="24"/>
          <w:szCs w:val="24"/>
          <w:lang w:eastAsia="ru-RU"/>
        </w:rPr>
        <w:t>складирование грунта от срезки растительного слоя в специально отведенном месте и оперативное использование его для обратной засыпки;</w:t>
      </w:r>
    </w:p>
    <w:p w14:paraId="799F3D4B" w14:textId="42DDCF4D" w:rsidR="00371AA2" w:rsidRDefault="00371AA2" w:rsidP="008D018B">
      <w:pPr>
        <w:pStyle w:val="af0"/>
        <w:numPr>
          <w:ilvl w:val="0"/>
          <w:numId w:val="9"/>
        </w:numPr>
        <w:spacing w:after="0" w:line="240" w:lineRule="auto"/>
        <w:jc w:val="both"/>
        <w:rPr>
          <w:rFonts w:ascii="Times New Roman" w:eastAsiaTheme="minorEastAsia" w:hAnsi="Times New Roman"/>
          <w:sz w:val="24"/>
          <w:szCs w:val="24"/>
          <w:lang w:eastAsia="ru-RU"/>
        </w:rPr>
      </w:pPr>
      <w:r w:rsidRPr="00371AA2">
        <w:rPr>
          <w:rFonts w:ascii="Times New Roman" w:eastAsiaTheme="minorEastAsia" w:hAnsi="Times New Roman"/>
          <w:sz w:val="24"/>
          <w:szCs w:val="24"/>
          <w:lang w:eastAsia="ru-RU"/>
        </w:rPr>
        <w:t>своевременный разбор и вывоз строительной площадки, восстановление растительного слоя грунта.</w:t>
      </w:r>
    </w:p>
    <w:p w14:paraId="503ADEC5" w14:textId="36379531" w:rsidR="001C38DE" w:rsidRDefault="00713EDF" w:rsidP="00713EDF">
      <w:pPr>
        <w:ind w:firstLine="708"/>
        <w:jc w:val="both"/>
        <w:rPr>
          <w:rFonts w:ascii="Times New Roman" w:eastAsiaTheme="minorEastAsia" w:hAnsi="Times New Roman" w:cs="Times New Roman"/>
          <w:sz w:val="24"/>
          <w:szCs w:val="24"/>
          <w:lang w:val="ru-RU" w:eastAsia="ru-RU"/>
        </w:rPr>
      </w:pPr>
      <w:r>
        <w:rPr>
          <w:rFonts w:ascii="Times New Roman" w:eastAsiaTheme="minorEastAsia" w:hAnsi="Times New Roman"/>
          <w:sz w:val="24"/>
          <w:szCs w:val="24"/>
          <w:lang w:val="ru-RU" w:eastAsia="ru-RU"/>
        </w:rPr>
        <w:t xml:space="preserve">В целях минимизации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утилизвции промывных вод следует соблюдать </w:t>
      </w:r>
      <w:r>
        <w:rPr>
          <w:rFonts w:ascii="Times New Roman" w:eastAsiaTheme="minorEastAsia" w:hAnsi="Times New Roman" w:cs="Times New Roman"/>
          <w:sz w:val="24"/>
          <w:szCs w:val="24"/>
          <w:lang w:val="ru-RU" w:eastAsia="ru-RU"/>
        </w:rPr>
        <w:t>Правила безопасности при производстве, хранении, транспортировании и применении хлора ПБ 09-594-03. В перспективе, рекомендуется использование гипохлорита натрия, его транспортировка и хранение осуществляется при температуре от -10 С до +20 С. Хранить гипохлорит натрия следует в чистой емкости, имеющей естественную вентиляцию, в прохладном помещении без доступа солнечного света, а также при отсутствии кислот и химикатов с кислой реакцией, во избежание их возможных реакций. Необходимо исключить возможность протечек гипохлорита натрия.</w:t>
      </w:r>
    </w:p>
    <w:p w14:paraId="0D635B1C" w14:textId="48ACAFE0" w:rsidR="001C38DE" w:rsidRDefault="001C38DE" w:rsidP="00713EDF">
      <w:pPr>
        <w:ind w:firstLine="708"/>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 xml:space="preserve">Отсутствие канализационных очистных сооружений </w:t>
      </w:r>
      <w:r w:rsidR="00AC393A">
        <w:rPr>
          <w:rFonts w:ascii="Times New Roman" w:eastAsiaTheme="minorEastAsia" w:hAnsi="Times New Roman" w:cs="Times New Roman"/>
          <w:sz w:val="24"/>
          <w:szCs w:val="24"/>
          <w:lang w:val="ru-RU" w:eastAsia="ru-RU"/>
        </w:rPr>
        <w:t>в настоящее время оказывает негативное влияние на водный бассейн поселения, т.к. обусловленое загрязнением почвы сточными водами и вероятностью попадания сбросов в водоемы во время паводка. Строительство очистных сооружений и канализационных сетей позволит предотвратить загрязнение хозяйственно-бытовыми стоками подземных водоносных горизонтов, используемых для питьевого водоснабжения.</w:t>
      </w:r>
    </w:p>
    <w:p w14:paraId="2C6F3ED8" w14:textId="469276C3" w:rsidR="00565C70" w:rsidRPr="00AC393A" w:rsidRDefault="00565C70" w:rsidP="008D018B">
      <w:pPr>
        <w:pStyle w:val="32"/>
        <w:widowControl/>
        <w:numPr>
          <w:ilvl w:val="0"/>
          <w:numId w:val="2"/>
        </w:numPr>
        <w:tabs>
          <w:tab w:val="clear" w:pos="900"/>
          <w:tab w:val="num" w:pos="360"/>
        </w:tabs>
        <w:spacing w:after="0"/>
        <w:ind w:hanging="540"/>
        <w:jc w:val="both"/>
        <w:rPr>
          <w:lang w:val="ru-RU"/>
        </w:rPr>
      </w:pPr>
      <w:r>
        <w:rPr>
          <w:rFonts w:cs="Times New Roman"/>
          <w:sz w:val="26"/>
          <w:szCs w:val="26"/>
          <w:lang w:val="ru-RU"/>
        </w:rPr>
        <w:br w:type="page"/>
      </w:r>
    </w:p>
    <w:p w14:paraId="0C4576BC" w14:textId="20E70DC0" w:rsidR="00A45302" w:rsidRPr="00F72858" w:rsidRDefault="00DD17BF" w:rsidP="00A45302">
      <w:pPr>
        <w:pStyle w:val="1"/>
        <w:jc w:val="center"/>
        <w:rPr>
          <w:rFonts w:cs="Times New Roman"/>
          <w:sz w:val="26"/>
          <w:szCs w:val="26"/>
          <w:lang w:val="ru-RU"/>
        </w:rPr>
      </w:pPr>
      <w:bookmarkStart w:id="592" w:name="_Toc411342921"/>
      <w:bookmarkStart w:id="593" w:name="_Toc411803407"/>
      <w:bookmarkStart w:id="594" w:name="_Toc411803530"/>
      <w:bookmarkStart w:id="595" w:name="_Toc413142991"/>
      <w:r w:rsidRPr="00F72858">
        <w:rPr>
          <w:rFonts w:cs="Times New Roman"/>
          <w:sz w:val="26"/>
          <w:szCs w:val="26"/>
          <w:lang w:val="ru-RU"/>
        </w:rPr>
        <w:lastRenderedPageBreak/>
        <w:t xml:space="preserve">Раздел </w:t>
      </w:r>
      <w:r w:rsidR="00DC2BC0">
        <w:rPr>
          <w:rFonts w:cs="Times New Roman"/>
          <w:sz w:val="26"/>
          <w:szCs w:val="26"/>
          <w:lang w:val="ru-RU"/>
        </w:rPr>
        <w:t>8</w:t>
      </w:r>
      <w:r w:rsidR="00A45302" w:rsidRPr="00F72858">
        <w:rPr>
          <w:rFonts w:cs="Times New Roman"/>
          <w:sz w:val="26"/>
          <w:szCs w:val="26"/>
          <w:lang w:val="ru-RU"/>
        </w:rPr>
        <w:t>.</w:t>
      </w:r>
      <w:r w:rsidR="00A45302" w:rsidRPr="00F72858">
        <w:rPr>
          <w:rFonts w:cs="Times New Roman"/>
          <w:spacing w:val="33"/>
          <w:sz w:val="26"/>
          <w:szCs w:val="26"/>
          <w:lang w:val="ru-RU"/>
        </w:rPr>
        <w:t xml:space="preserve"> </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F72858">
        <w:rPr>
          <w:sz w:val="26"/>
          <w:szCs w:val="26"/>
          <w:lang w:val="ru-RU"/>
        </w:rPr>
        <w:t>Перечень выявленных бесхозяйных объектов централизованных систем водоснабжения и водоотведения (в случае их выявления) и перечень организаций, уполномоченных на их эксплуатацию</w:t>
      </w:r>
      <w:bookmarkEnd w:id="590"/>
      <w:bookmarkEnd w:id="591"/>
      <w:bookmarkEnd w:id="592"/>
      <w:bookmarkEnd w:id="593"/>
      <w:bookmarkEnd w:id="594"/>
      <w:bookmarkEnd w:id="595"/>
    </w:p>
    <w:p w14:paraId="5FE8CF14" w14:textId="77777777" w:rsidR="00A45302" w:rsidRPr="00715823" w:rsidRDefault="00A45302" w:rsidP="00A45302">
      <w:pPr>
        <w:pStyle w:val="1"/>
        <w:jc w:val="center"/>
        <w:rPr>
          <w:rFonts w:cs="Times New Roman"/>
          <w:sz w:val="24"/>
          <w:szCs w:val="24"/>
          <w:lang w:val="ru-RU"/>
        </w:rPr>
      </w:pPr>
    </w:p>
    <w:p w14:paraId="6DF04813" w14:textId="77777777" w:rsidR="00A45302" w:rsidRDefault="00A45302" w:rsidP="00A45302">
      <w:pPr>
        <w:ind w:firstLine="198"/>
        <w:rPr>
          <w:lang w:val="ru-RU"/>
        </w:rPr>
      </w:pPr>
    </w:p>
    <w:p w14:paraId="6F17D744" w14:textId="2AB24080" w:rsidR="00CA6160" w:rsidRPr="00F72858" w:rsidRDefault="00A45302" w:rsidP="00DD17BF">
      <w:pPr>
        <w:jc w:val="both"/>
        <w:rPr>
          <w:rFonts w:ascii="Times New Roman" w:hAnsi="Times New Roman" w:cs="Times New Roman"/>
          <w:lang w:val="ru-RU"/>
        </w:rPr>
      </w:pPr>
      <w:r>
        <w:rPr>
          <w:rFonts w:ascii="Times New Roman" w:hAnsi="Times New Roman" w:cs="Times New Roman"/>
          <w:sz w:val="24"/>
          <w:szCs w:val="24"/>
          <w:lang w:val="ru-RU"/>
        </w:rPr>
        <w:tab/>
      </w:r>
      <w:r w:rsidR="00F72858">
        <w:rPr>
          <w:rFonts w:ascii="Times New Roman" w:hAnsi="Times New Roman" w:cs="Times New Roman"/>
          <w:sz w:val="24"/>
          <w:szCs w:val="24"/>
          <w:lang w:val="ru-RU"/>
        </w:rPr>
        <w:t xml:space="preserve">На территории Воронинского сельского поселения </w:t>
      </w:r>
      <w:r w:rsidR="00DD17BF" w:rsidRPr="00F72858">
        <w:rPr>
          <w:rFonts w:ascii="Times New Roman" w:hAnsi="Times New Roman" w:cs="Times New Roman"/>
          <w:sz w:val="24"/>
          <w:lang w:val="ru-RU"/>
        </w:rPr>
        <w:t xml:space="preserve">бесхозяйных объектов централизованных систем водоснабжения и водоотведения </w:t>
      </w:r>
      <w:r w:rsidR="00F72858">
        <w:rPr>
          <w:rFonts w:ascii="Times New Roman" w:hAnsi="Times New Roman" w:cs="Times New Roman"/>
          <w:sz w:val="24"/>
          <w:lang w:val="ru-RU"/>
        </w:rPr>
        <w:t>не выявлено.</w:t>
      </w:r>
    </w:p>
    <w:sectPr w:rsidR="00CA6160" w:rsidRPr="00F72858" w:rsidSect="00C863D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10AC4" w14:textId="77777777" w:rsidR="00020A61" w:rsidRDefault="00020A61" w:rsidP="00A45302">
      <w:r>
        <w:separator/>
      </w:r>
    </w:p>
  </w:endnote>
  <w:endnote w:type="continuationSeparator" w:id="0">
    <w:p w14:paraId="6AC204A7" w14:textId="77777777" w:rsidR="00020A61" w:rsidRDefault="00020A61" w:rsidP="00A4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55212788"/>
      <w:docPartObj>
        <w:docPartGallery w:val="Page Numbers (Bottom of Page)"/>
        <w:docPartUnique/>
      </w:docPartObj>
    </w:sdtPr>
    <w:sdtEndPr/>
    <w:sdtContent>
      <w:p w14:paraId="7484DF09" w14:textId="77777777" w:rsidR="00B45B5B" w:rsidRPr="000E5427" w:rsidRDefault="00B45B5B" w:rsidP="00F1771B">
        <w:pPr>
          <w:pStyle w:val="a9"/>
          <w:tabs>
            <w:tab w:val="left" w:pos="4605"/>
            <w:tab w:val="center" w:pos="4819"/>
          </w:tabs>
          <w:jc w:val="center"/>
          <w:rPr>
            <w:rFonts w:ascii="Times New Roman" w:hAnsi="Times New Roman" w:cs="Times New Roman"/>
            <w:sz w:val="24"/>
            <w:szCs w:val="24"/>
          </w:rPr>
        </w:pPr>
        <w:r w:rsidRPr="000E5427">
          <w:rPr>
            <w:rFonts w:ascii="Times New Roman" w:hAnsi="Times New Roman" w:cs="Times New Roman"/>
            <w:sz w:val="24"/>
            <w:szCs w:val="24"/>
          </w:rPr>
          <w:fldChar w:fldCharType="begin"/>
        </w:r>
        <w:r w:rsidRPr="000E5427">
          <w:rPr>
            <w:rFonts w:ascii="Times New Roman" w:hAnsi="Times New Roman" w:cs="Times New Roman"/>
            <w:sz w:val="24"/>
            <w:szCs w:val="24"/>
          </w:rPr>
          <w:instrText>PAGE   \* MERGEFORMAT</w:instrText>
        </w:r>
        <w:r w:rsidRPr="000E5427">
          <w:rPr>
            <w:rFonts w:ascii="Times New Roman" w:hAnsi="Times New Roman" w:cs="Times New Roman"/>
            <w:sz w:val="24"/>
            <w:szCs w:val="24"/>
          </w:rPr>
          <w:fldChar w:fldCharType="separate"/>
        </w:r>
        <w:r w:rsidR="00935CCF" w:rsidRPr="00935CCF">
          <w:rPr>
            <w:rFonts w:ascii="Times New Roman" w:hAnsi="Times New Roman" w:cs="Times New Roman"/>
            <w:noProof/>
            <w:sz w:val="24"/>
            <w:szCs w:val="24"/>
            <w:lang w:val="ru-RU"/>
          </w:rPr>
          <w:t>21</w:t>
        </w:r>
        <w:r w:rsidRPr="000E5427">
          <w:rPr>
            <w:rFonts w:ascii="Times New Roman" w:hAnsi="Times New Roman" w:cs="Times New Roman"/>
            <w:sz w:val="24"/>
            <w:szCs w:val="24"/>
          </w:rPr>
          <w:fldChar w:fldCharType="end"/>
        </w:r>
      </w:p>
    </w:sdtContent>
  </w:sdt>
  <w:p w14:paraId="286D3FC7" w14:textId="77777777" w:rsidR="00B45B5B" w:rsidRPr="00470E22" w:rsidRDefault="00B45B5B">
    <w:pPr>
      <w:pStyle w:val="a9"/>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35095482"/>
      <w:docPartObj>
        <w:docPartGallery w:val="Page Numbers (Bottom of Page)"/>
        <w:docPartUnique/>
      </w:docPartObj>
    </w:sdtPr>
    <w:sdtEndPr/>
    <w:sdtContent>
      <w:p w14:paraId="6F236012" w14:textId="77777777" w:rsidR="00B45B5B" w:rsidRPr="000E5427" w:rsidRDefault="00B45B5B" w:rsidP="00F1771B">
        <w:pPr>
          <w:pStyle w:val="a9"/>
          <w:tabs>
            <w:tab w:val="left" w:pos="4605"/>
            <w:tab w:val="center" w:pos="4819"/>
          </w:tabs>
          <w:jc w:val="center"/>
          <w:rPr>
            <w:rFonts w:ascii="Times New Roman" w:hAnsi="Times New Roman" w:cs="Times New Roman"/>
            <w:sz w:val="24"/>
            <w:szCs w:val="24"/>
          </w:rPr>
        </w:pPr>
        <w:r w:rsidRPr="000E5427">
          <w:rPr>
            <w:rFonts w:ascii="Times New Roman" w:hAnsi="Times New Roman" w:cs="Times New Roman"/>
            <w:sz w:val="24"/>
            <w:szCs w:val="24"/>
          </w:rPr>
          <w:fldChar w:fldCharType="begin"/>
        </w:r>
        <w:r w:rsidRPr="000E5427">
          <w:rPr>
            <w:rFonts w:ascii="Times New Roman" w:hAnsi="Times New Roman" w:cs="Times New Roman"/>
            <w:sz w:val="24"/>
            <w:szCs w:val="24"/>
          </w:rPr>
          <w:instrText>PAGE   \* MERGEFORMAT</w:instrText>
        </w:r>
        <w:r w:rsidRPr="000E5427">
          <w:rPr>
            <w:rFonts w:ascii="Times New Roman" w:hAnsi="Times New Roman" w:cs="Times New Roman"/>
            <w:sz w:val="24"/>
            <w:szCs w:val="24"/>
          </w:rPr>
          <w:fldChar w:fldCharType="separate"/>
        </w:r>
        <w:r w:rsidR="00935CCF" w:rsidRPr="00935CCF">
          <w:rPr>
            <w:rFonts w:ascii="Times New Roman" w:hAnsi="Times New Roman" w:cs="Times New Roman"/>
            <w:noProof/>
            <w:sz w:val="24"/>
            <w:szCs w:val="24"/>
            <w:lang w:val="ru-RU"/>
          </w:rPr>
          <w:t>36</w:t>
        </w:r>
        <w:r w:rsidRPr="000E5427">
          <w:rPr>
            <w:rFonts w:ascii="Times New Roman" w:hAnsi="Times New Roman" w:cs="Times New Roman"/>
            <w:sz w:val="24"/>
            <w:szCs w:val="24"/>
          </w:rPr>
          <w:fldChar w:fldCharType="end"/>
        </w:r>
      </w:p>
    </w:sdtContent>
  </w:sdt>
  <w:p w14:paraId="3B298C60" w14:textId="77777777" w:rsidR="00B45B5B" w:rsidRPr="00470E22" w:rsidRDefault="00B45B5B">
    <w:pPr>
      <w:pStyle w:val="a9"/>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7474B" w14:textId="77777777" w:rsidR="00020A61" w:rsidRDefault="00020A61" w:rsidP="00A45302">
      <w:r>
        <w:separator/>
      </w:r>
    </w:p>
  </w:footnote>
  <w:footnote w:type="continuationSeparator" w:id="0">
    <w:p w14:paraId="3D8AABD3" w14:textId="77777777" w:rsidR="00020A61" w:rsidRDefault="00020A61" w:rsidP="00A45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DEE51" w14:textId="2C8D3FE8" w:rsidR="00B45B5B" w:rsidRPr="00124E4C" w:rsidRDefault="00B45B5B" w:rsidP="00F1771B">
    <w:pPr>
      <w:pStyle w:val="a7"/>
      <w:jc w:val="center"/>
      <w:rPr>
        <w:rFonts w:ascii="Times New Roman" w:hAnsi="Times New Roman" w:cs="Times New Roman"/>
        <w:sz w:val="24"/>
        <w:szCs w:val="24"/>
        <w:lang w:val="ru-RU"/>
      </w:rPr>
    </w:pPr>
    <w:r w:rsidRPr="00124E4C">
      <w:rPr>
        <w:rFonts w:ascii="Times New Roman" w:hAnsi="Times New Roman" w:cs="Times New Roman"/>
        <w:sz w:val="24"/>
        <w:szCs w:val="24"/>
        <w:lang w:val="ru-RU"/>
      </w:rPr>
      <w:t xml:space="preserve">Проект схемы </w:t>
    </w:r>
    <w:r>
      <w:rPr>
        <w:rFonts w:ascii="Times New Roman" w:hAnsi="Times New Roman" w:cs="Times New Roman"/>
        <w:sz w:val="24"/>
        <w:szCs w:val="24"/>
        <w:lang w:val="ru-RU"/>
      </w:rPr>
      <w:t>водоснабжения и водоотведения</w:t>
    </w:r>
    <w:r w:rsidRPr="00124E4C">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Воронинского</w:t>
    </w:r>
    <w:proofErr w:type="spellEnd"/>
    <w:r w:rsidRPr="00124E4C">
      <w:rPr>
        <w:rFonts w:ascii="Times New Roman" w:hAnsi="Times New Roman" w:cs="Times New Roman"/>
        <w:sz w:val="24"/>
        <w:szCs w:val="24"/>
        <w:lang w:val="ru-RU"/>
      </w:rPr>
      <w:t xml:space="preserve"> сельского поселения</w:t>
    </w:r>
  </w:p>
  <w:p w14:paraId="385C943C" w14:textId="77777777" w:rsidR="00B45B5B" w:rsidRPr="00124E4C" w:rsidRDefault="00B45B5B" w:rsidP="00F1771B">
    <w:pPr>
      <w:pStyle w:val="a7"/>
      <w:jc w:val="center"/>
      <w:rPr>
        <w:rFonts w:ascii="Times New Roman" w:hAnsi="Times New Roman" w:cs="Times New Roman"/>
        <w:sz w:val="24"/>
        <w:szCs w:val="24"/>
        <w:lang w:val="ru-RU"/>
      </w:rPr>
    </w:pPr>
    <w:r w:rsidRPr="00124E4C">
      <w:rPr>
        <w:rFonts w:ascii="Times New Roman" w:hAnsi="Times New Roman" w:cs="Times New Roman"/>
        <w:sz w:val="24"/>
        <w:szCs w:val="24"/>
        <w:lang w:val="ru-RU"/>
      </w:rPr>
      <w:t>Томского рай</w:t>
    </w:r>
    <w:r>
      <w:rPr>
        <w:rFonts w:ascii="Times New Roman" w:hAnsi="Times New Roman" w:cs="Times New Roman"/>
        <w:sz w:val="24"/>
        <w:szCs w:val="24"/>
        <w:lang w:val="ru-RU"/>
      </w:rPr>
      <w:t>она Томской области на 2014-2029</w:t>
    </w:r>
    <w:r w:rsidRPr="00124E4C">
      <w:rPr>
        <w:rFonts w:ascii="Times New Roman" w:hAnsi="Times New Roman" w:cs="Times New Roman"/>
        <w:sz w:val="24"/>
        <w:szCs w:val="24"/>
        <w:lang w:val="ru-RU"/>
      </w:rPr>
      <w:t xml:space="preserve"> гг.</w:t>
    </w:r>
  </w:p>
  <w:p w14:paraId="52AF908C" w14:textId="77777777" w:rsidR="00B45B5B" w:rsidRPr="00A608C9" w:rsidRDefault="00B45B5B" w:rsidP="00F1771B">
    <w:pPr>
      <w:pStyle w:val="a7"/>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A684C" w14:textId="77777777" w:rsidR="00B45B5B" w:rsidRPr="00124E4C" w:rsidRDefault="00B45B5B" w:rsidP="00F1771B">
    <w:pPr>
      <w:pStyle w:val="a7"/>
      <w:jc w:val="center"/>
      <w:rPr>
        <w:rFonts w:ascii="Times New Roman" w:hAnsi="Times New Roman" w:cs="Times New Roman"/>
        <w:sz w:val="24"/>
        <w:szCs w:val="24"/>
        <w:lang w:val="ru-RU"/>
      </w:rPr>
    </w:pPr>
    <w:r w:rsidRPr="00124E4C">
      <w:rPr>
        <w:rFonts w:ascii="Times New Roman" w:hAnsi="Times New Roman" w:cs="Times New Roman"/>
        <w:sz w:val="24"/>
        <w:szCs w:val="24"/>
        <w:lang w:val="ru-RU"/>
      </w:rPr>
      <w:t xml:space="preserve">Проект схемы </w:t>
    </w:r>
    <w:r>
      <w:rPr>
        <w:rFonts w:ascii="Times New Roman" w:hAnsi="Times New Roman" w:cs="Times New Roman"/>
        <w:sz w:val="24"/>
        <w:szCs w:val="24"/>
        <w:lang w:val="ru-RU"/>
      </w:rPr>
      <w:t>водоснабжения и водоотведения</w:t>
    </w:r>
    <w:r w:rsidRPr="00124E4C">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Воронинского</w:t>
    </w:r>
    <w:proofErr w:type="spellEnd"/>
    <w:r w:rsidRPr="00124E4C">
      <w:rPr>
        <w:rFonts w:ascii="Times New Roman" w:hAnsi="Times New Roman" w:cs="Times New Roman"/>
        <w:sz w:val="24"/>
        <w:szCs w:val="24"/>
        <w:lang w:val="ru-RU"/>
      </w:rPr>
      <w:t xml:space="preserve"> сельского поселения</w:t>
    </w:r>
  </w:p>
  <w:p w14:paraId="5A9013FC" w14:textId="77777777" w:rsidR="00B45B5B" w:rsidRPr="00124E4C" w:rsidRDefault="00B45B5B" w:rsidP="00F1771B">
    <w:pPr>
      <w:pStyle w:val="a7"/>
      <w:jc w:val="center"/>
      <w:rPr>
        <w:rFonts w:ascii="Times New Roman" w:hAnsi="Times New Roman" w:cs="Times New Roman"/>
        <w:sz w:val="24"/>
        <w:szCs w:val="24"/>
        <w:lang w:val="ru-RU"/>
      </w:rPr>
    </w:pPr>
    <w:r w:rsidRPr="00124E4C">
      <w:rPr>
        <w:rFonts w:ascii="Times New Roman" w:hAnsi="Times New Roman" w:cs="Times New Roman"/>
        <w:sz w:val="24"/>
        <w:szCs w:val="24"/>
        <w:lang w:val="ru-RU"/>
      </w:rPr>
      <w:t>Томского рай</w:t>
    </w:r>
    <w:r>
      <w:rPr>
        <w:rFonts w:ascii="Times New Roman" w:hAnsi="Times New Roman" w:cs="Times New Roman"/>
        <w:sz w:val="24"/>
        <w:szCs w:val="24"/>
        <w:lang w:val="ru-RU"/>
      </w:rPr>
      <w:t>она Томской области на 2014-2029</w:t>
    </w:r>
    <w:r w:rsidRPr="00124E4C">
      <w:rPr>
        <w:rFonts w:ascii="Times New Roman" w:hAnsi="Times New Roman" w:cs="Times New Roman"/>
        <w:sz w:val="24"/>
        <w:szCs w:val="24"/>
        <w:lang w:val="ru-RU"/>
      </w:rPr>
      <w:t xml:space="preserve"> гг.</w:t>
    </w:r>
  </w:p>
  <w:p w14:paraId="645B856F" w14:textId="77777777" w:rsidR="00B45B5B" w:rsidRPr="00A608C9" w:rsidRDefault="00B45B5B" w:rsidP="00F1771B">
    <w:pPr>
      <w:pStyle w:val="a7"/>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500"/>
    <w:multiLevelType w:val="hybridMultilevel"/>
    <w:tmpl w:val="E9F858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F6F8C"/>
    <w:multiLevelType w:val="hybridMultilevel"/>
    <w:tmpl w:val="416660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71770"/>
    <w:multiLevelType w:val="hybridMultilevel"/>
    <w:tmpl w:val="BCACCD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9DA7B83"/>
    <w:multiLevelType w:val="hybridMultilevel"/>
    <w:tmpl w:val="647A2FA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ECA6F33"/>
    <w:multiLevelType w:val="multilevel"/>
    <w:tmpl w:val="AD50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C706B"/>
    <w:multiLevelType w:val="hybridMultilevel"/>
    <w:tmpl w:val="126E80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EC7513"/>
    <w:multiLevelType w:val="hybridMultilevel"/>
    <w:tmpl w:val="6B6A22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514D92"/>
    <w:multiLevelType w:val="hybridMultilevel"/>
    <w:tmpl w:val="555C1D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AB3BA3"/>
    <w:multiLevelType w:val="hybridMultilevel"/>
    <w:tmpl w:val="578298C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8773B2C"/>
    <w:multiLevelType w:val="hybridMultilevel"/>
    <w:tmpl w:val="A976AEDE"/>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2"/>
  </w:num>
  <w:num w:numId="4">
    <w:abstractNumId w:val="0"/>
  </w:num>
  <w:num w:numId="5">
    <w:abstractNumId w:val="1"/>
  </w:num>
  <w:num w:numId="6">
    <w:abstractNumId w:val="8"/>
  </w:num>
  <w:num w:numId="7">
    <w:abstractNumId w:val="3"/>
  </w:num>
  <w:num w:numId="8">
    <w:abstractNumId w:val="5"/>
  </w:num>
  <w:num w:numId="9">
    <w:abstractNumId w:val="7"/>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160"/>
    <w:rsid w:val="00020A61"/>
    <w:rsid w:val="000268C9"/>
    <w:rsid w:val="00030BB6"/>
    <w:rsid w:val="000349E9"/>
    <w:rsid w:val="000420DB"/>
    <w:rsid w:val="00071BC2"/>
    <w:rsid w:val="0007706D"/>
    <w:rsid w:val="000843D6"/>
    <w:rsid w:val="000A07E0"/>
    <w:rsid w:val="000A5863"/>
    <w:rsid w:val="000B51D5"/>
    <w:rsid w:val="000B7EB6"/>
    <w:rsid w:val="000D1261"/>
    <w:rsid w:val="000E070E"/>
    <w:rsid w:val="000E431C"/>
    <w:rsid w:val="000E5818"/>
    <w:rsid w:val="000E7FCB"/>
    <w:rsid w:val="001102A7"/>
    <w:rsid w:val="0012063E"/>
    <w:rsid w:val="00123543"/>
    <w:rsid w:val="00155BA3"/>
    <w:rsid w:val="00160899"/>
    <w:rsid w:val="001616A6"/>
    <w:rsid w:val="001729B2"/>
    <w:rsid w:val="0017664F"/>
    <w:rsid w:val="00197BD2"/>
    <w:rsid w:val="001B46E6"/>
    <w:rsid w:val="001B77A3"/>
    <w:rsid w:val="001B7B3C"/>
    <w:rsid w:val="001C01B5"/>
    <w:rsid w:val="001C38DE"/>
    <w:rsid w:val="001C549B"/>
    <w:rsid w:val="001E1249"/>
    <w:rsid w:val="001E3228"/>
    <w:rsid w:val="002007D3"/>
    <w:rsid w:val="00201856"/>
    <w:rsid w:val="00202CDA"/>
    <w:rsid w:val="00210327"/>
    <w:rsid w:val="0021595B"/>
    <w:rsid w:val="00217BEF"/>
    <w:rsid w:val="00231EB7"/>
    <w:rsid w:val="00235EA2"/>
    <w:rsid w:val="0024575C"/>
    <w:rsid w:val="00255518"/>
    <w:rsid w:val="002618BF"/>
    <w:rsid w:val="00265D32"/>
    <w:rsid w:val="0027258A"/>
    <w:rsid w:val="00281C77"/>
    <w:rsid w:val="00293EBA"/>
    <w:rsid w:val="002A752D"/>
    <w:rsid w:val="002D21FC"/>
    <w:rsid w:val="002E4A63"/>
    <w:rsid w:val="002E604A"/>
    <w:rsid w:val="00302F4F"/>
    <w:rsid w:val="00323535"/>
    <w:rsid w:val="00332793"/>
    <w:rsid w:val="00336266"/>
    <w:rsid w:val="003366F5"/>
    <w:rsid w:val="003540E3"/>
    <w:rsid w:val="00371AA2"/>
    <w:rsid w:val="0038209A"/>
    <w:rsid w:val="003D10BD"/>
    <w:rsid w:val="003F287D"/>
    <w:rsid w:val="00414B72"/>
    <w:rsid w:val="00432CC7"/>
    <w:rsid w:val="0044429F"/>
    <w:rsid w:val="00454508"/>
    <w:rsid w:val="0045653A"/>
    <w:rsid w:val="00465636"/>
    <w:rsid w:val="00477905"/>
    <w:rsid w:val="00490B3A"/>
    <w:rsid w:val="004936D9"/>
    <w:rsid w:val="004D7B62"/>
    <w:rsid w:val="004F1AFD"/>
    <w:rsid w:val="00515197"/>
    <w:rsid w:val="005240B6"/>
    <w:rsid w:val="0053033A"/>
    <w:rsid w:val="0053648E"/>
    <w:rsid w:val="00565C70"/>
    <w:rsid w:val="00570F97"/>
    <w:rsid w:val="00583A52"/>
    <w:rsid w:val="005869AE"/>
    <w:rsid w:val="00590F1D"/>
    <w:rsid w:val="005A4E89"/>
    <w:rsid w:val="005A58F1"/>
    <w:rsid w:val="005D4693"/>
    <w:rsid w:val="005E0FE9"/>
    <w:rsid w:val="005F31ED"/>
    <w:rsid w:val="006064D8"/>
    <w:rsid w:val="006160ED"/>
    <w:rsid w:val="00623FCE"/>
    <w:rsid w:val="00624CF4"/>
    <w:rsid w:val="00625786"/>
    <w:rsid w:val="00641A35"/>
    <w:rsid w:val="0068101F"/>
    <w:rsid w:val="00692A3B"/>
    <w:rsid w:val="006D1D6A"/>
    <w:rsid w:val="006F05C0"/>
    <w:rsid w:val="00701AE4"/>
    <w:rsid w:val="00713EDF"/>
    <w:rsid w:val="0072694F"/>
    <w:rsid w:val="00730A0A"/>
    <w:rsid w:val="0074630E"/>
    <w:rsid w:val="00775AEB"/>
    <w:rsid w:val="007763A5"/>
    <w:rsid w:val="007932B5"/>
    <w:rsid w:val="007A4521"/>
    <w:rsid w:val="007B27B0"/>
    <w:rsid w:val="007B64A7"/>
    <w:rsid w:val="007C4C2A"/>
    <w:rsid w:val="007C56BD"/>
    <w:rsid w:val="007C7635"/>
    <w:rsid w:val="007D7540"/>
    <w:rsid w:val="007D7CF3"/>
    <w:rsid w:val="007E285D"/>
    <w:rsid w:val="007F2634"/>
    <w:rsid w:val="007F2854"/>
    <w:rsid w:val="00810381"/>
    <w:rsid w:val="00810813"/>
    <w:rsid w:val="00810B46"/>
    <w:rsid w:val="008229EE"/>
    <w:rsid w:val="00825366"/>
    <w:rsid w:val="008362C7"/>
    <w:rsid w:val="0086412D"/>
    <w:rsid w:val="008677F7"/>
    <w:rsid w:val="00882ACE"/>
    <w:rsid w:val="008932EE"/>
    <w:rsid w:val="008B7BD0"/>
    <w:rsid w:val="008D018B"/>
    <w:rsid w:val="008E4F55"/>
    <w:rsid w:val="008F1BD9"/>
    <w:rsid w:val="008F3627"/>
    <w:rsid w:val="008F6353"/>
    <w:rsid w:val="009062E8"/>
    <w:rsid w:val="009076DA"/>
    <w:rsid w:val="00907B78"/>
    <w:rsid w:val="00935238"/>
    <w:rsid w:val="00935CCF"/>
    <w:rsid w:val="00937C9C"/>
    <w:rsid w:val="00941C0F"/>
    <w:rsid w:val="009422A5"/>
    <w:rsid w:val="00943AC2"/>
    <w:rsid w:val="0094511B"/>
    <w:rsid w:val="009743B9"/>
    <w:rsid w:val="00976DF3"/>
    <w:rsid w:val="00980714"/>
    <w:rsid w:val="00990D47"/>
    <w:rsid w:val="009965AA"/>
    <w:rsid w:val="009A1F13"/>
    <w:rsid w:val="009B549C"/>
    <w:rsid w:val="009C491A"/>
    <w:rsid w:val="009C6D60"/>
    <w:rsid w:val="009D7A31"/>
    <w:rsid w:val="009E437A"/>
    <w:rsid w:val="009E4535"/>
    <w:rsid w:val="009F0F75"/>
    <w:rsid w:val="00A006E0"/>
    <w:rsid w:val="00A151C0"/>
    <w:rsid w:val="00A361E1"/>
    <w:rsid w:val="00A45302"/>
    <w:rsid w:val="00A52992"/>
    <w:rsid w:val="00A56C6C"/>
    <w:rsid w:val="00A60D51"/>
    <w:rsid w:val="00A76F3A"/>
    <w:rsid w:val="00A8037C"/>
    <w:rsid w:val="00A835DD"/>
    <w:rsid w:val="00A85DDD"/>
    <w:rsid w:val="00A97E15"/>
    <w:rsid w:val="00AB3065"/>
    <w:rsid w:val="00AC393A"/>
    <w:rsid w:val="00AC425C"/>
    <w:rsid w:val="00AD6E84"/>
    <w:rsid w:val="00AE009C"/>
    <w:rsid w:val="00AF04CC"/>
    <w:rsid w:val="00B10CC3"/>
    <w:rsid w:val="00B32AF9"/>
    <w:rsid w:val="00B41CED"/>
    <w:rsid w:val="00B45257"/>
    <w:rsid w:val="00B45B5B"/>
    <w:rsid w:val="00B51F8E"/>
    <w:rsid w:val="00B63286"/>
    <w:rsid w:val="00B70CD6"/>
    <w:rsid w:val="00B732F5"/>
    <w:rsid w:val="00B73378"/>
    <w:rsid w:val="00B82333"/>
    <w:rsid w:val="00B83CF1"/>
    <w:rsid w:val="00BA64AE"/>
    <w:rsid w:val="00BB3EAC"/>
    <w:rsid w:val="00C00281"/>
    <w:rsid w:val="00C05CFD"/>
    <w:rsid w:val="00C06BE6"/>
    <w:rsid w:val="00C07ECF"/>
    <w:rsid w:val="00C17FE8"/>
    <w:rsid w:val="00C31551"/>
    <w:rsid w:val="00C32689"/>
    <w:rsid w:val="00C32C3D"/>
    <w:rsid w:val="00C35BA8"/>
    <w:rsid w:val="00C45F32"/>
    <w:rsid w:val="00C5589D"/>
    <w:rsid w:val="00C56D15"/>
    <w:rsid w:val="00C74533"/>
    <w:rsid w:val="00C75F9F"/>
    <w:rsid w:val="00C863DD"/>
    <w:rsid w:val="00C92C4E"/>
    <w:rsid w:val="00CA31FD"/>
    <w:rsid w:val="00CA6160"/>
    <w:rsid w:val="00CB42D5"/>
    <w:rsid w:val="00CE2399"/>
    <w:rsid w:val="00CF3B88"/>
    <w:rsid w:val="00CF4CB0"/>
    <w:rsid w:val="00D13487"/>
    <w:rsid w:val="00D2455B"/>
    <w:rsid w:val="00D25FB5"/>
    <w:rsid w:val="00D31D31"/>
    <w:rsid w:val="00D44FE1"/>
    <w:rsid w:val="00D45E01"/>
    <w:rsid w:val="00D46D16"/>
    <w:rsid w:val="00D53D05"/>
    <w:rsid w:val="00D5437F"/>
    <w:rsid w:val="00D54578"/>
    <w:rsid w:val="00D57155"/>
    <w:rsid w:val="00D73B37"/>
    <w:rsid w:val="00D75BDA"/>
    <w:rsid w:val="00D87F25"/>
    <w:rsid w:val="00D92F7B"/>
    <w:rsid w:val="00D9302C"/>
    <w:rsid w:val="00D94291"/>
    <w:rsid w:val="00DA0F63"/>
    <w:rsid w:val="00DA3CCA"/>
    <w:rsid w:val="00DB0765"/>
    <w:rsid w:val="00DB0B02"/>
    <w:rsid w:val="00DC211A"/>
    <w:rsid w:val="00DC2BC0"/>
    <w:rsid w:val="00DC3A99"/>
    <w:rsid w:val="00DD17BF"/>
    <w:rsid w:val="00DD24C2"/>
    <w:rsid w:val="00DD542D"/>
    <w:rsid w:val="00DD5F23"/>
    <w:rsid w:val="00DD77BF"/>
    <w:rsid w:val="00DE18CE"/>
    <w:rsid w:val="00DE6E47"/>
    <w:rsid w:val="00DE70E0"/>
    <w:rsid w:val="00DF717E"/>
    <w:rsid w:val="00E02640"/>
    <w:rsid w:val="00E10957"/>
    <w:rsid w:val="00E10BC4"/>
    <w:rsid w:val="00E21ABB"/>
    <w:rsid w:val="00E22DC9"/>
    <w:rsid w:val="00E235EE"/>
    <w:rsid w:val="00E25AC4"/>
    <w:rsid w:val="00E34A30"/>
    <w:rsid w:val="00E373E4"/>
    <w:rsid w:val="00E5409B"/>
    <w:rsid w:val="00E64E21"/>
    <w:rsid w:val="00E6576C"/>
    <w:rsid w:val="00EA1049"/>
    <w:rsid w:val="00EA6CDC"/>
    <w:rsid w:val="00EB5EE4"/>
    <w:rsid w:val="00EB68B6"/>
    <w:rsid w:val="00EC27B2"/>
    <w:rsid w:val="00ED522E"/>
    <w:rsid w:val="00EE65A0"/>
    <w:rsid w:val="00EF09D5"/>
    <w:rsid w:val="00EF3AE9"/>
    <w:rsid w:val="00F11C55"/>
    <w:rsid w:val="00F1475C"/>
    <w:rsid w:val="00F16DA1"/>
    <w:rsid w:val="00F1771B"/>
    <w:rsid w:val="00F32538"/>
    <w:rsid w:val="00F35C63"/>
    <w:rsid w:val="00F40E30"/>
    <w:rsid w:val="00F5680E"/>
    <w:rsid w:val="00F722CC"/>
    <w:rsid w:val="00F72858"/>
    <w:rsid w:val="00F90564"/>
    <w:rsid w:val="00F9432A"/>
    <w:rsid w:val="00FA0261"/>
    <w:rsid w:val="00FA3242"/>
    <w:rsid w:val="00FD3A34"/>
    <w:rsid w:val="00FE77FD"/>
    <w:rsid w:val="00FF40C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0985AA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6160"/>
    <w:pPr>
      <w:widowControl w:val="0"/>
    </w:pPr>
    <w:rPr>
      <w:rFonts w:eastAsiaTheme="minorHAnsi"/>
      <w:sz w:val="22"/>
      <w:szCs w:val="22"/>
      <w:lang w:val="en-US" w:eastAsia="en-US"/>
    </w:rPr>
  </w:style>
  <w:style w:type="paragraph" w:styleId="1">
    <w:name w:val="heading 1"/>
    <w:basedOn w:val="a"/>
    <w:link w:val="10"/>
    <w:qFormat/>
    <w:rsid w:val="00CA6160"/>
    <w:pPr>
      <w:ind w:left="102"/>
      <w:outlineLvl w:val="0"/>
    </w:pPr>
    <w:rPr>
      <w:rFonts w:ascii="Times New Roman" w:eastAsia="Times New Roman" w:hAnsi="Times New Roman"/>
      <w:b/>
      <w:bCs/>
      <w:sz w:val="28"/>
      <w:szCs w:val="28"/>
    </w:rPr>
  </w:style>
  <w:style w:type="paragraph" w:styleId="2">
    <w:name w:val="heading 2"/>
    <w:basedOn w:val="a"/>
    <w:next w:val="a"/>
    <w:link w:val="20"/>
    <w:uiPriority w:val="9"/>
    <w:unhideWhenUsed/>
    <w:qFormat/>
    <w:rsid w:val="00A45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45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6160"/>
    <w:rPr>
      <w:rFonts w:ascii="Times New Roman" w:eastAsia="Times New Roman" w:hAnsi="Times New Roman"/>
      <w:b/>
      <w:bCs/>
      <w:sz w:val="28"/>
      <w:szCs w:val="28"/>
      <w:lang w:val="en-US" w:eastAsia="en-US"/>
    </w:rPr>
  </w:style>
  <w:style w:type="character" w:customStyle="1" w:styleId="20">
    <w:name w:val="Заголовок 2 Знак"/>
    <w:basedOn w:val="a0"/>
    <w:link w:val="2"/>
    <w:uiPriority w:val="9"/>
    <w:rsid w:val="00A45302"/>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A45302"/>
    <w:rPr>
      <w:rFonts w:asciiTheme="majorHAnsi" w:eastAsiaTheme="majorEastAsia" w:hAnsiTheme="majorHAnsi" w:cstheme="majorBidi"/>
      <w:b/>
      <w:bCs/>
      <w:color w:val="4F81BD" w:themeColor="accent1"/>
      <w:sz w:val="22"/>
      <w:szCs w:val="22"/>
      <w:lang w:val="en-US" w:eastAsia="en-US"/>
    </w:rPr>
  </w:style>
  <w:style w:type="paragraph" w:styleId="a3">
    <w:name w:val="Balloon Text"/>
    <w:basedOn w:val="a"/>
    <w:link w:val="a4"/>
    <w:uiPriority w:val="99"/>
    <w:semiHidden/>
    <w:unhideWhenUsed/>
    <w:rsid w:val="00CA616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CA6160"/>
    <w:rPr>
      <w:rFonts w:ascii="Lucida Grande CY" w:eastAsiaTheme="minorHAnsi" w:hAnsi="Lucida Grande CY" w:cs="Lucida Grande CY"/>
      <w:sz w:val="18"/>
      <w:szCs w:val="18"/>
      <w:lang w:val="en-US" w:eastAsia="en-US"/>
    </w:rPr>
  </w:style>
  <w:style w:type="character" w:styleId="a5">
    <w:name w:val="Hyperlink"/>
    <w:basedOn w:val="a0"/>
    <w:uiPriority w:val="99"/>
    <w:unhideWhenUsed/>
    <w:rsid w:val="00CA6160"/>
    <w:rPr>
      <w:color w:val="0000FF" w:themeColor="hyperlink"/>
      <w:u w:val="single"/>
    </w:rPr>
  </w:style>
  <w:style w:type="character" w:styleId="a6">
    <w:name w:val="FollowedHyperlink"/>
    <w:basedOn w:val="a0"/>
    <w:uiPriority w:val="99"/>
    <w:semiHidden/>
    <w:unhideWhenUsed/>
    <w:rsid w:val="00CA6160"/>
    <w:rPr>
      <w:color w:val="800080" w:themeColor="followedHyperlink"/>
      <w:u w:val="single"/>
    </w:rPr>
  </w:style>
  <w:style w:type="paragraph" w:styleId="a7">
    <w:name w:val="header"/>
    <w:basedOn w:val="a"/>
    <w:link w:val="a8"/>
    <w:uiPriority w:val="99"/>
    <w:unhideWhenUsed/>
    <w:rsid w:val="00A45302"/>
    <w:pPr>
      <w:tabs>
        <w:tab w:val="center" w:pos="4677"/>
        <w:tab w:val="right" w:pos="9355"/>
      </w:tabs>
    </w:pPr>
  </w:style>
  <w:style w:type="character" w:customStyle="1" w:styleId="a8">
    <w:name w:val="Верхний колонтитул Знак"/>
    <w:basedOn w:val="a0"/>
    <w:link w:val="a7"/>
    <w:uiPriority w:val="99"/>
    <w:rsid w:val="00A45302"/>
    <w:rPr>
      <w:rFonts w:eastAsiaTheme="minorHAnsi"/>
      <w:sz w:val="22"/>
      <w:szCs w:val="22"/>
      <w:lang w:val="en-US" w:eastAsia="en-US"/>
    </w:rPr>
  </w:style>
  <w:style w:type="paragraph" w:styleId="a9">
    <w:name w:val="footer"/>
    <w:basedOn w:val="a"/>
    <w:link w:val="aa"/>
    <w:uiPriority w:val="99"/>
    <w:unhideWhenUsed/>
    <w:rsid w:val="00A45302"/>
    <w:pPr>
      <w:tabs>
        <w:tab w:val="center" w:pos="4677"/>
        <w:tab w:val="right" w:pos="9355"/>
      </w:tabs>
    </w:pPr>
  </w:style>
  <w:style w:type="character" w:customStyle="1" w:styleId="aa">
    <w:name w:val="Нижний колонтитул Знак"/>
    <w:basedOn w:val="a0"/>
    <w:link w:val="a9"/>
    <w:uiPriority w:val="99"/>
    <w:rsid w:val="00A45302"/>
    <w:rPr>
      <w:rFonts w:eastAsiaTheme="minorHAnsi"/>
      <w:sz w:val="22"/>
      <w:szCs w:val="22"/>
      <w:lang w:val="en-US" w:eastAsia="en-US"/>
    </w:rPr>
  </w:style>
  <w:style w:type="table" w:styleId="ab">
    <w:name w:val="Table Grid"/>
    <w:basedOn w:val="a1"/>
    <w:uiPriority w:val="59"/>
    <w:rsid w:val="00A45302"/>
    <w:pPr>
      <w:widowControl w:val="0"/>
    </w:pPr>
    <w:rPr>
      <w:rFonts w:eastAsia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1"/>
    <w:qFormat/>
    <w:rsid w:val="00A45302"/>
    <w:pPr>
      <w:widowControl/>
      <w:tabs>
        <w:tab w:val="left" w:pos="0"/>
      </w:tabs>
      <w:jc w:val="center"/>
    </w:pPr>
    <w:rPr>
      <w:rFonts w:ascii="Times New Roman" w:eastAsia="Times New Roman" w:hAnsi="Times New Roman" w:cs="Times New Roman"/>
      <w:b/>
      <w:bCs/>
      <w:sz w:val="28"/>
      <w:szCs w:val="24"/>
      <w:lang w:val="ru-RU" w:eastAsia="ru-RU"/>
    </w:rPr>
  </w:style>
  <w:style w:type="character" w:customStyle="1" w:styleId="ad">
    <w:name w:val="Основной текст Знак"/>
    <w:basedOn w:val="a0"/>
    <w:link w:val="ac"/>
    <w:uiPriority w:val="1"/>
    <w:rsid w:val="00A45302"/>
    <w:rPr>
      <w:rFonts w:ascii="Times New Roman" w:eastAsia="Times New Roman" w:hAnsi="Times New Roman" w:cs="Times New Roman"/>
      <w:b/>
      <w:bCs/>
      <w:sz w:val="28"/>
    </w:rPr>
  </w:style>
  <w:style w:type="character" w:customStyle="1" w:styleId="ae">
    <w:name w:val="Основной текст с отступом Знак"/>
    <w:basedOn w:val="a0"/>
    <w:link w:val="af"/>
    <w:uiPriority w:val="99"/>
    <w:rsid w:val="00A45302"/>
    <w:rPr>
      <w:rFonts w:eastAsiaTheme="minorHAnsi"/>
      <w:sz w:val="22"/>
      <w:szCs w:val="22"/>
      <w:lang w:val="en-US" w:eastAsia="en-US"/>
    </w:rPr>
  </w:style>
  <w:style w:type="paragraph" w:styleId="af">
    <w:name w:val="Body Text Indent"/>
    <w:basedOn w:val="a"/>
    <w:link w:val="ae"/>
    <w:uiPriority w:val="99"/>
    <w:unhideWhenUsed/>
    <w:rsid w:val="00A45302"/>
    <w:pPr>
      <w:spacing w:after="120"/>
      <w:ind w:left="283"/>
    </w:pPr>
  </w:style>
  <w:style w:type="character" w:customStyle="1" w:styleId="11">
    <w:name w:val="Основной текст с отступом Знак1"/>
    <w:basedOn w:val="a0"/>
    <w:uiPriority w:val="99"/>
    <w:semiHidden/>
    <w:rsid w:val="00A45302"/>
    <w:rPr>
      <w:rFonts w:eastAsiaTheme="minorHAnsi"/>
      <w:sz w:val="22"/>
      <w:szCs w:val="22"/>
      <w:lang w:val="en-US" w:eastAsia="en-US"/>
    </w:rPr>
  </w:style>
  <w:style w:type="paragraph" w:styleId="af0">
    <w:name w:val="List Paragraph"/>
    <w:basedOn w:val="a"/>
    <w:uiPriority w:val="34"/>
    <w:qFormat/>
    <w:rsid w:val="00A45302"/>
    <w:pPr>
      <w:widowControl/>
      <w:spacing w:after="200" w:line="276" w:lineRule="auto"/>
      <w:ind w:left="720"/>
      <w:contextualSpacing/>
    </w:pPr>
    <w:rPr>
      <w:rFonts w:ascii="Calibri" w:eastAsia="Calibri" w:hAnsi="Calibri" w:cs="Times New Roman"/>
      <w:lang w:val="ru-RU"/>
    </w:rPr>
  </w:style>
  <w:style w:type="paragraph" w:customStyle="1" w:styleId="ConsPlusNormal">
    <w:name w:val="ConsPlusNormal"/>
    <w:rsid w:val="00A45302"/>
    <w:pPr>
      <w:widowControl w:val="0"/>
      <w:autoSpaceDE w:val="0"/>
      <w:autoSpaceDN w:val="0"/>
      <w:adjustRightInd w:val="0"/>
    </w:pPr>
    <w:rPr>
      <w:rFonts w:ascii="Arial" w:hAnsi="Arial" w:cs="Arial"/>
      <w:sz w:val="20"/>
      <w:szCs w:val="20"/>
    </w:rPr>
  </w:style>
  <w:style w:type="paragraph" w:customStyle="1" w:styleId="Iniiaiieoaeno21">
    <w:name w:val="Iniiaiie oaeno 21"/>
    <w:basedOn w:val="a"/>
    <w:uiPriority w:val="99"/>
    <w:rsid w:val="00A45302"/>
    <w:pPr>
      <w:widowControl/>
    </w:pPr>
    <w:rPr>
      <w:rFonts w:ascii="Times New Roman" w:eastAsia="Times New Roman" w:hAnsi="Times New Roman" w:cs="Times New Roman"/>
      <w:sz w:val="24"/>
      <w:szCs w:val="24"/>
      <w:lang w:val="ru-RU" w:eastAsia="ru-RU"/>
    </w:rPr>
  </w:style>
  <w:style w:type="character" w:styleId="af1">
    <w:name w:val="Strong"/>
    <w:basedOn w:val="a0"/>
    <w:uiPriority w:val="22"/>
    <w:qFormat/>
    <w:rsid w:val="00A45302"/>
    <w:rPr>
      <w:b/>
      <w:bCs/>
    </w:rPr>
  </w:style>
  <w:style w:type="character" w:customStyle="1" w:styleId="apple-converted-space">
    <w:name w:val="apple-converted-space"/>
    <w:basedOn w:val="a0"/>
    <w:rsid w:val="00A45302"/>
  </w:style>
  <w:style w:type="paragraph" w:customStyle="1" w:styleId="af2">
    <w:name w:val="Классик"/>
    <w:basedOn w:val="a"/>
    <w:link w:val="af3"/>
    <w:qFormat/>
    <w:rsid w:val="00A45302"/>
    <w:pPr>
      <w:widowControl/>
      <w:ind w:firstLine="720"/>
      <w:jc w:val="both"/>
    </w:pPr>
    <w:rPr>
      <w:rFonts w:ascii="Times New Roman" w:eastAsia="Calibri" w:hAnsi="Times New Roman" w:cs="Times New Roman"/>
      <w:sz w:val="24"/>
      <w:szCs w:val="24"/>
      <w:lang w:val="ru-RU" w:bidi="en-US"/>
    </w:rPr>
  </w:style>
  <w:style w:type="character" w:customStyle="1" w:styleId="af3">
    <w:name w:val="Классик Знак"/>
    <w:basedOn w:val="a0"/>
    <w:link w:val="af2"/>
    <w:rsid w:val="00A45302"/>
    <w:rPr>
      <w:rFonts w:ascii="Times New Roman" w:eastAsia="Calibri" w:hAnsi="Times New Roman" w:cs="Times New Roman"/>
      <w:lang w:eastAsia="en-US" w:bidi="en-US"/>
    </w:rPr>
  </w:style>
  <w:style w:type="paragraph" w:customStyle="1" w:styleId="Default">
    <w:name w:val="Default"/>
    <w:rsid w:val="00A45302"/>
    <w:pPr>
      <w:autoSpaceDE w:val="0"/>
      <w:autoSpaceDN w:val="0"/>
      <w:adjustRightInd w:val="0"/>
    </w:pPr>
    <w:rPr>
      <w:rFonts w:ascii="Tahoma" w:eastAsiaTheme="minorHAnsi" w:hAnsi="Tahoma" w:cs="Tahoma"/>
      <w:color w:val="000000"/>
      <w:lang w:eastAsia="en-US"/>
    </w:rPr>
  </w:style>
  <w:style w:type="paragraph" w:styleId="af4">
    <w:name w:val="annotation text"/>
    <w:basedOn w:val="a"/>
    <w:link w:val="af5"/>
    <w:uiPriority w:val="99"/>
    <w:semiHidden/>
    <w:unhideWhenUsed/>
    <w:rsid w:val="00A45302"/>
    <w:rPr>
      <w:sz w:val="24"/>
      <w:szCs w:val="24"/>
    </w:rPr>
  </w:style>
  <w:style w:type="character" w:customStyle="1" w:styleId="af5">
    <w:name w:val="Текст примечания Знак"/>
    <w:basedOn w:val="a0"/>
    <w:link w:val="af4"/>
    <w:uiPriority w:val="99"/>
    <w:semiHidden/>
    <w:rsid w:val="00A45302"/>
    <w:rPr>
      <w:rFonts w:eastAsiaTheme="minorHAnsi"/>
      <w:lang w:val="en-US" w:eastAsia="en-US"/>
    </w:rPr>
  </w:style>
  <w:style w:type="character" w:customStyle="1" w:styleId="af6">
    <w:name w:val="Тема примечания Знак"/>
    <w:basedOn w:val="af5"/>
    <w:link w:val="af7"/>
    <w:uiPriority w:val="99"/>
    <w:semiHidden/>
    <w:rsid w:val="00A45302"/>
    <w:rPr>
      <w:rFonts w:eastAsiaTheme="minorHAnsi"/>
      <w:b/>
      <w:bCs/>
      <w:lang w:val="en-US" w:eastAsia="en-US"/>
    </w:rPr>
  </w:style>
  <w:style w:type="paragraph" w:styleId="af7">
    <w:name w:val="annotation subject"/>
    <w:basedOn w:val="af4"/>
    <w:next w:val="af4"/>
    <w:link w:val="af6"/>
    <w:uiPriority w:val="99"/>
    <w:semiHidden/>
    <w:unhideWhenUsed/>
    <w:rsid w:val="00A45302"/>
    <w:rPr>
      <w:b/>
      <w:bCs/>
    </w:rPr>
  </w:style>
  <w:style w:type="character" w:customStyle="1" w:styleId="12">
    <w:name w:val="Тема примечания Знак1"/>
    <w:basedOn w:val="af5"/>
    <w:uiPriority w:val="99"/>
    <w:semiHidden/>
    <w:rsid w:val="00A45302"/>
    <w:rPr>
      <w:rFonts w:eastAsiaTheme="minorHAnsi"/>
      <w:b/>
      <w:bCs/>
      <w:lang w:val="en-US" w:eastAsia="en-US"/>
    </w:rPr>
  </w:style>
  <w:style w:type="paragraph" w:styleId="21">
    <w:name w:val="Body Text Indent 2"/>
    <w:basedOn w:val="a"/>
    <w:link w:val="22"/>
    <w:uiPriority w:val="99"/>
    <w:semiHidden/>
    <w:unhideWhenUsed/>
    <w:rsid w:val="00A45302"/>
    <w:pPr>
      <w:spacing w:after="120" w:line="480" w:lineRule="auto"/>
      <w:ind w:left="283"/>
    </w:pPr>
  </w:style>
  <w:style w:type="character" w:customStyle="1" w:styleId="22">
    <w:name w:val="Основной текст с отступом 2 Знак"/>
    <w:basedOn w:val="a0"/>
    <w:link w:val="21"/>
    <w:uiPriority w:val="99"/>
    <w:semiHidden/>
    <w:rsid w:val="00A45302"/>
    <w:rPr>
      <w:rFonts w:eastAsiaTheme="minorHAnsi"/>
      <w:sz w:val="22"/>
      <w:szCs w:val="22"/>
      <w:lang w:val="en-US" w:eastAsia="en-US"/>
    </w:rPr>
  </w:style>
  <w:style w:type="paragraph" w:customStyle="1" w:styleId="213">
    <w:name w:val="Стиль Основной текст с отступом 2 + 13 пт"/>
    <w:basedOn w:val="21"/>
    <w:link w:val="2130"/>
    <w:autoRedefine/>
    <w:rsid w:val="00A45302"/>
    <w:pPr>
      <w:widowControl/>
      <w:spacing w:after="0" w:line="360" w:lineRule="auto"/>
      <w:ind w:left="0" w:firstLine="720"/>
      <w:jc w:val="both"/>
    </w:pPr>
    <w:rPr>
      <w:rFonts w:ascii="Times New Roman" w:eastAsia="Times New Roman" w:hAnsi="Times New Roman" w:cs="Times New Roman"/>
      <w:sz w:val="26"/>
      <w:szCs w:val="24"/>
      <w:lang w:val="ru-RU" w:eastAsia="ru-RU"/>
    </w:rPr>
  </w:style>
  <w:style w:type="character" w:customStyle="1" w:styleId="2130">
    <w:name w:val="Стиль Основной текст с отступом 2 + 13 пт Знак"/>
    <w:link w:val="213"/>
    <w:rsid w:val="00A45302"/>
    <w:rPr>
      <w:rFonts w:ascii="Times New Roman" w:eastAsia="Times New Roman" w:hAnsi="Times New Roman" w:cs="Times New Roman"/>
      <w:sz w:val="26"/>
    </w:rPr>
  </w:style>
  <w:style w:type="paragraph" w:styleId="af8">
    <w:name w:val="No Spacing"/>
    <w:basedOn w:val="a"/>
    <w:link w:val="af9"/>
    <w:uiPriority w:val="1"/>
    <w:qFormat/>
    <w:rsid w:val="00A45302"/>
    <w:pPr>
      <w:widowControl/>
    </w:pPr>
    <w:rPr>
      <w:rFonts w:cs="Times New Roman"/>
      <w:sz w:val="24"/>
      <w:szCs w:val="32"/>
      <w:lang w:bidi="en-US"/>
    </w:rPr>
  </w:style>
  <w:style w:type="paragraph" w:styleId="afa">
    <w:name w:val="Plain Text"/>
    <w:basedOn w:val="a"/>
    <w:link w:val="afb"/>
    <w:uiPriority w:val="99"/>
    <w:unhideWhenUsed/>
    <w:rsid w:val="00A45302"/>
    <w:pPr>
      <w:widowControl/>
    </w:pPr>
    <w:rPr>
      <w:rFonts w:ascii="Consolas" w:eastAsia="Calibri" w:hAnsi="Consolas" w:cs="Consolas"/>
      <w:sz w:val="21"/>
      <w:szCs w:val="21"/>
      <w:lang w:val="ru-RU"/>
    </w:rPr>
  </w:style>
  <w:style w:type="character" w:customStyle="1" w:styleId="afb">
    <w:name w:val="Текст Знак"/>
    <w:basedOn w:val="a0"/>
    <w:link w:val="afa"/>
    <w:uiPriority w:val="99"/>
    <w:rsid w:val="00A45302"/>
    <w:rPr>
      <w:rFonts w:ascii="Consolas" w:eastAsia="Calibri" w:hAnsi="Consolas" w:cs="Consolas"/>
      <w:sz w:val="21"/>
      <w:szCs w:val="21"/>
      <w:lang w:eastAsia="en-US"/>
    </w:rPr>
  </w:style>
  <w:style w:type="character" w:customStyle="1" w:styleId="FontStyle22">
    <w:name w:val="Font Style22"/>
    <w:rsid w:val="00A45302"/>
    <w:rPr>
      <w:rFonts w:ascii="Times New Roman" w:hAnsi="Times New Roman" w:cs="Times New Roman" w:hint="default"/>
      <w:i/>
      <w:iCs/>
      <w:sz w:val="16"/>
      <w:szCs w:val="16"/>
    </w:rPr>
  </w:style>
  <w:style w:type="character" w:customStyle="1" w:styleId="ArialNarrow">
    <w:name w:val="Основной текст + Arial Narrow"/>
    <w:aliases w:val="11,5 pt65"/>
    <w:uiPriority w:val="99"/>
    <w:rsid w:val="00A45302"/>
    <w:rPr>
      <w:rFonts w:ascii="Arial Narrow" w:hAnsi="Arial Narrow" w:cs="Arial Narrow"/>
      <w:color w:val="000000"/>
      <w:spacing w:val="0"/>
      <w:w w:val="100"/>
      <w:position w:val="0"/>
      <w:sz w:val="23"/>
      <w:szCs w:val="23"/>
      <w:shd w:val="clear" w:color="auto" w:fill="FFFFFF"/>
      <w:lang w:val="ru-RU"/>
    </w:rPr>
  </w:style>
  <w:style w:type="paragraph" w:styleId="afc">
    <w:name w:val="TOC Heading"/>
    <w:basedOn w:val="1"/>
    <w:next w:val="a"/>
    <w:uiPriority w:val="39"/>
    <w:unhideWhenUsed/>
    <w:qFormat/>
    <w:rsid w:val="00A45302"/>
    <w:pPr>
      <w:keepNext/>
      <w:keepLines/>
      <w:widowControl/>
      <w:spacing w:before="480" w:line="276" w:lineRule="auto"/>
      <w:ind w:left="0"/>
      <w:outlineLvl w:val="9"/>
    </w:pPr>
    <w:rPr>
      <w:rFonts w:asciiTheme="majorHAnsi" w:eastAsiaTheme="majorEastAsia" w:hAnsiTheme="majorHAnsi" w:cstheme="majorBidi"/>
      <w:color w:val="365F91" w:themeColor="accent1" w:themeShade="BF"/>
      <w:lang w:val="ru-RU" w:eastAsia="ru-RU"/>
    </w:rPr>
  </w:style>
  <w:style w:type="paragraph" w:styleId="13">
    <w:name w:val="toc 1"/>
    <w:basedOn w:val="a"/>
    <w:next w:val="a"/>
    <w:autoRedefine/>
    <w:uiPriority w:val="39"/>
    <w:unhideWhenUsed/>
    <w:rsid w:val="00A45302"/>
    <w:pPr>
      <w:tabs>
        <w:tab w:val="right" w:leader="dot" w:pos="9628"/>
      </w:tabs>
    </w:pPr>
  </w:style>
  <w:style w:type="paragraph" w:styleId="23">
    <w:name w:val="toc 2"/>
    <w:basedOn w:val="a"/>
    <w:next w:val="a"/>
    <w:autoRedefine/>
    <w:uiPriority w:val="39"/>
    <w:unhideWhenUsed/>
    <w:rsid w:val="00A45302"/>
    <w:pPr>
      <w:spacing w:after="100"/>
      <w:ind w:left="220"/>
    </w:pPr>
  </w:style>
  <w:style w:type="paragraph" w:styleId="31">
    <w:name w:val="toc 3"/>
    <w:basedOn w:val="a"/>
    <w:next w:val="a"/>
    <w:autoRedefine/>
    <w:uiPriority w:val="39"/>
    <w:unhideWhenUsed/>
    <w:rsid w:val="00A45302"/>
    <w:pPr>
      <w:spacing w:after="100"/>
      <w:ind w:left="440"/>
    </w:pPr>
  </w:style>
  <w:style w:type="paragraph" w:styleId="4">
    <w:name w:val="toc 4"/>
    <w:basedOn w:val="a"/>
    <w:next w:val="a"/>
    <w:autoRedefine/>
    <w:uiPriority w:val="39"/>
    <w:unhideWhenUsed/>
    <w:rsid w:val="00A45302"/>
    <w:pPr>
      <w:widowControl/>
      <w:spacing w:after="100" w:line="276" w:lineRule="auto"/>
      <w:ind w:left="660"/>
    </w:pPr>
    <w:rPr>
      <w:rFonts w:eastAsiaTheme="minorEastAsia"/>
      <w:lang w:val="ru-RU" w:eastAsia="ru-RU"/>
    </w:rPr>
  </w:style>
  <w:style w:type="paragraph" w:styleId="5">
    <w:name w:val="toc 5"/>
    <w:basedOn w:val="a"/>
    <w:next w:val="a"/>
    <w:autoRedefine/>
    <w:uiPriority w:val="39"/>
    <w:unhideWhenUsed/>
    <w:rsid w:val="00A45302"/>
    <w:pPr>
      <w:widowControl/>
      <w:spacing w:after="100" w:line="276" w:lineRule="auto"/>
      <w:ind w:left="880"/>
    </w:pPr>
    <w:rPr>
      <w:rFonts w:eastAsiaTheme="minorEastAsia"/>
      <w:lang w:val="ru-RU" w:eastAsia="ru-RU"/>
    </w:rPr>
  </w:style>
  <w:style w:type="paragraph" w:styleId="6">
    <w:name w:val="toc 6"/>
    <w:basedOn w:val="a"/>
    <w:next w:val="a"/>
    <w:autoRedefine/>
    <w:uiPriority w:val="39"/>
    <w:unhideWhenUsed/>
    <w:rsid w:val="00A45302"/>
    <w:pPr>
      <w:widowControl/>
      <w:spacing w:after="100" w:line="276" w:lineRule="auto"/>
      <w:ind w:left="1100"/>
    </w:pPr>
    <w:rPr>
      <w:rFonts w:eastAsiaTheme="minorEastAsia"/>
      <w:lang w:val="ru-RU" w:eastAsia="ru-RU"/>
    </w:rPr>
  </w:style>
  <w:style w:type="paragraph" w:styleId="7">
    <w:name w:val="toc 7"/>
    <w:basedOn w:val="a"/>
    <w:next w:val="a"/>
    <w:autoRedefine/>
    <w:uiPriority w:val="39"/>
    <w:unhideWhenUsed/>
    <w:rsid w:val="00A45302"/>
    <w:pPr>
      <w:widowControl/>
      <w:spacing w:after="100" w:line="276" w:lineRule="auto"/>
      <w:ind w:left="1320"/>
    </w:pPr>
    <w:rPr>
      <w:rFonts w:eastAsiaTheme="minorEastAsia"/>
      <w:lang w:val="ru-RU" w:eastAsia="ru-RU"/>
    </w:rPr>
  </w:style>
  <w:style w:type="paragraph" w:styleId="8">
    <w:name w:val="toc 8"/>
    <w:basedOn w:val="a"/>
    <w:next w:val="a"/>
    <w:autoRedefine/>
    <w:uiPriority w:val="39"/>
    <w:unhideWhenUsed/>
    <w:rsid w:val="00A45302"/>
    <w:pPr>
      <w:widowControl/>
      <w:spacing w:after="100" w:line="276" w:lineRule="auto"/>
      <w:ind w:left="1540"/>
    </w:pPr>
    <w:rPr>
      <w:rFonts w:eastAsiaTheme="minorEastAsia"/>
      <w:lang w:val="ru-RU" w:eastAsia="ru-RU"/>
    </w:rPr>
  </w:style>
  <w:style w:type="paragraph" w:styleId="9">
    <w:name w:val="toc 9"/>
    <w:basedOn w:val="a"/>
    <w:next w:val="a"/>
    <w:autoRedefine/>
    <w:uiPriority w:val="39"/>
    <w:unhideWhenUsed/>
    <w:rsid w:val="00A45302"/>
    <w:pPr>
      <w:widowControl/>
      <w:spacing w:after="100" w:line="276" w:lineRule="auto"/>
      <w:ind w:left="1760"/>
    </w:pPr>
    <w:rPr>
      <w:rFonts w:eastAsiaTheme="minorEastAsia"/>
      <w:lang w:val="ru-RU" w:eastAsia="ru-RU"/>
    </w:rPr>
  </w:style>
  <w:style w:type="character" w:customStyle="1" w:styleId="grame">
    <w:name w:val="grame"/>
    <w:basedOn w:val="a0"/>
    <w:rsid w:val="00A45302"/>
  </w:style>
  <w:style w:type="character" w:customStyle="1" w:styleId="spelle">
    <w:name w:val="spelle"/>
    <w:basedOn w:val="a0"/>
    <w:rsid w:val="00A45302"/>
  </w:style>
  <w:style w:type="paragraph" w:styleId="afd">
    <w:name w:val="Normal (Web)"/>
    <w:basedOn w:val="a"/>
    <w:uiPriority w:val="99"/>
    <w:semiHidden/>
    <w:unhideWhenUsed/>
    <w:rsid w:val="00A45302"/>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32">
    <w:name w:val="Body Text Indent 3"/>
    <w:basedOn w:val="a"/>
    <w:link w:val="33"/>
    <w:uiPriority w:val="99"/>
    <w:unhideWhenUsed/>
    <w:rsid w:val="00DB0B02"/>
    <w:pPr>
      <w:spacing w:after="120"/>
      <w:ind w:left="283"/>
    </w:pPr>
    <w:rPr>
      <w:sz w:val="16"/>
      <w:szCs w:val="16"/>
    </w:rPr>
  </w:style>
  <w:style w:type="character" w:customStyle="1" w:styleId="33">
    <w:name w:val="Основной текст с отступом 3 Знак"/>
    <w:basedOn w:val="a0"/>
    <w:link w:val="32"/>
    <w:uiPriority w:val="99"/>
    <w:rsid w:val="00DB0B02"/>
    <w:rPr>
      <w:rFonts w:eastAsiaTheme="minorHAnsi"/>
      <w:sz w:val="16"/>
      <w:szCs w:val="16"/>
      <w:lang w:val="en-US" w:eastAsia="en-US"/>
    </w:rPr>
  </w:style>
  <w:style w:type="paragraph" w:customStyle="1" w:styleId="14">
    <w:name w:val="Абзац списка1"/>
    <w:basedOn w:val="a"/>
    <w:rsid w:val="00DB0B02"/>
    <w:pPr>
      <w:widowControl/>
      <w:ind w:left="720"/>
    </w:pPr>
    <w:rPr>
      <w:rFonts w:ascii="Times New Roman" w:eastAsia="Calibri" w:hAnsi="Times New Roman" w:cs="Times New Roman"/>
      <w:sz w:val="26"/>
      <w:szCs w:val="24"/>
      <w:lang w:val="ru-RU" w:eastAsia="ru-RU"/>
    </w:rPr>
  </w:style>
  <w:style w:type="character" w:customStyle="1" w:styleId="af9">
    <w:name w:val="Без интервала Знак"/>
    <w:link w:val="af8"/>
    <w:uiPriority w:val="1"/>
    <w:rsid w:val="009A1F13"/>
    <w:rPr>
      <w:rFonts w:eastAsiaTheme="minorHAnsi" w:cs="Times New Roman"/>
      <w:szCs w:val="32"/>
      <w:lang w:val="en-US" w:eastAsia="en-US" w:bidi="en-US"/>
    </w:rPr>
  </w:style>
  <w:style w:type="paragraph" w:customStyle="1" w:styleId="xl65">
    <w:name w:val="xl65"/>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ru-RU" w:eastAsia="ru-RU"/>
    </w:rPr>
  </w:style>
  <w:style w:type="paragraph" w:customStyle="1" w:styleId="xl66">
    <w:name w:val="xl66"/>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ru-RU" w:eastAsia="ru-RU"/>
    </w:rPr>
  </w:style>
  <w:style w:type="paragraph" w:customStyle="1" w:styleId="xl67">
    <w:name w:val="xl67"/>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sz w:val="20"/>
      <w:szCs w:val="20"/>
      <w:lang w:val="ru-RU" w:eastAsia="ru-RU"/>
    </w:rPr>
  </w:style>
  <w:style w:type="paragraph" w:customStyle="1" w:styleId="xl68">
    <w:name w:val="xl68"/>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sz w:val="20"/>
      <w:szCs w:val="20"/>
      <w:lang w:val="ru-RU" w:eastAsia="ru-RU"/>
    </w:rPr>
  </w:style>
  <w:style w:type="paragraph" w:customStyle="1" w:styleId="xl69">
    <w:name w:val="xl69"/>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0"/>
      <w:szCs w:val="20"/>
      <w:lang w:val="ru-RU" w:eastAsia="ru-RU"/>
    </w:rPr>
  </w:style>
  <w:style w:type="paragraph" w:customStyle="1" w:styleId="xl70">
    <w:name w:val="xl70"/>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0"/>
      <w:szCs w:val="20"/>
      <w:lang w:val="ru-RU" w:eastAsia="ru-RU"/>
    </w:rPr>
  </w:style>
  <w:style w:type="paragraph" w:customStyle="1" w:styleId="xl71">
    <w:name w:val="xl71"/>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0"/>
      <w:szCs w:val="20"/>
      <w:lang w:val="ru-RU" w:eastAsia="ru-RU"/>
    </w:rPr>
  </w:style>
  <w:style w:type="paragraph" w:customStyle="1" w:styleId="xl72">
    <w:name w:val="xl72"/>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0"/>
      <w:szCs w:val="20"/>
      <w:lang w:val="ru-RU" w:eastAsia="ru-RU"/>
    </w:rPr>
  </w:style>
  <w:style w:type="paragraph" w:customStyle="1" w:styleId="xl73">
    <w:name w:val="xl73"/>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0"/>
      <w:szCs w:val="20"/>
      <w:lang w:val="ru-RU" w:eastAsia="ru-RU"/>
    </w:rPr>
  </w:style>
  <w:style w:type="paragraph" w:customStyle="1" w:styleId="xl74">
    <w:name w:val="xl74"/>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sz w:val="20"/>
      <w:szCs w:val="20"/>
      <w:lang w:val="ru-RU" w:eastAsia="ru-RU"/>
    </w:rPr>
  </w:style>
  <w:style w:type="paragraph" w:customStyle="1" w:styleId="xl75">
    <w:name w:val="xl75"/>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20"/>
      <w:szCs w:val="20"/>
      <w:lang w:val="ru-RU" w:eastAsia="ru-RU"/>
    </w:rPr>
  </w:style>
  <w:style w:type="paragraph" w:customStyle="1" w:styleId="xl76">
    <w:name w:val="xl76"/>
    <w:basedOn w:val="a"/>
    <w:rsid w:val="009A1F1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ru-RU" w:eastAsia="ru-RU"/>
    </w:rPr>
  </w:style>
  <w:style w:type="paragraph" w:customStyle="1" w:styleId="xl77">
    <w:name w:val="xl77"/>
    <w:basedOn w:val="a"/>
    <w:rsid w:val="009A1F13"/>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ru-RU" w:eastAsia="ru-RU"/>
    </w:rPr>
  </w:style>
  <w:style w:type="paragraph" w:customStyle="1" w:styleId="xl78">
    <w:name w:val="xl78"/>
    <w:basedOn w:val="a"/>
    <w:rsid w:val="009A1F1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ru-RU" w:eastAsia="ru-RU"/>
    </w:rPr>
  </w:style>
  <w:style w:type="paragraph" w:customStyle="1" w:styleId="xl79">
    <w:name w:val="xl79"/>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FFFFFF"/>
      <w:sz w:val="20"/>
      <w:szCs w:val="20"/>
      <w:lang w:val="ru-RU" w:eastAsia="ru-RU"/>
    </w:rPr>
  </w:style>
  <w:style w:type="paragraph" w:customStyle="1" w:styleId="xl80">
    <w:name w:val="xl80"/>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81">
    <w:name w:val="xl81"/>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sz w:val="20"/>
      <w:szCs w:val="20"/>
      <w:lang w:val="ru-RU" w:eastAsia="ru-RU"/>
    </w:rPr>
  </w:style>
  <w:style w:type="paragraph" w:customStyle="1" w:styleId="xl82">
    <w:name w:val="xl82"/>
    <w:basedOn w:val="a"/>
    <w:rsid w:val="009A1F13"/>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val="ru-RU" w:eastAsia="ru-RU"/>
    </w:rPr>
  </w:style>
  <w:style w:type="paragraph" w:customStyle="1" w:styleId="xl83">
    <w:name w:val="xl83"/>
    <w:basedOn w:val="a"/>
    <w:rsid w:val="009A1F13"/>
    <w:pPr>
      <w:widowControl/>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val="ru-RU" w:eastAsia="ru-RU"/>
    </w:rPr>
  </w:style>
  <w:style w:type="paragraph" w:customStyle="1" w:styleId="xl84">
    <w:name w:val="xl84"/>
    <w:basedOn w:val="a"/>
    <w:rsid w:val="009A1F13"/>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val="ru-RU" w:eastAsia="ru-RU"/>
    </w:rPr>
  </w:style>
  <w:style w:type="paragraph" w:customStyle="1" w:styleId="xl85">
    <w:name w:val="xl85"/>
    <w:basedOn w:val="a"/>
    <w:rsid w:val="009A1F1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ru-RU" w:eastAsia="ru-RU"/>
    </w:rPr>
  </w:style>
  <w:style w:type="paragraph" w:customStyle="1" w:styleId="xl86">
    <w:name w:val="xl86"/>
    <w:basedOn w:val="a"/>
    <w:rsid w:val="009A1F13"/>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ru-RU" w:eastAsia="ru-RU"/>
    </w:rPr>
  </w:style>
  <w:style w:type="paragraph" w:customStyle="1" w:styleId="xl87">
    <w:name w:val="xl87"/>
    <w:basedOn w:val="a"/>
    <w:rsid w:val="009A1F1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ru-RU" w:eastAsia="ru-RU"/>
    </w:rPr>
  </w:style>
  <w:style w:type="paragraph" w:customStyle="1" w:styleId="xl63">
    <w:name w:val="xl63"/>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ru-RU" w:eastAsia="ru-RU"/>
    </w:rPr>
  </w:style>
  <w:style w:type="paragraph" w:customStyle="1" w:styleId="xl64">
    <w:name w:val="xl64"/>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sz w:val="20"/>
      <w:szCs w:val="20"/>
      <w:lang w:val="ru-RU" w:eastAsia="ru-RU"/>
    </w:rPr>
  </w:style>
  <w:style w:type="character" w:styleId="afe">
    <w:name w:val="annotation reference"/>
    <w:basedOn w:val="a0"/>
    <w:uiPriority w:val="99"/>
    <w:semiHidden/>
    <w:unhideWhenUsed/>
    <w:rsid w:val="00DD54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6160"/>
    <w:pPr>
      <w:widowControl w:val="0"/>
    </w:pPr>
    <w:rPr>
      <w:rFonts w:eastAsiaTheme="minorHAnsi"/>
      <w:sz w:val="22"/>
      <w:szCs w:val="22"/>
      <w:lang w:val="en-US" w:eastAsia="en-US"/>
    </w:rPr>
  </w:style>
  <w:style w:type="paragraph" w:styleId="1">
    <w:name w:val="heading 1"/>
    <w:basedOn w:val="a"/>
    <w:link w:val="10"/>
    <w:qFormat/>
    <w:rsid w:val="00CA6160"/>
    <w:pPr>
      <w:ind w:left="102"/>
      <w:outlineLvl w:val="0"/>
    </w:pPr>
    <w:rPr>
      <w:rFonts w:ascii="Times New Roman" w:eastAsia="Times New Roman" w:hAnsi="Times New Roman"/>
      <w:b/>
      <w:bCs/>
      <w:sz w:val="28"/>
      <w:szCs w:val="28"/>
    </w:rPr>
  </w:style>
  <w:style w:type="paragraph" w:styleId="2">
    <w:name w:val="heading 2"/>
    <w:basedOn w:val="a"/>
    <w:next w:val="a"/>
    <w:link w:val="20"/>
    <w:uiPriority w:val="9"/>
    <w:unhideWhenUsed/>
    <w:qFormat/>
    <w:rsid w:val="00A45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453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6160"/>
    <w:rPr>
      <w:rFonts w:ascii="Times New Roman" w:eastAsia="Times New Roman" w:hAnsi="Times New Roman"/>
      <w:b/>
      <w:bCs/>
      <w:sz w:val="28"/>
      <w:szCs w:val="28"/>
      <w:lang w:val="en-US" w:eastAsia="en-US"/>
    </w:rPr>
  </w:style>
  <w:style w:type="character" w:customStyle="1" w:styleId="20">
    <w:name w:val="Заголовок 2 Знак"/>
    <w:basedOn w:val="a0"/>
    <w:link w:val="2"/>
    <w:uiPriority w:val="9"/>
    <w:rsid w:val="00A45302"/>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A45302"/>
    <w:rPr>
      <w:rFonts w:asciiTheme="majorHAnsi" w:eastAsiaTheme="majorEastAsia" w:hAnsiTheme="majorHAnsi" w:cstheme="majorBidi"/>
      <w:b/>
      <w:bCs/>
      <w:color w:val="4F81BD" w:themeColor="accent1"/>
      <w:sz w:val="22"/>
      <w:szCs w:val="22"/>
      <w:lang w:val="en-US" w:eastAsia="en-US"/>
    </w:rPr>
  </w:style>
  <w:style w:type="paragraph" w:styleId="a3">
    <w:name w:val="Balloon Text"/>
    <w:basedOn w:val="a"/>
    <w:link w:val="a4"/>
    <w:uiPriority w:val="99"/>
    <w:semiHidden/>
    <w:unhideWhenUsed/>
    <w:rsid w:val="00CA616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CA6160"/>
    <w:rPr>
      <w:rFonts w:ascii="Lucida Grande CY" w:eastAsiaTheme="minorHAnsi" w:hAnsi="Lucida Grande CY" w:cs="Lucida Grande CY"/>
      <w:sz w:val="18"/>
      <w:szCs w:val="18"/>
      <w:lang w:val="en-US" w:eastAsia="en-US"/>
    </w:rPr>
  </w:style>
  <w:style w:type="character" w:styleId="a5">
    <w:name w:val="Hyperlink"/>
    <w:basedOn w:val="a0"/>
    <w:uiPriority w:val="99"/>
    <w:unhideWhenUsed/>
    <w:rsid w:val="00CA6160"/>
    <w:rPr>
      <w:color w:val="0000FF" w:themeColor="hyperlink"/>
      <w:u w:val="single"/>
    </w:rPr>
  </w:style>
  <w:style w:type="character" w:styleId="a6">
    <w:name w:val="FollowedHyperlink"/>
    <w:basedOn w:val="a0"/>
    <w:uiPriority w:val="99"/>
    <w:semiHidden/>
    <w:unhideWhenUsed/>
    <w:rsid w:val="00CA6160"/>
    <w:rPr>
      <w:color w:val="800080" w:themeColor="followedHyperlink"/>
      <w:u w:val="single"/>
    </w:rPr>
  </w:style>
  <w:style w:type="paragraph" w:styleId="a7">
    <w:name w:val="header"/>
    <w:basedOn w:val="a"/>
    <w:link w:val="a8"/>
    <w:uiPriority w:val="99"/>
    <w:unhideWhenUsed/>
    <w:rsid w:val="00A45302"/>
    <w:pPr>
      <w:tabs>
        <w:tab w:val="center" w:pos="4677"/>
        <w:tab w:val="right" w:pos="9355"/>
      </w:tabs>
    </w:pPr>
  </w:style>
  <w:style w:type="character" w:customStyle="1" w:styleId="a8">
    <w:name w:val="Верхний колонтитул Знак"/>
    <w:basedOn w:val="a0"/>
    <w:link w:val="a7"/>
    <w:uiPriority w:val="99"/>
    <w:rsid w:val="00A45302"/>
    <w:rPr>
      <w:rFonts w:eastAsiaTheme="minorHAnsi"/>
      <w:sz w:val="22"/>
      <w:szCs w:val="22"/>
      <w:lang w:val="en-US" w:eastAsia="en-US"/>
    </w:rPr>
  </w:style>
  <w:style w:type="paragraph" w:styleId="a9">
    <w:name w:val="footer"/>
    <w:basedOn w:val="a"/>
    <w:link w:val="aa"/>
    <w:uiPriority w:val="99"/>
    <w:unhideWhenUsed/>
    <w:rsid w:val="00A45302"/>
    <w:pPr>
      <w:tabs>
        <w:tab w:val="center" w:pos="4677"/>
        <w:tab w:val="right" w:pos="9355"/>
      </w:tabs>
    </w:pPr>
  </w:style>
  <w:style w:type="character" w:customStyle="1" w:styleId="aa">
    <w:name w:val="Нижний колонтитул Знак"/>
    <w:basedOn w:val="a0"/>
    <w:link w:val="a9"/>
    <w:uiPriority w:val="99"/>
    <w:rsid w:val="00A45302"/>
    <w:rPr>
      <w:rFonts w:eastAsiaTheme="minorHAnsi"/>
      <w:sz w:val="22"/>
      <w:szCs w:val="22"/>
      <w:lang w:val="en-US" w:eastAsia="en-US"/>
    </w:rPr>
  </w:style>
  <w:style w:type="table" w:styleId="ab">
    <w:name w:val="Table Grid"/>
    <w:basedOn w:val="a1"/>
    <w:uiPriority w:val="59"/>
    <w:rsid w:val="00A45302"/>
    <w:pPr>
      <w:widowControl w:val="0"/>
    </w:pPr>
    <w:rPr>
      <w:rFonts w:eastAsia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1"/>
    <w:qFormat/>
    <w:rsid w:val="00A45302"/>
    <w:pPr>
      <w:widowControl/>
      <w:tabs>
        <w:tab w:val="left" w:pos="0"/>
      </w:tabs>
      <w:jc w:val="center"/>
    </w:pPr>
    <w:rPr>
      <w:rFonts w:ascii="Times New Roman" w:eastAsia="Times New Roman" w:hAnsi="Times New Roman" w:cs="Times New Roman"/>
      <w:b/>
      <w:bCs/>
      <w:sz w:val="28"/>
      <w:szCs w:val="24"/>
      <w:lang w:val="ru-RU" w:eastAsia="ru-RU"/>
    </w:rPr>
  </w:style>
  <w:style w:type="character" w:customStyle="1" w:styleId="ad">
    <w:name w:val="Основной текст Знак"/>
    <w:basedOn w:val="a0"/>
    <w:link w:val="ac"/>
    <w:uiPriority w:val="1"/>
    <w:rsid w:val="00A45302"/>
    <w:rPr>
      <w:rFonts w:ascii="Times New Roman" w:eastAsia="Times New Roman" w:hAnsi="Times New Roman" w:cs="Times New Roman"/>
      <w:b/>
      <w:bCs/>
      <w:sz w:val="28"/>
    </w:rPr>
  </w:style>
  <w:style w:type="character" w:customStyle="1" w:styleId="ae">
    <w:name w:val="Основной текст с отступом Знак"/>
    <w:basedOn w:val="a0"/>
    <w:link w:val="af"/>
    <w:uiPriority w:val="99"/>
    <w:rsid w:val="00A45302"/>
    <w:rPr>
      <w:rFonts w:eastAsiaTheme="minorHAnsi"/>
      <w:sz w:val="22"/>
      <w:szCs w:val="22"/>
      <w:lang w:val="en-US" w:eastAsia="en-US"/>
    </w:rPr>
  </w:style>
  <w:style w:type="paragraph" w:styleId="af">
    <w:name w:val="Body Text Indent"/>
    <w:basedOn w:val="a"/>
    <w:link w:val="ae"/>
    <w:uiPriority w:val="99"/>
    <w:unhideWhenUsed/>
    <w:rsid w:val="00A45302"/>
    <w:pPr>
      <w:spacing w:after="120"/>
      <w:ind w:left="283"/>
    </w:pPr>
  </w:style>
  <w:style w:type="character" w:customStyle="1" w:styleId="11">
    <w:name w:val="Основной текст с отступом Знак1"/>
    <w:basedOn w:val="a0"/>
    <w:uiPriority w:val="99"/>
    <w:semiHidden/>
    <w:rsid w:val="00A45302"/>
    <w:rPr>
      <w:rFonts w:eastAsiaTheme="minorHAnsi"/>
      <w:sz w:val="22"/>
      <w:szCs w:val="22"/>
      <w:lang w:val="en-US" w:eastAsia="en-US"/>
    </w:rPr>
  </w:style>
  <w:style w:type="paragraph" w:styleId="af0">
    <w:name w:val="List Paragraph"/>
    <w:basedOn w:val="a"/>
    <w:uiPriority w:val="34"/>
    <w:qFormat/>
    <w:rsid w:val="00A45302"/>
    <w:pPr>
      <w:widowControl/>
      <w:spacing w:after="200" w:line="276" w:lineRule="auto"/>
      <w:ind w:left="720"/>
      <w:contextualSpacing/>
    </w:pPr>
    <w:rPr>
      <w:rFonts w:ascii="Calibri" w:eastAsia="Calibri" w:hAnsi="Calibri" w:cs="Times New Roman"/>
      <w:lang w:val="ru-RU"/>
    </w:rPr>
  </w:style>
  <w:style w:type="paragraph" w:customStyle="1" w:styleId="ConsPlusNormal">
    <w:name w:val="ConsPlusNormal"/>
    <w:rsid w:val="00A45302"/>
    <w:pPr>
      <w:widowControl w:val="0"/>
      <w:autoSpaceDE w:val="0"/>
      <w:autoSpaceDN w:val="0"/>
      <w:adjustRightInd w:val="0"/>
    </w:pPr>
    <w:rPr>
      <w:rFonts w:ascii="Arial" w:hAnsi="Arial" w:cs="Arial"/>
      <w:sz w:val="20"/>
      <w:szCs w:val="20"/>
    </w:rPr>
  </w:style>
  <w:style w:type="paragraph" w:customStyle="1" w:styleId="Iniiaiieoaeno21">
    <w:name w:val="Iniiaiie oaeno 21"/>
    <w:basedOn w:val="a"/>
    <w:uiPriority w:val="99"/>
    <w:rsid w:val="00A45302"/>
    <w:pPr>
      <w:widowControl/>
    </w:pPr>
    <w:rPr>
      <w:rFonts w:ascii="Times New Roman" w:eastAsia="Times New Roman" w:hAnsi="Times New Roman" w:cs="Times New Roman"/>
      <w:sz w:val="24"/>
      <w:szCs w:val="24"/>
      <w:lang w:val="ru-RU" w:eastAsia="ru-RU"/>
    </w:rPr>
  </w:style>
  <w:style w:type="character" w:styleId="af1">
    <w:name w:val="Strong"/>
    <w:basedOn w:val="a0"/>
    <w:uiPriority w:val="22"/>
    <w:qFormat/>
    <w:rsid w:val="00A45302"/>
    <w:rPr>
      <w:b/>
      <w:bCs/>
    </w:rPr>
  </w:style>
  <w:style w:type="character" w:customStyle="1" w:styleId="apple-converted-space">
    <w:name w:val="apple-converted-space"/>
    <w:basedOn w:val="a0"/>
    <w:rsid w:val="00A45302"/>
  </w:style>
  <w:style w:type="paragraph" w:customStyle="1" w:styleId="af2">
    <w:name w:val="Классик"/>
    <w:basedOn w:val="a"/>
    <w:link w:val="af3"/>
    <w:qFormat/>
    <w:rsid w:val="00A45302"/>
    <w:pPr>
      <w:widowControl/>
      <w:ind w:firstLine="720"/>
      <w:jc w:val="both"/>
    </w:pPr>
    <w:rPr>
      <w:rFonts w:ascii="Times New Roman" w:eastAsia="Calibri" w:hAnsi="Times New Roman" w:cs="Times New Roman"/>
      <w:sz w:val="24"/>
      <w:szCs w:val="24"/>
      <w:lang w:val="ru-RU" w:bidi="en-US"/>
    </w:rPr>
  </w:style>
  <w:style w:type="character" w:customStyle="1" w:styleId="af3">
    <w:name w:val="Классик Знак"/>
    <w:basedOn w:val="a0"/>
    <w:link w:val="af2"/>
    <w:rsid w:val="00A45302"/>
    <w:rPr>
      <w:rFonts w:ascii="Times New Roman" w:eastAsia="Calibri" w:hAnsi="Times New Roman" w:cs="Times New Roman"/>
      <w:lang w:eastAsia="en-US" w:bidi="en-US"/>
    </w:rPr>
  </w:style>
  <w:style w:type="paragraph" w:customStyle="1" w:styleId="Default">
    <w:name w:val="Default"/>
    <w:rsid w:val="00A45302"/>
    <w:pPr>
      <w:autoSpaceDE w:val="0"/>
      <w:autoSpaceDN w:val="0"/>
      <w:adjustRightInd w:val="0"/>
    </w:pPr>
    <w:rPr>
      <w:rFonts w:ascii="Tahoma" w:eastAsiaTheme="minorHAnsi" w:hAnsi="Tahoma" w:cs="Tahoma"/>
      <w:color w:val="000000"/>
      <w:lang w:eastAsia="en-US"/>
    </w:rPr>
  </w:style>
  <w:style w:type="paragraph" w:styleId="af4">
    <w:name w:val="annotation text"/>
    <w:basedOn w:val="a"/>
    <w:link w:val="af5"/>
    <w:uiPriority w:val="99"/>
    <w:semiHidden/>
    <w:unhideWhenUsed/>
    <w:rsid w:val="00A45302"/>
    <w:rPr>
      <w:sz w:val="24"/>
      <w:szCs w:val="24"/>
    </w:rPr>
  </w:style>
  <w:style w:type="character" w:customStyle="1" w:styleId="af5">
    <w:name w:val="Текст примечания Знак"/>
    <w:basedOn w:val="a0"/>
    <w:link w:val="af4"/>
    <w:uiPriority w:val="99"/>
    <w:semiHidden/>
    <w:rsid w:val="00A45302"/>
    <w:rPr>
      <w:rFonts w:eastAsiaTheme="minorHAnsi"/>
      <w:lang w:val="en-US" w:eastAsia="en-US"/>
    </w:rPr>
  </w:style>
  <w:style w:type="character" w:customStyle="1" w:styleId="af6">
    <w:name w:val="Тема примечания Знак"/>
    <w:basedOn w:val="af5"/>
    <w:link w:val="af7"/>
    <w:uiPriority w:val="99"/>
    <w:semiHidden/>
    <w:rsid w:val="00A45302"/>
    <w:rPr>
      <w:rFonts w:eastAsiaTheme="minorHAnsi"/>
      <w:b/>
      <w:bCs/>
      <w:lang w:val="en-US" w:eastAsia="en-US"/>
    </w:rPr>
  </w:style>
  <w:style w:type="paragraph" w:styleId="af7">
    <w:name w:val="annotation subject"/>
    <w:basedOn w:val="af4"/>
    <w:next w:val="af4"/>
    <w:link w:val="af6"/>
    <w:uiPriority w:val="99"/>
    <w:semiHidden/>
    <w:unhideWhenUsed/>
    <w:rsid w:val="00A45302"/>
    <w:rPr>
      <w:b/>
      <w:bCs/>
    </w:rPr>
  </w:style>
  <w:style w:type="character" w:customStyle="1" w:styleId="12">
    <w:name w:val="Тема примечания Знак1"/>
    <w:basedOn w:val="af5"/>
    <w:uiPriority w:val="99"/>
    <w:semiHidden/>
    <w:rsid w:val="00A45302"/>
    <w:rPr>
      <w:rFonts w:eastAsiaTheme="minorHAnsi"/>
      <w:b/>
      <w:bCs/>
      <w:lang w:val="en-US" w:eastAsia="en-US"/>
    </w:rPr>
  </w:style>
  <w:style w:type="paragraph" w:styleId="21">
    <w:name w:val="Body Text Indent 2"/>
    <w:basedOn w:val="a"/>
    <w:link w:val="22"/>
    <w:uiPriority w:val="99"/>
    <w:semiHidden/>
    <w:unhideWhenUsed/>
    <w:rsid w:val="00A45302"/>
    <w:pPr>
      <w:spacing w:after="120" w:line="480" w:lineRule="auto"/>
      <w:ind w:left="283"/>
    </w:pPr>
  </w:style>
  <w:style w:type="character" w:customStyle="1" w:styleId="22">
    <w:name w:val="Основной текст с отступом 2 Знак"/>
    <w:basedOn w:val="a0"/>
    <w:link w:val="21"/>
    <w:uiPriority w:val="99"/>
    <w:semiHidden/>
    <w:rsid w:val="00A45302"/>
    <w:rPr>
      <w:rFonts w:eastAsiaTheme="minorHAnsi"/>
      <w:sz w:val="22"/>
      <w:szCs w:val="22"/>
      <w:lang w:val="en-US" w:eastAsia="en-US"/>
    </w:rPr>
  </w:style>
  <w:style w:type="paragraph" w:customStyle="1" w:styleId="213">
    <w:name w:val="Стиль Основной текст с отступом 2 + 13 пт"/>
    <w:basedOn w:val="21"/>
    <w:link w:val="2130"/>
    <w:autoRedefine/>
    <w:rsid w:val="00A45302"/>
    <w:pPr>
      <w:widowControl/>
      <w:spacing w:after="0" w:line="360" w:lineRule="auto"/>
      <w:ind w:left="0" w:firstLine="720"/>
      <w:jc w:val="both"/>
    </w:pPr>
    <w:rPr>
      <w:rFonts w:ascii="Times New Roman" w:eastAsia="Times New Roman" w:hAnsi="Times New Roman" w:cs="Times New Roman"/>
      <w:sz w:val="26"/>
      <w:szCs w:val="24"/>
      <w:lang w:val="ru-RU" w:eastAsia="ru-RU"/>
    </w:rPr>
  </w:style>
  <w:style w:type="character" w:customStyle="1" w:styleId="2130">
    <w:name w:val="Стиль Основной текст с отступом 2 + 13 пт Знак"/>
    <w:link w:val="213"/>
    <w:rsid w:val="00A45302"/>
    <w:rPr>
      <w:rFonts w:ascii="Times New Roman" w:eastAsia="Times New Roman" w:hAnsi="Times New Roman" w:cs="Times New Roman"/>
      <w:sz w:val="26"/>
    </w:rPr>
  </w:style>
  <w:style w:type="paragraph" w:styleId="af8">
    <w:name w:val="No Spacing"/>
    <w:basedOn w:val="a"/>
    <w:link w:val="af9"/>
    <w:uiPriority w:val="1"/>
    <w:qFormat/>
    <w:rsid w:val="00A45302"/>
    <w:pPr>
      <w:widowControl/>
    </w:pPr>
    <w:rPr>
      <w:rFonts w:cs="Times New Roman"/>
      <w:sz w:val="24"/>
      <w:szCs w:val="32"/>
      <w:lang w:bidi="en-US"/>
    </w:rPr>
  </w:style>
  <w:style w:type="paragraph" w:styleId="afa">
    <w:name w:val="Plain Text"/>
    <w:basedOn w:val="a"/>
    <w:link w:val="afb"/>
    <w:uiPriority w:val="99"/>
    <w:unhideWhenUsed/>
    <w:rsid w:val="00A45302"/>
    <w:pPr>
      <w:widowControl/>
    </w:pPr>
    <w:rPr>
      <w:rFonts w:ascii="Consolas" w:eastAsia="Calibri" w:hAnsi="Consolas" w:cs="Consolas"/>
      <w:sz w:val="21"/>
      <w:szCs w:val="21"/>
      <w:lang w:val="ru-RU"/>
    </w:rPr>
  </w:style>
  <w:style w:type="character" w:customStyle="1" w:styleId="afb">
    <w:name w:val="Текст Знак"/>
    <w:basedOn w:val="a0"/>
    <w:link w:val="afa"/>
    <w:uiPriority w:val="99"/>
    <w:rsid w:val="00A45302"/>
    <w:rPr>
      <w:rFonts w:ascii="Consolas" w:eastAsia="Calibri" w:hAnsi="Consolas" w:cs="Consolas"/>
      <w:sz w:val="21"/>
      <w:szCs w:val="21"/>
      <w:lang w:eastAsia="en-US"/>
    </w:rPr>
  </w:style>
  <w:style w:type="character" w:customStyle="1" w:styleId="FontStyle22">
    <w:name w:val="Font Style22"/>
    <w:rsid w:val="00A45302"/>
    <w:rPr>
      <w:rFonts w:ascii="Times New Roman" w:hAnsi="Times New Roman" w:cs="Times New Roman" w:hint="default"/>
      <w:i/>
      <w:iCs/>
      <w:sz w:val="16"/>
      <w:szCs w:val="16"/>
    </w:rPr>
  </w:style>
  <w:style w:type="character" w:customStyle="1" w:styleId="ArialNarrow">
    <w:name w:val="Основной текст + Arial Narrow"/>
    <w:aliases w:val="11,5 pt65"/>
    <w:uiPriority w:val="99"/>
    <w:rsid w:val="00A45302"/>
    <w:rPr>
      <w:rFonts w:ascii="Arial Narrow" w:hAnsi="Arial Narrow" w:cs="Arial Narrow"/>
      <w:color w:val="000000"/>
      <w:spacing w:val="0"/>
      <w:w w:val="100"/>
      <w:position w:val="0"/>
      <w:sz w:val="23"/>
      <w:szCs w:val="23"/>
      <w:shd w:val="clear" w:color="auto" w:fill="FFFFFF"/>
      <w:lang w:val="ru-RU"/>
    </w:rPr>
  </w:style>
  <w:style w:type="paragraph" w:styleId="afc">
    <w:name w:val="TOC Heading"/>
    <w:basedOn w:val="1"/>
    <w:next w:val="a"/>
    <w:uiPriority w:val="39"/>
    <w:unhideWhenUsed/>
    <w:qFormat/>
    <w:rsid w:val="00A45302"/>
    <w:pPr>
      <w:keepNext/>
      <w:keepLines/>
      <w:widowControl/>
      <w:spacing w:before="480" w:line="276" w:lineRule="auto"/>
      <w:ind w:left="0"/>
      <w:outlineLvl w:val="9"/>
    </w:pPr>
    <w:rPr>
      <w:rFonts w:asciiTheme="majorHAnsi" w:eastAsiaTheme="majorEastAsia" w:hAnsiTheme="majorHAnsi" w:cstheme="majorBidi"/>
      <w:color w:val="365F91" w:themeColor="accent1" w:themeShade="BF"/>
      <w:lang w:val="ru-RU" w:eastAsia="ru-RU"/>
    </w:rPr>
  </w:style>
  <w:style w:type="paragraph" w:styleId="13">
    <w:name w:val="toc 1"/>
    <w:basedOn w:val="a"/>
    <w:next w:val="a"/>
    <w:autoRedefine/>
    <w:uiPriority w:val="39"/>
    <w:unhideWhenUsed/>
    <w:rsid w:val="00A45302"/>
    <w:pPr>
      <w:tabs>
        <w:tab w:val="right" w:leader="dot" w:pos="9628"/>
      </w:tabs>
    </w:pPr>
  </w:style>
  <w:style w:type="paragraph" w:styleId="23">
    <w:name w:val="toc 2"/>
    <w:basedOn w:val="a"/>
    <w:next w:val="a"/>
    <w:autoRedefine/>
    <w:uiPriority w:val="39"/>
    <w:unhideWhenUsed/>
    <w:rsid w:val="00A45302"/>
    <w:pPr>
      <w:spacing w:after="100"/>
      <w:ind w:left="220"/>
    </w:pPr>
  </w:style>
  <w:style w:type="paragraph" w:styleId="31">
    <w:name w:val="toc 3"/>
    <w:basedOn w:val="a"/>
    <w:next w:val="a"/>
    <w:autoRedefine/>
    <w:uiPriority w:val="39"/>
    <w:unhideWhenUsed/>
    <w:rsid w:val="00A45302"/>
    <w:pPr>
      <w:spacing w:after="100"/>
      <w:ind w:left="440"/>
    </w:pPr>
  </w:style>
  <w:style w:type="paragraph" w:styleId="4">
    <w:name w:val="toc 4"/>
    <w:basedOn w:val="a"/>
    <w:next w:val="a"/>
    <w:autoRedefine/>
    <w:uiPriority w:val="39"/>
    <w:unhideWhenUsed/>
    <w:rsid w:val="00A45302"/>
    <w:pPr>
      <w:widowControl/>
      <w:spacing w:after="100" w:line="276" w:lineRule="auto"/>
      <w:ind w:left="660"/>
    </w:pPr>
    <w:rPr>
      <w:rFonts w:eastAsiaTheme="minorEastAsia"/>
      <w:lang w:val="ru-RU" w:eastAsia="ru-RU"/>
    </w:rPr>
  </w:style>
  <w:style w:type="paragraph" w:styleId="5">
    <w:name w:val="toc 5"/>
    <w:basedOn w:val="a"/>
    <w:next w:val="a"/>
    <w:autoRedefine/>
    <w:uiPriority w:val="39"/>
    <w:unhideWhenUsed/>
    <w:rsid w:val="00A45302"/>
    <w:pPr>
      <w:widowControl/>
      <w:spacing w:after="100" w:line="276" w:lineRule="auto"/>
      <w:ind w:left="880"/>
    </w:pPr>
    <w:rPr>
      <w:rFonts w:eastAsiaTheme="minorEastAsia"/>
      <w:lang w:val="ru-RU" w:eastAsia="ru-RU"/>
    </w:rPr>
  </w:style>
  <w:style w:type="paragraph" w:styleId="6">
    <w:name w:val="toc 6"/>
    <w:basedOn w:val="a"/>
    <w:next w:val="a"/>
    <w:autoRedefine/>
    <w:uiPriority w:val="39"/>
    <w:unhideWhenUsed/>
    <w:rsid w:val="00A45302"/>
    <w:pPr>
      <w:widowControl/>
      <w:spacing w:after="100" w:line="276" w:lineRule="auto"/>
      <w:ind w:left="1100"/>
    </w:pPr>
    <w:rPr>
      <w:rFonts w:eastAsiaTheme="minorEastAsia"/>
      <w:lang w:val="ru-RU" w:eastAsia="ru-RU"/>
    </w:rPr>
  </w:style>
  <w:style w:type="paragraph" w:styleId="7">
    <w:name w:val="toc 7"/>
    <w:basedOn w:val="a"/>
    <w:next w:val="a"/>
    <w:autoRedefine/>
    <w:uiPriority w:val="39"/>
    <w:unhideWhenUsed/>
    <w:rsid w:val="00A45302"/>
    <w:pPr>
      <w:widowControl/>
      <w:spacing w:after="100" w:line="276" w:lineRule="auto"/>
      <w:ind w:left="1320"/>
    </w:pPr>
    <w:rPr>
      <w:rFonts w:eastAsiaTheme="minorEastAsia"/>
      <w:lang w:val="ru-RU" w:eastAsia="ru-RU"/>
    </w:rPr>
  </w:style>
  <w:style w:type="paragraph" w:styleId="8">
    <w:name w:val="toc 8"/>
    <w:basedOn w:val="a"/>
    <w:next w:val="a"/>
    <w:autoRedefine/>
    <w:uiPriority w:val="39"/>
    <w:unhideWhenUsed/>
    <w:rsid w:val="00A45302"/>
    <w:pPr>
      <w:widowControl/>
      <w:spacing w:after="100" w:line="276" w:lineRule="auto"/>
      <w:ind w:left="1540"/>
    </w:pPr>
    <w:rPr>
      <w:rFonts w:eastAsiaTheme="minorEastAsia"/>
      <w:lang w:val="ru-RU" w:eastAsia="ru-RU"/>
    </w:rPr>
  </w:style>
  <w:style w:type="paragraph" w:styleId="9">
    <w:name w:val="toc 9"/>
    <w:basedOn w:val="a"/>
    <w:next w:val="a"/>
    <w:autoRedefine/>
    <w:uiPriority w:val="39"/>
    <w:unhideWhenUsed/>
    <w:rsid w:val="00A45302"/>
    <w:pPr>
      <w:widowControl/>
      <w:spacing w:after="100" w:line="276" w:lineRule="auto"/>
      <w:ind w:left="1760"/>
    </w:pPr>
    <w:rPr>
      <w:rFonts w:eastAsiaTheme="minorEastAsia"/>
      <w:lang w:val="ru-RU" w:eastAsia="ru-RU"/>
    </w:rPr>
  </w:style>
  <w:style w:type="character" w:customStyle="1" w:styleId="grame">
    <w:name w:val="grame"/>
    <w:basedOn w:val="a0"/>
    <w:rsid w:val="00A45302"/>
  </w:style>
  <w:style w:type="character" w:customStyle="1" w:styleId="spelle">
    <w:name w:val="spelle"/>
    <w:basedOn w:val="a0"/>
    <w:rsid w:val="00A45302"/>
  </w:style>
  <w:style w:type="paragraph" w:styleId="afd">
    <w:name w:val="Normal (Web)"/>
    <w:basedOn w:val="a"/>
    <w:uiPriority w:val="99"/>
    <w:semiHidden/>
    <w:unhideWhenUsed/>
    <w:rsid w:val="00A45302"/>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32">
    <w:name w:val="Body Text Indent 3"/>
    <w:basedOn w:val="a"/>
    <w:link w:val="33"/>
    <w:uiPriority w:val="99"/>
    <w:unhideWhenUsed/>
    <w:rsid w:val="00DB0B02"/>
    <w:pPr>
      <w:spacing w:after="120"/>
      <w:ind w:left="283"/>
    </w:pPr>
    <w:rPr>
      <w:sz w:val="16"/>
      <w:szCs w:val="16"/>
    </w:rPr>
  </w:style>
  <w:style w:type="character" w:customStyle="1" w:styleId="33">
    <w:name w:val="Основной текст с отступом 3 Знак"/>
    <w:basedOn w:val="a0"/>
    <w:link w:val="32"/>
    <w:uiPriority w:val="99"/>
    <w:rsid w:val="00DB0B02"/>
    <w:rPr>
      <w:rFonts w:eastAsiaTheme="minorHAnsi"/>
      <w:sz w:val="16"/>
      <w:szCs w:val="16"/>
      <w:lang w:val="en-US" w:eastAsia="en-US"/>
    </w:rPr>
  </w:style>
  <w:style w:type="paragraph" w:customStyle="1" w:styleId="14">
    <w:name w:val="Абзац списка1"/>
    <w:basedOn w:val="a"/>
    <w:rsid w:val="00DB0B02"/>
    <w:pPr>
      <w:widowControl/>
      <w:ind w:left="720"/>
    </w:pPr>
    <w:rPr>
      <w:rFonts w:ascii="Times New Roman" w:eastAsia="Calibri" w:hAnsi="Times New Roman" w:cs="Times New Roman"/>
      <w:sz w:val="26"/>
      <w:szCs w:val="24"/>
      <w:lang w:val="ru-RU" w:eastAsia="ru-RU"/>
    </w:rPr>
  </w:style>
  <w:style w:type="character" w:customStyle="1" w:styleId="af9">
    <w:name w:val="Без интервала Знак"/>
    <w:link w:val="af8"/>
    <w:uiPriority w:val="1"/>
    <w:rsid w:val="009A1F13"/>
    <w:rPr>
      <w:rFonts w:eastAsiaTheme="minorHAnsi" w:cs="Times New Roman"/>
      <w:szCs w:val="32"/>
      <w:lang w:val="en-US" w:eastAsia="en-US" w:bidi="en-US"/>
    </w:rPr>
  </w:style>
  <w:style w:type="paragraph" w:customStyle="1" w:styleId="xl65">
    <w:name w:val="xl65"/>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ru-RU" w:eastAsia="ru-RU"/>
    </w:rPr>
  </w:style>
  <w:style w:type="paragraph" w:customStyle="1" w:styleId="xl66">
    <w:name w:val="xl66"/>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ru-RU" w:eastAsia="ru-RU"/>
    </w:rPr>
  </w:style>
  <w:style w:type="paragraph" w:customStyle="1" w:styleId="xl67">
    <w:name w:val="xl67"/>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sz w:val="20"/>
      <w:szCs w:val="20"/>
      <w:lang w:val="ru-RU" w:eastAsia="ru-RU"/>
    </w:rPr>
  </w:style>
  <w:style w:type="paragraph" w:customStyle="1" w:styleId="xl68">
    <w:name w:val="xl68"/>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color w:val="000000"/>
      <w:sz w:val="20"/>
      <w:szCs w:val="20"/>
      <w:lang w:val="ru-RU" w:eastAsia="ru-RU"/>
    </w:rPr>
  </w:style>
  <w:style w:type="paragraph" w:customStyle="1" w:styleId="xl69">
    <w:name w:val="xl69"/>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0"/>
      <w:szCs w:val="20"/>
      <w:lang w:val="ru-RU" w:eastAsia="ru-RU"/>
    </w:rPr>
  </w:style>
  <w:style w:type="paragraph" w:customStyle="1" w:styleId="xl70">
    <w:name w:val="xl70"/>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0"/>
      <w:szCs w:val="20"/>
      <w:lang w:val="ru-RU" w:eastAsia="ru-RU"/>
    </w:rPr>
  </w:style>
  <w:style w:type="paragraph" w:customStyle="1" w:styleId="xl71">
    <w:name w:val="xl71"/>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0"/>
      <w:szCs w:val="20"/>
      <w:lang w:val="ru-RU" w:eastAsia="ru-RU"/>
    </w:rPr>
  </w:style>
  <w:style w:type="paragraph" w:customStyle="1" w:styleId="xl72">
    <w:name w:val="xl72"/>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0"/>
      <w:szCs w:val="20"/>
      <w:lang w:val="ru-RU" w:eastAsia="ru-RU"/>
    </w:rPr>
  </w:style>
  <w:style w:type="paragraph" w:customStyle="1" w:styleId="xl73">
    <w:name w:val="xl73"/>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0"/>
      <w:szCs w:val="20"/>
      <w:lang w:val="ru-RU" w:eastAsia="ru-RU"/>
    </w:rPr>
  </w:style>
  <w:style w:type="paragraph" w:customStyle="1" w:styleId="xl74">
    <w:name w:val="xl74"/>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sz w:val="20"/>
      <w:szCs w:val="20"/>
      <w:lang w:val="ru-RU" w:eastAsia="ru-RU"/>
    </w:rPr>
  </w:style>
  <w:style w:type="paragraph" w:customStyle="1" w:styleId="xl75">
    <w:name w:val="xl75"/>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20"/>
      <w:szCs w:val="20"/>
      <w:lang w:val="ru-RU" w:eastAsia="ru-RU"/>
    </w:rPr>
  </w:style>
  <w:style w:type="paragraph" w:customStyle="1" w:styleId="xl76">
    <w:name w:val="xl76"/>
    <w:basedOn w:val="a"/>
    <w:rsid w:val="009A1F1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ru-RU" w:eastAsia="ru-RU"/>
    </w:rPr>
  </w:style>
  <w:style w:type="paragraph" w:customStyle="1" w:styleId="xl77">
    <w:name w:val="xl77"/>
    <w:basedOn w:val="a"/>
    <w:rsid w:val="009A1F13"/>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ru-RU" w:eastAsia="ru-RU"/>
    </w:rPr>
  </w:style>
  <w:style w:type="paragraph" w:customStyle="1" w:styleId="xl78">
    <w:name w:val="xl78"/>
    <w:basedOn w:val="a"/>
    <w:rsid w:val="009A1F1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ru-RU" w:eastAsia="ru-RU"/>
    </w:rPr>
  </w:style>
  <w:style w:type="paragraph" w:customStyle="1" w:styleId="xl79">
    <w:name w:val="xl79"/>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FFFFFF"/>
      <w:sz w:val="20"/>
      <w:szCs w:val="20"/>
      <w:lang w:val="ru-RU" w:eastAsia="ru-RU"/>
    </w:rPr>
  </w:style>
  <w:style w:type="paragraph" w:customStyle="1" w:styleId="xl80">
    <w:name w:val="xl80"/>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81">
    <w:name w:val="xl81"/>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sz w:val="20"/>
      <w:szCs w:val="20"/>
      <w:lang w:val="ru-RU" w:eastAsia="ru-RU"/>
    </w:rPr>
  </w:style>
  <w:style w:type="paragraph" w:customStyle="1" w:styleId="xl82">
    <w:name w:val="xl82"/>
    <w:basedOn w:val="a"/>
    <w:rsid w:val="009A1F13"/>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val="ru-RU" w:eastAsia="ru-RU"/>
    </w:rPr>
  </w:style>
  <w:style w:type="paragraph" w:customStyle="1" w:styleId="xl83">
    <w:name w:val="xl83"/>
    <w:basedOn w:val="a"/>
    <w:rsid w:val="009A1F13"/>
    <w:pPr>
      <w:widowControl/>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val="ru-RU" w:eastAsia="ru-RU"/>
    </w:rPr>
  </w:style>
  <w:style w:type="paragraph" w:customStyle="1" w:styleId="xl84">
    <w:name w:val="xl84"/>
    <w:basedOn w:val="a"/>
    <w:rsid w:val="009A1F13"/>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val="ru-RU" w:eastAsia="ru-RU"/>
    </w:rPr>
  </w:style>
  <w:style w:type="paragraph" w:customStyle="1" w:styleId="xl85">
    <w:name w:val="xl85"/>
    <w:basedOn w:val="a"/>
    <w:rsid w:val="009A1F1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ru-RU" w:eastAsia="ru-RU"/>
    </w:rPr>
  </w:style>
  <w:style w:type="paragraph" w:customStyle="1" w:styleId="xl86">
    <w:name w:val="xl86"/>
    <w:basedOn w:val="a"/>
    <w:rsid w:val="009A1F13"/>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ru-RU" w:eastAsia="ru-RU"/>
    </w:rPr>
  </w:style>
  <w:style w:type="paragraph" w:customStyle="1" w:styleId="xl87">
    <w:name w:val="xl87"/>
    <w:basedOn w:val="a"/>
    <w:rsid w:val="009A1F1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ru-RU" w:eastAsia="ru-RU"/>
    </w:rPr>
  </w:style>
  <w:style w:type="paragraph" w:customStyle="1" w:styleId="xl63">
    <w:name w:val="xl63"/>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ru-RU" w:eastAsia="ru-RU"/>
    </w:rPr>
  </w:style>
  <w:style w:type="paragraph" w:customStyle="1" w:styleId="xl64">
    <w:name w:val="xl64"/>
    <w:basedOn w:val="a"/>
    <w:rsid w:val="009A1F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sz w:val="20"/>
      <w:szCs w:val="20"/>
      <w:lang w:val="ru-RU" w:eastAsia="ru-RU"/>
    </w:rPr>
  </w:style>
  <w:style w:type="character" w:styleId="afe">
    <w:name w:val="annotation reference"/>
    <w:basedOn w:val="a0"/>
    <w:uiPriority w:val="99"/>
    <w:semiHidden/>
    <w:unhideWhenUsed/>
    <w:rsid w:val="00DD54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9606">
      <w:bodyDiv w:val="1"/>
      <w:marLeft w:val="0"/>
      <w:marRight w:val="0"/>
      <w:marTop w:val="0"/>
      <w:marBottom w:val="0"/>
      <w:divBdr>
        <w:top w:val="none" w:sz="0" w:space="0" w:color="auto"/>
        <w:left w:val="none" w:sz="0" w:space="0" w:color="auto"/>
        <w:bottom w:val="none" w:sz="0" w:space="0" w:color="auto"/>
        <w:right w:val="none" w:sz="0" w:space="0" w:color="auto"/>
      </w:divBdr>
    </w:div>
    <w:div w:id="35618200">
      <w:bodyDiv w:val="1"/>
      <w:marLeft w:val="0"/>
      <w:marRight w:val="0"/>
      <w:marTop w:val="0"/>
      <w:marBottom w:val="0"/>
      <w:divBdr>
        <w:top w:val="none" w:sz="0" w:space="0" w:color="auto"/>
        <w:left w:val="none" w:sz="0" w:space="0" w:color="auto"/>
        <w:bottom w:val="none" w:sz="0" w:space="0" w:color="auto"/>
        <w:right w:val="none" w:sz="0" w:space="0" w:color="auto"/>
      </w:divBdr>
    </w:div>
    <w:div w:id="73354884">
      <w:bodyDiv w:val="1"/>
      <w:marLeft w:val="0"/>
      <w:marRight w:val="0"/>
      <w:marTop w:val="0"/>
      <w:marBottom w:val="0"/>
      <w:divBdr>
        <w:top w:val="none" w:sz="0" w:space="0" w:color="auto"/>
        <w:left w:val="none" w:sz="0" w:space="0" w:color="auto"/>
        <w:bottom w:val="none" w:sz="0" w:space="0" w:color="auto"/>
        <w:right w:val="none" w:sz="0" w:space="0" w:color="auto"/>
      </w:divBdr>
    </w:div>
    <w:div w:id="130443863">
      <w:bodyDiv w:val="1"/>
      <w:marLeft w:val="0"/>
      <w:marRight w:val="0"/>
      <w:marTop w:val="0"/>
      <w:marBottom w:val="0"/>
      <w:divBdr>
        <w:top w:val="none" w:sz="0" w:space="0" w:color="auto"/>
        <w:left w:val="none" w:sz="0" w:space="0" w:color="auto"/>
        <w:bottom w:val="none" w:sz="0" w:space="0" w:color="auto"/>
        <w:right w:val="none" w:sz="0" w:space="0" w:color="auto"/>
      </w:divBdr>
    </w:div>
    <w:div w:id="132872707">
      <w:bodyDiv w:val="1"/>
      <w:marLeft w:val="0"/>
      <w:marRight w:val="0"/>
      <w:marTop w:val="0"/>
      <w:marBottom w:val="0"/>
      <w:divBdr>
        <w:top w:val="none" w:sz="0" w:space="0" w:color="auto"/>
        <w:left w:val="none" w:sz="0" w:space="0" w:color="auto"/>
        <w:bottom w:val="none" w:sz="0" w:space="0" w:color="auto"/>
        <w:right w:val="none" w:sz="0" w:space="0" w:color="auto"/>
      </w:divBdr>
    </w:div>
    <w:div w:id="151601946">
      <w:bodyDiv w:val="1"/>
      <w:marLeft w:val="0"/>
      <w:marRight w:val="0"/>
      <w:marTop w:val="0"/>
      <w:marBottom w:val="0"/>
      <w:divBdr>
        <w:top w:val="none" w:sz="0" w:space="0" w:color="auto"/>
        <w:left w:val="none" w:sz="0" w:space="0" w:color="auto"/>
        <w:bottom w:val="none" w:sz="0" w:space="0" w:color="auto"/>
        <w:right w:val="none" w:sz="0" w:space="0" w:color="auto"/>
      </w:divBdr>
    </w:div>
    <w:div w:id="181361966">
      <w:bodyDiv w:val="1"/>
      <w:marLeft w:val="0"/>
      <w:marRight w:val="0"/>
      <w:marTop w:val="0"/>
      <w:marBottom w:val="0"/>
      <w:divBdr>
        <w:top w:val="none" w:sz="0" w:space="0" w:color="auto"/>
        <w:left w:val="none" w:sz="0" w:space="0" w:color="auto"/>
        <w:bottom w:val="none" w:sz="0" w:space="0" w:color="auto"/>
        <w:right w:val="none" w:sz="0" w:space="0" w:color="auto"/>
      </w:divBdr>
    </w:div>
    <w:div w:id="245578974">
      <w:bodyDiv w:val="1"/>
      <w:marLeft w:val="0"/>
      <w:marRight w:val="0"/>
      <w:marTop w:val="0"/>
      <w:marBottom w:val="0"/>
      <w:divBdr>
        <w:top w:val="none" w:sz="0" w:space="0" w:color="auto"/>
        <w:left w:val="none" w:sz="0" w:space="0" w:color="auto"/>
        <w:bottom w:val="none" w:sz="0" w:space="0" w:color="auto"/>
        <w:right w:val="none" w:sz="0" w:space="0" w:color="auto"/>
      </w:divBdr>
    </w:div>
    <w:div w:id="323433536">
      <w:bodyDiv w:val="1"/>
      <w:marLeft w:val="0"/>
      <w:marRight w:val="0"/>
      <w:marTop w:val="0"/>
      <w:marBottom w:val="0"/>
      <w:divBdr>
        <w:top w:val="none" w:sz="0" w:space="0" w:color="auto"/>
        <w:left w:val="none" w:sz="0" w:space="0" w:color="auto"/>
        <w:bottom w:val="none" w:sz="0" w:space="0" w:color="auto"/>
        <w:right w:val="none" w:sz="0" w:space="0" w:color="auto"/>
      </w:divBdr>
    </w:div>
    <w:div w:id="326129218">
      <w:bodyDiv w:val="1"/>
      <w:marLeft w:val="0"/>
      <w:marRight w:val="0"/>
      <w:marTop w:val="0"/>
      <w:marBottom w:val="0"/>
      <w:divBdr>
        <w:top w:val="none" w:sz="0" w:space="0" w:color="auto"/>
        <w:left w:val="none" w:sz="0" w:space="0" w:color="auto"/>
        <w:bottom w:val="none" w:sz="0" w:space="0" w:color="auto"/>
        <w:right w:val="none" w:sz="0" w:space="0" w:color="auto"/>
      </w:divBdr>
    </w:div>
    <w:div w:id="364840446">
      <w:bodyDiv w:val="1"/>
      <w:marLeft w:val="0"/>
      <w:marRight w:val="0"/>
      <w:marTop w:val="0"/>
      <w:marBottom w:val="0"/>
      <w:divBdr>
        <w:top w:val="none" w:sz="0" w:space="0" w:color="auto"/>
        <w:left w:val="none" w:sz="0" w:space="0" w:color="auto"/>
        <w:bottom w:val="none" w:sz="0" w:space="0" w:color="auto"/>
        <w:right w:val="none" w:sz="0" w:space="0" w:color="auto"/>
      </w:divBdr>
    </w:div>
    <w:div w:id="582640066">
      <w:bodyDiv w:val="1"/>
      <w:marLeft w:val="0"/>
      <w:marRight w:val="0"/>
      <w:marTop w:val="0"/>
      <w:marBottom w:val="0"/>
      <w:divBdr>
        <w:top w:val="none" w:sz="0" w:space="0" w:color="auto"/>
        <w:left w:val="none" w:sz="0" w:space="0" w:color="auto"/>
        <w:bottom w:val="none" w:sz="0" w:space="0" w:color="auto"/>
        <w:right w:val="none" w:sz="0" w:space="0" w:color="auto"/>
      </w:divBdr>
    </w:div>
    <w:div w:id="583688379">
      <w:bodyDiv w:val="1"/>
      <w:marLeft w:val="0"/>
      <w:marRight w:val="0"/>
      <w:marTop w:val="0"/>
      <w:marBottom w:val="0"/>
      <w:divBdr>
        <w:top w:val="none" w:sz="0" w:space="0" w:color="auto"/>
        <w:left w:val="none" w:sz="0" w:space="0" w:color="auto"/>
        <w:bottom w:val="none" w:sz="0" w:space="0" w:color="auto"/>
        <w:right w:val="none" w:sz="0" w:space="0" w:color="auto"/>
      </w:divBdr>
    </w:div>
    <w:div w:id="593786259">
      <w:bodyDiv w:val="1"/>
      <w:marLeft w:val="0"/>
      <w:marRight w:val="0"/>
      <w:marTop w:val="0"/>
      <w:marBottom w:val="0"/>
      <w:divBdr>
        <w:top w:val="none" w:sz="0" w:space="0" w:color="auto"/>
        <w:left w:val="none" w:sz="0" w:space="0" w:color="auto"/>
        <w:bottom w:val="none" w:sz="0" w:space="0" w:color="auto"/>
        <w:right w:val="none" w:sz="0" w:space="0" w:color="auto"/>
      </w:divBdr>
    </w:div>
    <w:div w:id="639072373">
      <w:bodyDiv w:val="1"/>
      <w:marLeft w:val="0"/>
      <w:marRight w:val="0"/>
      <w:marTop w:val="0"/>
      <w:marBottom w:val="0"/>
      <w:divBdr>
        <w:top w:val="none" w:sz="0" w:space="0" w:color="auto"/>
        <w:left w:val="none" w:sz="0" w:space="0" w:color="auto"/>
        <w:bottom w:val="none" w:sz="0" w:space="0" w:color="auto"/>
        <w:right w:val="none" w:sz="0" w:space="0" w:color="auto"/>
      </w:divBdr>
    </w:div>
    <w:div w:id="721443217">
      <w:bodyDiv w:val="1"/>
      <w:marLeft w:val="0"/>
      <w:marRight w:val="0"/>
      <w:marTop w:val="0"/>
      <w:marBottom w:val="0"/>
      <w:divBdr>
        <w:top w:val="none" w:sz="0" w:space="0" w:color="auto"/>
        <w:left w:val="none" w:sz="0" w:space="0" w:color="auto"/>
        <w:bottom w:val="none" w:sz="0" w:space="0" w:color="auto"/>
        <w:right w:val="none" w:sz="0" w:space="0" w:color="auto"/>
      </w:divBdr>
    </w:div>
    <w:div w:id="739058887">
      <w:bodyDiv w:val="1"/>
      <w:marLeft w:val="0"/>
      <w:marRight w:val="0"/>
      <w:marTop w:val="0"/>
      <w:marBottom w:val="0"/>
      <w:divBdr>
        <w:top w:val="none" w:sz="0" w:space="0" w:color="auto"/>
        <w:left w:val="none" w:sz="0" w:space="0" w:color="auto"/>
        <w:bottom w:val="none" w:sz="0" w:space="0" w:color="auto"/>
        <w:right w:val="none" w:sz="0" w:space="0" w:color="auto"/>
      </w:divBdr>
    </w:div>
    <w:div w:id="929855379">
      <w:bodyDiv w:val="1"/>
      <w:marLeft w:val="0"/>
      <w:marRight w:val="0"/>
      <w:marTop w:val="0"/>
      <w:marBottom w:val="0"/>
      <w:divBdr>
        <w:top w:val="none" w:sz="0" w:space="0" w:color="auto"/>
        <w:left w:val="none" w:sz="0" w:space="0" w:color="auto"/>
        <w:bottom w:val="none" w:sz="0" w:space="0" w:color="auto"/>
        <w:right w:val="none" w:sz="0" w:space="0" w:color="auto"/>
      </w:divBdr>
    </w:div>
    <w:div w:id="1011878552">
      <w:bodyDiv w:val="1"/>
      <w:marLeft w:val="0"/>
      <w:marRight w:val="0"/>
      <w:marTop w:val="0"/>
      <w:marBottom w:val="0"/>
      <w:divBdr>
        <w:top w:val="none" w:sz="0" w:space="0" w:color="auto"/>
        <w:left w:val="none" w:sz="0" w:space="0" w:color="auto"/>
        <w:bottom w:val="none" w:sz="0" w:space="0" w:color="auto"/>
        <w:right w:val="none" w:sz="0" w:space="0" w:color="auto"/>
      </w:divBdr>
    </w:div>
    <w:div w:id="1100447741">
      <w:bodyDiv w:val="1"/>
      <w:marLeft w:val="0"/>
      <w:marRight w:val="0"/>
      <w:marTop w:val="0"/>
      <w:marBottom w:val="0"/>
      <w:divBdr>
        <w:top w:val="none" w:sz="0" w:space="0" w:color="auto"/>
        <w:left w:val="none" w:sz="0" w:space="0" w:color="auto"/>
        <w:bottom w:val="none" w:sz="0" w:space="0" w:color="auto"/>
        <w:right w:val="none" w:sz="0" w:space="0" w:color="auto"/>
      </w:divBdr>
    </w:div>
    <w:div w:id="1326395416">
      <w:bodyDiv w:val="1"/>
      <w:marLeft w:val="0"/>
      <w:marRight w:val="0"/>
      <w:marTop w:val="0"/>
      <w:marBottom w:val="0"/>
      <w:divBdr>
        <w:top w:val="none" w:sz="0" w:space="0" w:color="auto"/>
        <w:left w:val="none" w:sz="0" w:space="0" w:color="auto"/>
        <w:bottom w:val="none" w:sz="0" w:space="0" w:color="auto"/>
        <w:right w:val="none" w:sz="0" w:space="0" w:color="auto"/>
      </w:divBdr>
    </w:div>
    <w:div w:id="1358652370">
      <w:bodyDiv w:val="1"/>
      <w:marLeft w:val="0"/>
      <w:marRight w:val="0"/>
      <w:marTop w:val="0"/>
      <w:marBottom w:val="0"/>
      <w:divBdr>
        <w:top w:val="none" w:sz="0" w:space="0" w:color="auto"/>
        <w:left w:val="none" w:sz="0" w:space="0" w:color="auto"/>
        <w:bottom w:val="none" w:sz="0" w:space="0" w:color="auto"/>
        <w:right w:val="none" w:sz="0" w:space="0" w:color="auto"/>
      </w:divBdr>
    </w:div>
    <w:div w:id="1512183620">
      <w:bodyDiv w:val="1"/>
      <w:marLeft w:val="0"/>
      <w:marRight w:val="0"/>
      <w:marTop w:val="0"/>
      <w:marBottom w:val="0"/>
      <w:divBdr>
        <w:top w:val="none" w:sz="0" w:space="0" w:color="auto"/>
        <w:left w:val="none" w:sz="0" w:space="0" w:color="auto"/>
        <w:bottom w:val="none" w:sz="0" w:space="0" w:color="auto"/>
        <w:right w:val="none" w:sz="0" w:space="0" w:color="auto"/>
      </w:divBdr>
    </w:div>
    <w:div w:id="1515262173">
      <w:bodyDiv w:val="1"/>
      <w:marLeft w:val="0"/>
      <w:marRight w:val="0"/>
      <w:marTop w:val="0"/>
      <w:marBottom w:val="0"/>
      <w:divBdr>
        <w:top w:val="none" w:sz="0" w:space="0" w:color="auto"/>
        <w:left w:val="none" w:sz="0" w:space="0" w:color="auto"/>
        <w:bottom w:val="none" w:sz="0" w:space="0" w:color="auto"/>
        <w:right w:val="none" w:sz="0" w:space="0" w:color="auto"/>
      </w:divBdr>
    </w:div>
    <w:div w:id="1563366532">
      <w:bodyDiv w:val="1"/>
      <w:marLeft w:val="0"/>
      <w:marRight w:val="0"/>
      <w:marTop w:val="0"/>
      <w:marBottom w:val="0"/>
      <w:divBdr>
        <w:top w:val="none" w:sz="0" w:space="0" w:color="auto"/>
        <w:left w:val="none" w:sz="0" w:space="0" w:color="auto"/>
        <w:bottom w:val="none" w:sz="0" w:space="0" w:color="auto"/>
        <w:right w:val="none" w:sz="0" w:space="0" w:color="auto"/>
      </w:divBdr>
    </w:div>
    <w:div w:id="1581333530">
      <w:bodyDiv w:val="1"/>
      <w:marLeft w:val="0"/>
      <w:marRight w:val="0"/>
      <w:marTop w:val="0"/>
      <w:marBottom w:val="0"/>
      <w:divBdr>
        <w:top w:val="none" w:sz="0" w:space="0" w:color="auto"/>
        <w:left w:val="none" w:sz="0" w:space="0" w:color="auto"/>
        <w:bottom w:val="none" w:sz="0" w:space="0" w:color="auto"/>
        <w:right w:val="none" w:sz="0" w:space="0" w:color="auto"/>
      </w:divBdr>
    </w:div>
    <w:div w:id="1598905866">
      <w:bodyDiv w:val="1"/>
      <w:marLeft w:val="0"/>
      <w:marRight w:val="0"/>
      <w:marTop w:val="0"/>
      <w:marBottom w:val="0"/>
      <w:divBdr>
        <w:top w:val="none" w:sz="0" w:space="0" w:color="auto"/>
        <w:left w:val="none" w:sz="0" w:space="0" w:color="auto"/>
        <w:bottom w:val="none" w:sz="0" w:space="0" w:color="auto"/>
        <w:right w:val="none" w:sz="0" w:space="0" w:color="auto"/>
      </w:divBdr>
    </w:div>
    <w:div w:id="1613318580">
      <w:bodyDiv w:val="1"/>
      <w:marLeft w:val="0"/>
      <w:marRight w:val="0"/>
      <w:marTop w:val="0"/>
      <w:marBottom w:val="0"/>
      <w:divBdr>
        <w:top w:val="none" w:sz="0" w:space="0" w:color="auto"/>
        <w:left w:val="none" w:sz="0" w:space="0" w:color="auto"/>
        <w:bottom w:val="none" w:sz="0" w:space="0" w:color="auto"/>
        <w:right w:val="none" w:sz="0" w:space="0" w:color="auto"/>
      </w:divBdr>
    </w:div>
    <w:div w:id="1726685024">
      <w:bodyDiv w:val="1"/>
      <w:marLeft w:val="0"/>
      <w:marRight w:val="0"/>
      <w:marTop w:val="0"/>
      <w:marBottom w:val="0"/>
      <w:divBdr>
        <w:top w:val="none" w:sz="0" w:space="0" w:color="auto"/>
        <w:left w:val="none" w:sz="0" w:space="0" w:color="auto"/>
        <w:bottom w:val="none" w:sz="0" w:space="0" w:color="auto"/>
        <w:right w:val="none" w:sz="0" w:space="0" w:color="auto"/>
      </w:divBdr>
    </w:div>
    <w:div w:id="1732994579">
      <w:bodyDiv w:val="1"/>
      <w:marLeft w:val="0"/>
      <w:marRight w:val="0"/>
      <w:marTop w:val="0"/>
      <w:marBottom w:val="0"/>
      <w:divBdr>
        <w:top w:val="none" w:sz="0" w:space="0" w:color="auto"/>
        <w:left w:val="none" w:sz="0" w:space="0" w:color="auto"/>
        <w:bottom w:val="none" w:sz="0" w:space="0" w:color="auto"/>
        <w:right w:val="none" w:sz="0" w:space="0" w:color="auto"/>
      </w:divBdr>
    </w:div>
    <w:div w:id="1737625042">
      <w:bodyDiv w:val="1"/>
      <w:marLeft w:val="0"/>
      <w:marRight w:val="0"/>
      <w:marTop w:val="0"/>
      <w:marBottom w:val="0"/>
      <w:divBdr>
        <w:top w:val="none" w:sz="0" w:space="0" w:color="auto"/>
        <w:left w:val="none" w:sz="0" w:space="0" w:color="auto"/>
        <w:bottom w:val="none" w:sz="0" w:space="0" w:color="auto"/>
        <w:right w:val="none" w:sz="0" w:space="0" w:color="auto"/>
      </w:divBdr>
    </w:div>
    <w:div w:id="1742831322">
      <w:bodyDiv w:val="1"/>
      <w:marLeft w:val="0"/>
      <w:marRight w:val="0"/>
      <w:marTop w:val="0"/>
      <w:marBottom w:val="0"/>
      <w:divBdr>
        <w:top w:val="none" w:sz="0" w:space="0" w:color="auto"/>
        <w:left w:val="none" w:sz="0" w:space="0" w:color="auto"/>
        <w:bottom w:val="none" w:sz="0" w:space="0" w:color="auto"/>
        <w:right w:val="none" w:sz="0" w:space="0" w:color="auto"/>
      </w:divBdr>
    </w:div>
    <w:div w:id="1758402306">
      <w:bodyDiv w:val="1"/>
      <w:marLeft w:val="0"/>
      <w:marRight w:val="0"/>
      <w:marTop w:val="0"/>
      <w:marBottom w:val="0"/>
      <w:divBdr>
        <w:top w:val="none" w:sz="0" w:space="0" w:color="auto"/>
        <w:left w:val="none" w:sz="0" w:space="0" w:color="auto"/>
        <w:bottom w:val="none" w:sz="0" w:space="0" w:color="auto"/>
        <w:right w:val="none" w:sz="0" w:space="0" w:color="auto"/>
      </w:divBdr>
    </w:div>
    <w:div w:id="1772041936">
      <w:bodyDiv w:val="1"/>
      <w:marLeft w:val="0"/>
      <w:marRight w:val="0"/>
      <w:marTop w:val="0"/>
      <w:marBottom w:val="0"/>
      <w:divBdr>
        <w:top w:val="none" w:sz="0" w:space="0" w:color="auto"/>
        <w:left w:val="none" w:sz="0" w:space="0" w:color="auto"/>
        <w:bottom w:val="none" w:sz="0" w:space="0" w:color="auto"/>
        <w:right w:val="none" w:sz="0" w:space="0" w:color="auto"/>
      </w:divBdr>
    </w:div>
    <w:div w:id="1831091380">
      <w:bodyDiv w:val="1"/>
      <w:marLeft w:val="0"/>
      <w:marRight w:val="0"/>
      <w:marTop w:val="0"/>
      <w:marBottom w:val="0"/>
      <w:divBdr>
        <w:top w:val="none" w:sz="0" w:space="0" w:color="auto"/>
        <w:left w:val="none" w:sz="0" w:space="0" w:color="auto"/>
        <w:bottom w:val="none" w:sz="0" w:space="0" w:color="auto"/>
        <w:right w:val="none" w:sz="0" w:space="0" w:color="auto"/>
      </w:divBdr>
    </w:div>
    <w:div w:id="1855221802">
      <w:bodyDiv w:val="1"/>
      <w:marLeft w:val="0"/>
      <w:marRight w:val="0"/>
      <w:marTop w:val="0"/>
      <w:marBottom w:val="0"/>
      <w:divBdr>
        <w:top w:val="none" w:sz="0" w:space="0" w:color="auto"/>
        <w:left w:val="none" w:sz="0" w:space="0" w:color="auto"/>
        <w:bottom w:val="none" w:sz="0" w:space="0" w:color="auto"/>
        <w:right w:val="none" w:sz="0" w:space="0" w:color="auto"/>
      </w:divBdr>
    </w:div>
    <w:div w:id="2087527688">
      <w:bodyDiv w:val="1"/>
      <w:marLeft w:val="0"/>
      <w:marRight w:val="0"/>
      <w:marTop w:val="0"/>
      <w:marBottom w:val="0"/>
      <w:divBdr>
        <w:top w:val="none" w:sz="0" w:space="0" w:color="auto"/>
        <w:left w:val="none" w:sz="0" w:space="0" w:color="auto"/>
        <w:bottom w:val="none" w:sz="0" w:space="0" w:color="auto"/>
        <w:right w:val="none" w:sz="0" w:space="0" w:color="auto"/>
      </w:divBdr>
    </w:div>
    <w:div w:id="2099908930">
      <w:bodyDiv w:val="1"/>
      <w:marLeft w:val="0"/>
      <w:marRight w:val="0"/>
      <w:marTop w:val="0"/>
      <w:marBottom w:val="0"/>
      <w:divBdr>
        <w:top w:val="none" w:sz="0" w:space="0" w:color="auto"/>
        <w:left w:val="none" w:sz="0" w:space="0" w:color="auto"/>
        <w:bottom w:val="none" w:sz="0" w:space="0" w:color="auto"/>
        <w:right w:val="none" w:sz="0" w:space="0" w:color="auto"/>
      </w:divBdr>
    </w:div>
    <w:div w:id="2134590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1057;&#1093;&#1077;&#1084;&#1099;%20&#1074;&#1086;&#1076;&#1086;&#1089;&#1085;&#1072;&#1073;&#1078;&#1077;&#1085;&#1080;&#1103;\&#1042;&#1086;&#1088;&#1086;&#1085;&#1080;&#1085;&#1089;&#1082;&#1086;&#1077;%20&#1057;&#1055;\&#1054;&#1090;&#1095;&#1077;&#1090;%20&#1087;&#1086;%20&#1074;&#1086;&#1076;&#1077;\&#1056;&#1072;&#1079;&#1085;&#1086;&#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1057;&#1093;&#1077;&#1084;&#1099;%20&#1074;&#1086;&#1076;&#1086;&#1089;&#1085;&#1072;&#1073;&#1078;&#1077;&#1085;&#1080;&#1103;\&#1042;&#1086;&#1088;&#1086;&#1085;&#1080;&#1085;&#1089;&#1082;&#1086;&#1077;%20&#1057;&#1055;%20+\&#1054;&#1090;&#1095;&#1077;&#1090;%20&#1087;&#1086;%20&#1074;&#1086;&#1076;&#1077;\&#1056;&#1072;&#1079;&#1085;&#1086;&#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57;&#1093;&#1077;&#1084;&#1099;%20&#1074;&#1086;&#1076;&#1086;&#1089;&#1085;&#1072;&#1073;&#1078;&#1077;&#1085;&#1080;&#1103;\&#1042;&#1086;&#1088;&#1086;&#1085;&#1080;&#1085;&#1089;&#1082;&#1086;&#1077;%20&#1057;&#1055;\&#1054;&#1090;&#1095;&#1077;&#1090;%20&#1087;&#1086;%20&#1074;&#1086;&#1076;&#1077;\&#1056;&#1072;&#1079;&#1085;&#1086;&#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Баланс!$A$15:$B$15</c:f>
              <c:strCache>
                <c:ptCount val="1"/>
                <c:pt idx="0">
                  <c:v>Сточные воды тыс. м3</c:v>
                </c:pt>
              </c:strCache>
            </c:strRef>
          </c:tx>
          <c:invertIfNegative val="0"/>
          <c:dLbls>
            <c:showLegendKey val="0"/>
            <c:showVal val="1"/>
            <c:showCatName val="0"/>
            <c:showSerName val="0"/>
            <c:showPercent val="0"/>
            <c:showBubbleSize val="0"/>
            <c:showLeaderLines val="0"/>
          </c:dLbls>
          <c:cat>
            <c:numRef>
              <c:f>Баланс!$C$1:$E$1</c:f>
              <c:numCache>
                <c:formatCode>General</c:formatCode>
                <c:ptCount val="3"/>
                <c:pt idx="0">
                  <c:v>2012</c:v>
                </c:pt>
                <c:pt idx="1">
                  <c:v>2013</c:v>
                </c:pt>
                <c:pt idx="2">
                  <c:v>2014</c:v>
                </c:pt>
              </c:numCache>
            </c:numRef>
          </c:cat>
          <c:val>
            <c:numRef>
              <c:f>Баланс!$C$15:$E$15</c:f>
              <c:numCache>
                <c:formatCode>General</c:formatCode>
                <c:ptCount val="3"/>
                <c:pt idx="0" formatCode="0.00">
                  <c:v>23.911000000000001</c:v>
                </c:pt>
                <c:pt idx="1">
                  <c:v>25.85</c:v>
                </c:pt>
                <c:pt idx="2" formatCode="0.00">
                  <c:v>23.9</c:v>
                </c:pt>
              </c:numCache>
            </c:numRef>
          </c:val>
        </c:ser>
        <c:dLbls>
          <c:showLegendKey val="0"/>
          <c:showVal val="0"/>
          <c:showCatName val="0"/>
          <c:showSerName val="0"/>
          <c:showPercent val="0"/>
          <c:showBubbleSize val="0"/>
        </c:dLbls>
        <c:gapWidth val="150"/>
        <c:axId val="152465408"/>
        <c:axId val="152466944"/>
      </c:barChart>
      <c:catAx>
        <c:axId val="152465408"/>
        <c:scaling>
          <c:orientation val="minMax"/>
        </c:scaling>
        <c:delete val="0"/>
        <c:axPos val="b"/>
        <c:numFmt formatCode="General" sourceLinked="1"/>
        <c:majorTickMark val="out"/>
        <c:minorTickMark val="none"/>
        <c:tickLblPos val="nextTo"/>
        <c:crossAx val="152466944"/>
        <c:crosses val="autoZero"/>
        <c:auto val="1"/>
        <c:lblAlgn val="ctr"/>
        <c:lblOffset val="100"/>
        <c:noMultiLvlLbl val="0"/>
      </c:catAx>
      <c:valAx>
        <c:axId val="152466944"/>
        <c:scaling>
          <c:orientation val="minMax"/>
        </c:scaling>
        <c:delete val="0"/>
        <c:axPos val="l"/>
        <c:majorGridlines/>
        <c:title>
          <c:tx>
            <c:rich>
              <a:bodyPr rot="-5400000" vert="horz"/>
              <a:lstStyle/>
              <a:p>
                <a:pPr>
                  <a:defRPr/>
                </a:pPr>
                <a:r>
                  <a:rPr lang="ru-RU"/>
                  <a:t>Объем</a:t>
                </a:r>
                <a:r>
                  <a:rPr lang="ru-RU" baseline="0"/>
                  <a:t> стоков, тыс. куб. м</a:t>
                </a:r>
                <a:endParaRPr lang="ru-RU"/>
              </a:p>
            </c:rich>
          </c:tx>
          <c:layout>
            <c:manualLayout>
              <c:xMode val="edge"/>
              <c:yMode val="edge"/>
              <c:x val="1.38888888888889E-2"/>
              <c:y val="0.177372411781861"/>
            </c:manualLayout>
          </c:layout>
          <c:overlay val="0"/>
        </c:title>
        <c:numFmt formatCode="0" sourceLinked="0"/>
        <c:majorTickMark val="out"/>
        <c:minorTickMark val="none"/>
        <c:tickLblPos val="nextTo"/>
        <c:crossAx val="152465408"/>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v>Наличие приборов учета</c:v>
          </c:tx>
          <c:invertIfNegative val="0"/>
          <c:dLbls>
            <c:dLbl>
              <c:idx val="0"/>
              <c:tx>
                <c:rich>
                  <a:bodyPr/>
                  <a:lstStyle/>
                  <a:p>
                    <a:r>
                      <a:rPr lang="en-US"/>
                      <a:t>59,5</a:t>
                    </a:r>
                    <a:r>
                      <a:rPr lang="ru-RU"/>
                      <a:t> %</a:t>
                    </a:r>
                    <a:endParaRPr lang="en-US"/>
                  </a:p>
                </c:rich>
              </c:tx>
              <c:showLegendKey val="0"/>
              <c:showVal val="1"/>
              <c:showCatName val="0"/>
              <c:showSerName val="0"/>
              <c:showPercent val="0"/>
              <c:showBubbleSize val="0"/>
            </c:dLbl>
            <c:dLbl>
              <c:idx val="1"/>
              <c:tx>
                <c:rich>
                  <a:bodyPr/>
                  <a:lstStyle/>
                  <a:p>
                    <a:r>
                      <a:rPr lang="en-US"/>
                      <a:t>41,7</a:t>
                    </a:r>
                    <a:r>
                      <a:rPr lang="ru-RU"/>
                      <a:t> %</a:t>
                    </a:r>
                    <a:endParaRPr lang="en-US"/>
                  </a:p>
                </c:rich>
              </c:tx>
              <c:showLegendKey val="0"/>
              <c:showVal val="1"/>
              <c:showCatName val="0"/>
              <c:showSerName val="0"/>
              <c:showPercent val="0"/>
              <c:showBubbleSize val="0"/>
            </c:dLbl>
            <c:dLbl>
              <c:idx val="2"/>
              <c:tx>
                <c:rich>
                  <a:bodyPr/>
                  <a:lstStyle/>
                  <a:p>
                    <a:r>
                      <a:rPr lang="en-US"/>
                      <a:t>11,7</a:t>
                    </a:r>
                    <a:r>
                      <a:rPr lang="ru-RU"/>
                      <a:t> %</a:t>
                    </a:r>
                    <a:endParaRPr lang="en-US"/>
                  </a:p>
                </c:rich>
              </c:tx>
              <c:showLegendKey val="0"/>
              <c:showVal val="1"/>
              <c:showCatName val="0"/>
              <c:showSerName val="0"/>
              <c:showPercent val="0"/>
              <c:showBubbleSize val="0"/>
            </c:dLbl>
            <c:dLbl>
              <c:idx val="3"/>
              <c:tx>
                <c:rich>
                  <a:bodyPr/>
                  <a:lstStyle/>
                  <a:p>
                    <a:r>
                      <a:rPr lang="en-US"/>
                      <a:t>21,6</a:t>
                    </a:r>
                    <a:r>
                      <a:rPr lang="ru-RU"/>
                      <a:t> %</a:t>
                    </a:r>
                    <a:endParaRPr lang="en-US"/>
                  </a:p>
                </c:rich>
              </c:tx>
              <c:showLegendKey val="0"/>
              <c:showVal val="1"/>
              <c:showCatName val="0"/>
              <c:showSerName val="0"/>
              <c:showPercent val="0"/>
              <c:showBubbleSize val="0"/>
            </c:dLbl>
            <c:txPr>
              <a:bodyPr/>
              <a:lstStyle/>
              <a:p>
                <a:pPr>
                  <a:defRPr>
                    <a:solidFill>
                      <a:schemeClr val="bg1"/>
                    </a:solidFill>
                  </a:defRPr>
                </a:pPr>
                <a:endParaRPr lang="ru-RU"/>
              </a:p>
            </c:txPr>
            <c:showLegendKey val="0"/>
            <c:showVal val="1"/>
            <c:showCatName val="0"/>
            <c:showSerName val="0"/>
            <c:showPercent val="0"/>
            <c:showBubbleSize val="0"/>
            <c:showLeaderLines val="0"/>
          </c:dLbls>
          <c:cat>
            <c:strRef>
              <c:f>Учет!$B$1:$E$1</c:f>
              <c:strCache>
                <c:ptCount val="4"/>
                <c:pt idx="0">
                  <c:v>д. Воронино</c:v>
                </c:pt>
                <c:pt idx="1">
                  <c:v>д. Новомихайловка</c:v>
                </c:pt>
                <c:pt idx="2">
                  <c:v>с. Сухоречье</c:v>
                </c:pt>
                <c:pt idx="3">
                  <c:v>с. Семилужки</c:v>
                </c:pt>
              </c:strCache>
            </c:strRef>
          </c:cat>
          <c:val>
            <c:numRef>
              <c:f>Учет!$B$4:$E$4</c:f>
              <c:numCache>
                <c:formatCode>0.0</c:formatCode>
                <c:ptCount val="4"/>
                <c:pt idx="0">
                  <c:v>59.459459459459403</c:v>
                </c:pt>
                <c:pt idx="1">
                  <c:v>41.696113074204952</c:v>
                </c:pt>
                <c:pt idx="2">
                  <c:v>11.702127659574471</c:v>
                </c:pt>
                <c:pt idx="3">
                  <c:v>21.568627450980379</c:v>
                </c:pt>
              </c:numCache>
            </c:numRef>
          </c:val>
        </c:ser>
        <c:ser>
          <c:idx val="1"/>
          <c:order val="1"/>
          <c:tx>
            <c:v>Приборы учета отсутствуют</c:v>
          </c:tx>
          <c:invertIfNegative val="0"/>
          <c:val>
            <c:numRef>
              <c:f>Учет!$B$5:$E$5</c:f>
              <c:numCache>
                <c:formatCode>0.0</c:formatCode>
                <c:ptCount val="4"/>
                <c:pt idx="0">
                  <c:v>40.54054054054054</c:v>
                </c:pt>
                <c:pt idx="1">
                  <c:v>58.303886925794998</c:v>
                </c:pt>
                <c:pt idx="2">
                  <c:v>88.297872340425457</c:v>
                </c:pt>
                <c:pt idx="3">
                  <c:v>78.431372549019613</c:v>
                </c:pt>
              </c:numCache>
            </c:numRef>
          </c:val>
        </c:ser>
        <c:dLbls>
          <c:showLegendKey val="0"/>
          <c:showVal val="0"/>
          <c:showCatName val="0"/>
          <c:showSerName val="0"/>
          <c:showPercent val="0"/>
          <c:showBubbleSize val="0"/>
        </c:dLbls>
        <c:gapWidth val="150"/>
        <c:overlap val="100"/>
        <c:axId val="152488192"/>
        <c:axId val="134545408"/>
      </c:barChart>
      <c:catAx>
        <c:axId val="152488192"/>
        <c:scaling>
          <c:orientation val="minMax"/>
        </c:scaling>
        <c:delete val="0"/>
        <c:axPos val="b"/>
        <c:majorTickMark val="out"/>
        <c:minorTickMark val="none"/>
        <c:tickLblPos val="nextTo"/>
        <c:crossAx val="134545408"/>
        <c:crosses val="autoZero"/>
        <c:auto val="1"/>
        <c:lblAlgn val="ctr"/>
        <c:lblOffset val="100"/>
        <c:noMultiLvlLbl val="0"/>
      </c:catAx>
      <c:valAx>
        <c:axId val="134545408"/>
        <c:scaling>
          <c:orientation val="minMax"/>
        </c:scaling>
        <c:delete val="0"/>
        <c:axPos val="l"/>
        <c:majorGridlines/>
        <c:numFmt formatCode="0%" sourceLinked="1"/>
        <c:majorTickMark val="out"/>
        <c:minorTickMark val="none"/>
        <c:tickLblPos val="nextTo"/>
        <c:crossAx val="152488192"/>
        <c:crosses val="autoZero"/>
        <c:crossBetween val="between"/>
      </c:valAx>
    </c:plotArea>
    <c:legend>
      <c:legendPos val="b"/>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д. Воронино</c:v>
          </c:tx>
          <c:cat>
            <c:numRef>
              <c:f>'Еще Прогноз'!$C$1:$J$1</c:f>
              <c:numCache>
                <c:formatCode>General</c:formatCode>
                <c:ptCount val="8"/>
                <c:pt idx="0">
                  <c:v>2014</c:v>
                </c:pt>
                <c:pt idx="1">
                  <c:v>2015</c:v>
                </c:pt>
                <c:pt idx="2">
                  <c:v>2016</c:v>
                </c:pt>
                <c:pt idx="3">
                  <c:v>2017</c:v>
                </c:pt>
                <c:pt idx="4">
                  <c:v>2018</c:v>
                </c:pt>
                <c:pt idx="5">
                  <c:v>2019</c:v>
                </c:pt>
                <c:pt idx="6">
                  <c:v>2024</c:v>
                </c:pt>
                <c:pt idx="7">
                  <c:v>2029</c:v>
                </c:pt>
              </c:numCache>
            </c:numRef>
          </c:cat>
          <c:val>
            <c:numRef>
              <c:f>'Еще Прогноз'!$C$39:$J$39</c:f>
              <c:numCache>
                <c:formatCode>0.0</c:formatCode>
                <c:ptCount val="8"/>
                <c:pt idx="0">
                  <c:v>52.141527001862137</c:v>
                </c:pt>
                <c:pt idx="1">
                  <c:v>53.56820234869015</c:v>
                </c:pt>
                <c:pt idx="2">
                  <c:v>54.872695346795432</c:v>
                </c:pt>
                <c:pt idx="3">
                  <c:v>56.143344709897548</c:v>
                </c:pt>
                <c:pt idx="4">
                  <c:v>57.308970099667761</c:v>
                </c:pt>
                <c:pt idx="5">
                  <c:v>58.447857720290983</c:v>
                </c:pt>
                <c:pt idx="6">
                  <c:v>67.114523352527186</c:v>
                </c:pt>
                <c:pt idx="7">
                  <c:v>72.789835892006238</c:v>
                </c:pt>
              </c:numCache>
            </c:numRef>
          </c:val>
          <c:smooth val="0"/>
        </c:ser>
        <c:ser>
          <c:idx val="1"/>
          <c:order val="1"/>
          <c:tx>
            <c:v>д. Новомихайловка</c:v>
          </c:tx>
          <c:cat>
            <c:numRef>
              <c:f>'Еще Прогноз'!$C$1:$J$1</c:f>
              <c:numCache>
                <c:formatCode>General</c:formatCode>
                <c:ptCount val="8"/>
                <c:pt idx="0">
                  <c:v>2014</c:v>
                </c:pt>
                <c:pt idx="1">
                  <c:v>2015</c:v>
                </c:pt>
                <c:pt idx="2">
                  <c:v>2016</c:v>
                </c:pt>
                <c:pt idx="3">
                  <c:v>2017</c:v>
                </c:pt>
                <c:pt idx="4">
                  <c:v>2018</c:v>
                </c:pt>
                <c:pt idx="5">
                  <c:v>2019</c:v>
                </c:pt>
                <c:pt idx="6">
                  <c:v>2024</c:v>
                </c:pt>
                <c:pt idx="7">
                  <c:v>2029</c:v>
                </c:pt>
              </c:numCache>
            </c:numRef>
          </c:cat>
          <c:val>
            <c:numRef>
              <c:f>'Еще Прогноз'!$C$55:$J$55</c:f>
              <c:numCache>
                <c:formatCode>0.0</c:formatCode>
                <c:ptCount val="8"/>
                <c:pt idx="0">
                  <c:v>21.03559870550162</c:v>
                </c:pt>
                <c:pt idx="1">
                  <c:v>27.138643067846608</c:v>
                </c:pt>
                <c:pt idx="2">
                  <c:v>32.405405405405403</c:v>
                </c:pt>
                <c:pt idx="3">
                  <c:v>36.725000000000001</c:v>
                </c:pt>
                <c:pt idx="4">
                  <c:v>40.556844547563763</c:v>
                </c:pt>
                <c:pt idx="5">
                  <c:v>43.774403470715811</c:v>
                </c:pt>
                <c:pt idx="6">
                  <c:v>62.143790849673209</c:v>
                </c:pt>
                <c:pt idx="7">
                  <c:v>70.065481758652837</c:v>
                </c:pt>
              </c:numCache>
            </c:numRef>
          </c:val>
          <c:smooth val="0"/>
        </c:ser>
        <c:ser>
          <c:idx val="2"/>
          <c:order val="2"/>
          <c:tx>
            <c:v>с. Семилужки</c:v>
          </c:tx>
          <c:cat>
            <c:numRef>
              <c:f>'Еще Прогноз'!$C$1:$J$1</c:f>
              <c:numCache>
                <c:formatCode>General</c:formatCode>
                <c:ptCount val="8"/>
                <c:pt idx="0">
                  <c:v>2014</c:v>
                </c:pt>
                <c:pt idx="1">
                  <c:v>2015</c:v>
                </c:pt>
                <c:pt idx="2">
                  <c:v>2016</c:v>
                </c:pt>
                <c:pt idx="3">
                  <c:v>2017</c:v>
                </c:pt>
                <c:pt idx="4">
                  <c:v>2018</c:v>
                </c:pt>
                <c:pt idx="5">
                  <c:v>2019</c:v>
                </c:pt>
                <c:pt idx="6">
                  <c:v>2024</c:v>
                </c:pt>
                <c:pt idx="7">
                  <c:v>2029</c:v>
                </c:pt>
              </c:numCache>
            </c:numRef>
          </c:cat>
          <c:val>
            <c:numRef>
              <c:f>'Еще Прогноз'!$C$71:$J$71</c:f>
              <c:numCache>
                <c:formatCode>0.00</c:formatCode>
                <c:ptCount val="8"/>
                <c:pt idx="0">
                  <c:v>27.643064985451019</c:v>
                </c:pt>
                <c:pt idx="1">
                  <c:v>29.803370786516851</c:v>
                </c:pt>
                <c:pt idx="2">
                  <c:v>31.819004524886878</c:v>
                </c:pt>
                <c:pt idx="3">
                  <c:v>33.704028021015773</c:v>
                </c:pt>
                <c:pt idx="4">
                  <c:v>35.470737913485998</c:v>
                </c:pt>
                <c:pt idx="5">
                  <c:v>37.129934210526322</c:v>
                </c:pt>
                <c:pt idx="6">
                  <c:v>49.464060529634253</c:v>
                </c:pt>
                <c:pt idx="7">
                  <c:v>57.131901840490798</c:v>
                </c:pt>
              </c:numCache>
            </c:numRef>
          </c:val>
          <c:smooth val="0"/>
        </c:ser>
        <c:ser>
          <c:idx val="3"/>
          <c:order val="3"/>
          <c:tx>
            <c:v>с. Сухоречье</c:v>
          </c:tx>
          <c:cat>
            <c:numRef>
              <c:f>'Еще Прогноз'!$C$1:$J$1</c:f>
              <c:numCache>
                <c:formatCode>General</c:formatCode>
                <c:ptCount val="8"/>
                <c:pt idx="0">
                  <c:v>2014</c:v>
                </c:pt>
                <c:pt idx="1">
                  <c:v>2015</c:v>
                </c:pt>
                <c:pt idx="2">
                  <c:v>2016</c:v>
                </c:pt>
                <c:pt idx="3">
                  <c:v>2017</c:v>
                </c:pt>
                <c:pt idx="4">
                  <c:v>2018</c:v>
                </c:pt>
                <c:pt idx="5">
                  <c:v>2019</c:v>
                </c:pt>
                <c:pt idx="6">
                  <c:v>2024</c:v>
                </c:pt>
                <c:pt idx="7">
                  <c:v>2029</c:v>
                </c:pt>
              </c:numCache>
            </c:numRef>
          </c:cat>
          <c:val>
            <c:numRef>
              <c:f>'Еще Прогноз'!$C$87:$J$87</c:f>
              <c:numCache>
                <c:formatCode>0.00</c:formatCode>
                <c:ptCount val="8"/>
                <c:pt idx="0">
                  <c:v>16.279069767441861</c:v>
                </c:pt>
                <c:pt idx="1">
                  <c:v>16.279069767441861</c:v>
                </c:pt>
                <c:pt idx="2">
                  <c:v>16.355140186915889</c:v>
                </c:pt>
                <c:pt idx="3">
                  <c:v>16.431924882629101</c:v>
                </c:pt>
                <c:pt idx="4">
                  <c:v>16.509433962264151</c:v>
                </c:pt>
                <c:pt idx="5">
                  <c:v>16.5876777251185</c:v>
                </c:pt>
                <c:pt idx="6">
                  <c:v>17.073170731707311</c:v>
                </c:pt>
                <c:pt idx="7">
                  <c:v>17.156862745098039</c:v>
                </c:pt>
              </c:numCache>
            </c:numRef>
          </c:val>
          <c:smooth val="0"/>
        </c:ser>
        <c:dLbls>
          <c:showLegendKey val="0"/>
          <c:showVal val="0"/>
          <c:showCatName val="0"/>
          <c:showSerName val="0"/>
          <c:showPercent val="0"/>
          <c:showBubbleSize val="0"/>
        </c:dLbls>
        <c:marker val="1"/>
        <c:smooth val="0"/>
        <c:axId val="134588288"/>
        <c:axId val="134589824"/>
      </c:lineChart>
      <c:catAx>
        <c:axId val="134588288"/>
        <c:scaling>
          <c:orientation val="minMax"/>
        </c:scaling>
        <c:delete val="0"/>
        <c:axPos val="b"/>
        <c:numFmt formatCode="General" sourceLinked="1"/>
        <c:majorTickMark val="out"/>
        <c:minorTickMark val="none"/>
        <c:tickLblPos val="nextTo"/>
        <c:crossAx val="134589824"/>
        <c:crosses val="autoZero"/>
        <c:auto val="1"/>
        <c:lblAlgn val="ctr"/>
        <c:lblOffset val="100"/>
        <c:noMultiLvlLbl val="0"/>
      </c:catAx>
      <c:valAx>
        <c:axId val="134589824"/>
        <c:scaling>
          <c:orientation val="minMax"/>
        </c:scaling>
        <c:delete val="0"/>
        <c:axPos val="l"/>
        <c:majorGridlines/>
        <c:title>
          <c:tx>
            <c:rich>
              <a:bodyPr rot="-5400000" vert="horz"/>
              <a:lstStyle/>
              <a:p>
                <a:pPr>
                  <a:defRPr/>
                </a:pPr>
                <a:r>
                  <a:rPr lang="ru-RU"/>
                  <a:t>Доля</a:t>
                </a:r>
                <a:r>
                  <a:rPr lang="ru-RU" baseline="0"/>
                  <a:t> жителей, обеспеченных централизованным водоснабжением, %</a:t>
                </a:r>
                <a:endParaRPr lang="ru-RU"/>
              </a:p>
            </c:rich>
          </c:tx>
          <c:layout>
            <c:manualLayout>
              <c:xMode val="edge"/>
              <c:yMode val="edge"/>
              <c:x val="1.00337691636597E-2"/>
              <c:y val="0.10485645691347199"/>
            </c:manualLayout>
          </c:layout>
          <c:overlay val="0"/>
        </c:title>
        <c:numFmt formatCode="0" sourceLinked="0"/>
        <c:majorTickMark val="out"/>
        <c:minorTickMark val="none"/>
        <c:tickLblPos val="nextTo"/>
        <c:crossAx val="134588288"/>
        <c:crosses val="autoZero"/>
        <c:crossBetween val="between"/>
      </c:valAx>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2A51F-9690-4B04-AAA6-2D5D56B8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8874</Words>
  <Characters>50586</Characters>
  <Application>Microsoft Office Word</Application>
  <DocSecurity>4</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LARS</Company>
  <LinksUpToDate>false</LinksUpToDate>
  <CharactersWithSpaces>59342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Maryasova</dc:creator>
  <cp:lastModifiedBy>TS</cp:lastModifiedBy>
  <cp:revision>2</cp:revision>
  <cp:lastPrinted>2015-03-05T06:34:00Z</cp:lastPrinted>
  <dcterms:created xsi:type="dcterms:W3CDTF">2017-01-12T07:36:00Z</dcterms:created>
  <dcterms:modified xsi:type="dcterms:W3CDTF">2017-01-12T07:36:00Z</dcterms:modified>
</cp:coreProperties>
</file>