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6A" w:rsidRDefault="00CB6F6A" w:rsidP="00CB6F6A">
      <w:pPr>
        <w:ind w:right="-1"/>
        <w:jc w:val="both"/>
      </w:pPr>
    </w:p>
    <w:p w:rsidR="003D4BB0" w:rsidRDefault="003D4BB0" w:rsidP="00C86981">
      <w:pPr>
        <w:jc w:val="center"/>
      </w:pPr>
    </w:p>
    <w:p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81" w:rsidRPr="00C04EB3" w:rsidRDefault="00C86981" w:rsidP="00C86981"/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:rsidR="00C86981" w:rsidRPr="00C04EB3" w:rsidRDefault="00C86981" w:rsidP="00C86981">
      <w:pPr>
        <w:rPr>
          <w:b/>
        </w:rPr>
      </w:pPr>
    </w:p>
    <w:p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:rsidR="00C86981" w:rsidRPr="00980132" w:rsidRDefault="00C86981" w:rsidP="00C86981">
      <w:pPr>
        <w:jc w:val="center"/>
        <w:rPr>
          <w:b/>
        </w:rPr>
      </w:pPr>
    </w:p>
    <w:p w:rsidR="00C86981" w:rsidRPr="00B8155A" w:rsidRDefault="0084350B" w:rsidP="00B8155A">
      <w:pPr>
        <w:ind w:firstLine="708"/>
        <w:rPr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429.35pt;margin-top:13pt;width:42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</w:pict>
      </w:r>
      <w:r w:rsidR="00C86981" w:rsidRPr="00C04EB3">
        <w:t>«</w:t>
      </w:r>
      <w:r>
        <w:t>04</w:t>
      </w:r>
      <w:r w:rsidR="00C86981" w:rsidRPr="00C04EB3">
        <w:t>»</w:t>
      </w:r>
      <w:r w:rsidR="00011D3F">
        <w:rPr>
          <w:u w:val="single"/>
        </w:rPr>
        <w:t xml:space="preserve"> </w:t>
      </w:r>
      <w:r w:rsidR="00EC5192">
        <w:rPr>
          <w:u w:val="single"/>
        </w:rPr>
        <w:t>марта</w:t>
      </w:r>
      <w:r w:rsidR="00C86981">
        <w:rPr>
          <w:u w:val="single"/>
        </w:rPr>
        <w:t xml:space="preserve"> </w:t>
      </w:r>
      <w:r w:rsidR="00EC5192">
        <w:t>2025</w:t>
      </w:r>
      <w:r w:rsidR="00C86981">
        <w:t xml:space="preserve"> года </w:t>
      </w:r>
      <w:r w:rsidR="00E629BF">
        <w:t xml:space="preserve">                                                                                         </w:t>
      </w:r>
      <w:r w:rsidR="0009003F">
        <w:t xml:space="preserve">№  </w:t>
      </w:r>
      <w:r w:rsidR="00401440">
        <w:t xml:space="preserve">  </w:t>
      </w:r>
      <w:r>
        <w:rPr>
          <w:b/>
        </w:rPr>
        <w:t>40</w:t>
      </w:r>
    </w:p>
    <w:p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:rsidR="00401440" w:rsidRDefault="0094721D" w:rsidP="004014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О</w:t>
      </w:r>
      <w:r w:rsidR="00401440">
        <w:rPr>
          <w:b/>
          <w:bCs/>
        </w:rPr>
        <w:t xml:space="preserve"> </w:t>
      </w:r>
      <w:r w:rsidR="00401440" w:rsidRPr="00401440">
        <w:rPr>
          <w:b/>
          <w:bCs/>
        </w:rPr>
        <w:t>проведении торгов в форме открытого конкурса по отбору управляющей организации для управления многоквартирным домом, расположен</w:t>
      </w:r>
      <w:r w:rsidR="00401440">
        <w:rPr>
          <w:b/>
          <w:bCs/>
        </w:rPr>
        <w:t xml:space="preserve">ным по адресу: Томская область, </w:t>
      </w:r>
      <w:r w:rsidR="00401440" w:rsidRPr="00401440">
        <w:rPr>
          <w:b/>
          <w:bCs/>
        </w:rPr>
        <w:t xml:space="preserve">Томский район, </w:t>
      </w:r>
      <w:r w:rsidR="0084350B">
        <w:rPr>
          <w:b/>
          <w:bCs/>
        </w:rPr>
        <w:t>село Семилужки</w:t>
      </w:r>
      <w:r w:rsidR="00EC5192">
        <w:rPr>
          <w:b/>
          <w:bCs/>
        </w:rPr>
        <w:t xml:space="preserve">, улица </w:t>
      </w:r>
      <w:r w:rsidR="0084350B">
        <w:rPr>
          <w:b/>
          <w:bCs/>
        </w:rPr>
        <w:t>Молодежная, дом 1</w:t>
      </w:r>
    </w:p>
    <w:p w:rsidR="000E2D49" w:rsidRPr="000E2D49" w:rsidRDefault="000E2D49" w:rsidP="0040144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25803" w:rsidRDefault="00C86981" w:rsidP="000E2D49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В соответствии с</w:t>
      </w:r>
      <w:r w:rsidR="009D475D">
        <w:t xml:space="preserve"> Постановлением Правительства </w:t>
      </w:r>
      <w:r w:rsidR="009D475D" w:rsidRPr="009D475D">
        <w:t>РФ от 06.02.2006 года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E2D49">
        <w:t xml:space="preserve">, Жилищным законодательством Российской Федерации, </w:t>
      </w:r>
      <w:r w:rsidR="004A0C87">
        <w:t>Администрация м</w:t>
      </w:r>
      <w:r w:rsidRPr="00C04EB3">
        <w:t xml:space="preserve">униципального образования </w:t>
      </w:r>
      <w:r>
        <w:t>«</w:t>
      </w:r>
      <w:proofErr w:type="spellStart"/>
      <w:r w:rsidRPr="00C04EB3">
        <w:t>Воронинское</w:t>
      </w:r>
      <w:proofErr w:type="spellEnd"/>
      <w:r w:rsidRPr="00C04EB3">
        <w:t xml:space="preserve"> сельское поселение</w:t>
      </w:r>
      <w:r>
        <w:t>»</w:t>
      </w:r>
    </w:p>
    <w:p w:rsidR="000E2D49" w:rsidRDefault="000E2D49" w:rsidP="000E2D49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:rsidR="00401440" w:rsidRDefault="000E2D49" w:rsidP="000E2D49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 xml:space="preserve">1. </w:t>
      </w:r>
      <w:r w:rsidR="00401440" w:rsidRPr="00401440">
        <w:t>Провести открытый конкурс по отбору</w:t>
      </w:r>
      <w:r w:rsidR="00401440">
        <w:t xml:space="preserve"> </w:t>
      </w:r>
      <w:r w:rsidR="00401440" w:rsidRPr="00401440">
        <w:t xml:space="preserve">управляющей организации для управления многоквартирным домом, расположенным по адресу: Томская область, Томский район, </w:t>
      </w:r>
      <w:r w:rsidR="0084350B">
        <w:t>село Семилужки</w:t>
      </w:r>
      <w:r w:rsidR="00AE5E39">
        <w:t xml:space="preserve">, улица </w:t>
      </w:r>
      <w:r w:rsidR="0084350B">
        <w:t>Молодежная, дом 1</w:t>
      </w:r>
      <w:r w:rsidR="00401440">
        <w:t>.</w:t>
      </w:r>
    </w:p>
    <w:p w:rsidR="000E2D49" w:rsidRDefault="00401440" w:rsidP="00C75B53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2. Утвердить Конкурсную документацию на</w:t>
      </w:r>
      <w:r w:rsidR="00C75B53">
        <w:t xml:space="preserve"> проведение открытого конкурса </w:t>
      </w:r>
      <w:r>
        <w:t>по отб</w:t>
      </w:r>
      <w:r w:rsidR="00C75B53">
        <w:t xml:space="preserve">ору управляющей организации для </w:t>
      </w:r>
      <w:r>
        <w:t>уп</w:t>
      </w:r>
      <w:r w:rsidR="00C75B53">
        <w:t xml:space="preserve">равления многоквартирным домом, </w:t>
      </w:r>
      <w:r>
        <w:t>расположен</w:t>
      </w:r>
      <w:r w:rsidR="00C75B53">
        <w:t xml:space="preserve">ным по адресу: Томская область, </w:t>
      </w:r>
      <w:r>
        <w:t>То</w:t>
      </w:r>
      <w:r w:rsidR="00C75B53">
        <w:t>мский район</w:t>
      </w:r>
      <w:r w:rsidR="0084350B">
        <w:t>, село Семилужки</w:t>
      </w:r>
      <w:r w:rsidR="00C75B53">
        <w:t xml:space="preserve">, </w:t>
      </w:r>
      <w:r>
        <w:t>ул</w:t>
      </w:r>
      <w:r w:rsidR="00AE5E39">
        <w:t xml:space="preserve">ица </w:t>
      </w:r>
      <w:r w:rsidR="0084350B">
        <w:t>Молодежная, дом 1</w:t>
      </w:r>
      <w:bookmarkStart w:id="0" w:name="_GoBack"/>
      <w:bookmarkEnd w:id="0"/>
      <w:r w:rsidR="00C75B53">
        <w:t>.</w:t>
      </w:r>
    </w:p>
    <w:p w:rsidR="00C75B53" w:rsidRDefault="00C75B53" w:rsidP="00C75B53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Конкурсную документацию на электронной площадке проведения торгов: </w:t>
      </w:r>
      <w:r w:rsidRPr="00C75B53">
        <w:t>https://torgi.gov.ru/</w:t>
      </w:r>
      <w:r>
        <w:t>.</w:t>
      </w:r>
    </w:p>
    <w:p w:rsidR="000E2D49" w:rsidRDefault="00C75B53" w:rsidP="00C75B53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4</w:t>
      </w:r>
      <w:r w:rsidR="000E2D49">
        <w:t>. Настоящее постановление подлежит размещению на официальном сайте муниципального образования «</w:t>
      </w:r>
      <w:proofErr w:type="spellStart"/>
      <w:r w:rsidR="000E2D49">
        <w:t>Воронинское</w:t>
      </w:r>
      <w:proofErr w:type="spellEnd"/>
      <w:r w:rsidR="000E2D49">
        <w:t xml:space="preserve"> сельское поселение»: </w:t>
      </w:r>
      <w:r w:rsidR="000E2D49" w:rsidRPr="000E2D49">
        <w:t>https:</w:t>
      </w:r>
      <w:r w:rsidR="000E2D49">
        <w:t xml:space="preserve"> </w:t>
      </w:r>
      <w:r w:rsidR="000E2D49" w:rsidRPr="000E2D49">
        <w:t>//www.voronadm.ru/</w:t>
      </w:r>
      <w:r w:rsidR="000E2D49">
        <w:t>.</w:t>
      </w:r>
    </w:p>
    <w:p w:rsidR="000E2D49" w:rsidRDefault="00C75B53" w:rsidP="000E2D49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5</w:t>
      </w:r>
      <w:r w:rsidR="0066544C">
        <w:t xml:space="preserve"> </w:t>
      </w:r>
      <w:r w:rsidR="000E2D49">
        <w:t xml:space="preserve">. </w:t>
      </w:r>
      <w:proofErr w:type="gramStart"/>
      <w:r w:rsidR="000E2D49">
        <w:t>Контроль за</w:t>
      </w:r>
      <w:proofErr w:type="gramEnd"/>
      <w:r w:rsidR="000E2D49">
        <w:t xml:space="preserve"> исполнением настоящего постановления оставляю за собой.</w:t>
      </w:r>
    </w:p>
    <w:p w:rsidR="000E2D49" w:rsidRDefault="000E2D49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:rsidR="00A76C70" w:rsidRDefault="00C95810" w:rsidP="000E2D49">
      <w:pPr>
        <w:pStyle w:val="a3"/>
        <w:tabs>
          <w:tab w:val="left" w:pos="3261"/>
        </w:tabs>
        <w:spacing w:line="276" w:lineRule="auto"/>
        <w:jc w:val="both"/>
      </w:pPr>
      <w:r>
        <w:t>Глава</w:t>
      </w:r>
      <w:r w:rsidR="000E2D49">
        <w:t xml:space="preserve"> поселения             </w:t>
      </w:r>
      <w:r>
        <w:t xml:space="preserve">                                                              </w:t>
      </w:r>
      <w:r w:rsidR="000E2D49">
        <w:t xml:space="preserve">  ___________ / </w:t>
      </w:r>
      <w:r>
        <w:t>А.В. Малышев</w:t>
      </w:r>
    </w:p>
    <w:p w:rsidR="000E2D49" w:rsidRDefault="000E2D49">
      <w:pPr>
        <w:spacing w:after="200" w:line="276" w:lineRule="auto"/>
      </w:pPr>
    </w:p>
    <w:sectPr w:rsidR="000E2D49" w:rsidSect="007D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36C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3BE"/>
    <w:rsid w:val="00011B73"/>
    <w:rsid w:val="00011D3F"/>
    <w:rsid w:val="0001602C"/>
    <w:rsid w:val="00025803"/>
    <w:rsid w:val="00047583"/>
    <w:rsid w:val="00051ECF"/>
    <w:rsid w:val="00052185"/>
    <w:rsid w:val="00063767"/>
    <w:rsid w:val="000676D5"/>
    <w:rsid w:val="00077EE1"/>
    <w:rsid w:val="0008263D"/>
    <w:rsid w:val="0009003F"/>
    <w:rsid w:val="000935B7"/>
    <w:rsid w:val="00093D8B"/>
    <w:rsid w:val="000944EC"/>
    <w:rsid w:val="000A5AAF"/>
    <w:rsid w:val="000B3647"/>
    <w:rsid w:val="000C6233"/>
    <w:rsid w:val="000E2D49"/>
    <w:rsid w:val="000E50F4"/>
    <w:rsid w:val="000E5B59"/>
    <w:rsid w:val="00111665"/>
    <w:rsid w:val="00133497"/>
    <w:rsid w:val="001339E2"/>
    <w:rsid w:val="001548D4"/>
    <w:rsid w:val="00161E5E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659E1"/>
    <w:rsid w:val="0027304A"/>
    <w:rsid w:val="00283B5B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6529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845C9"/>
    <w:rsid w:val="003930AE"/>
    <w:rsid w:val="003B2E01"/>
    <w:rsid w:val="003C182B"/>
    <w:rsid w:val="003C433E"/>
    <w:rsid w:val="003C6281"/>
    <w:rsid w:val="003C75B5"/>
    <w:rsid w:val="003D4BB0"/>
    <w:rsid w:val="003E4D95"/>
    <w:rsid w:val="00401440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50D2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1E48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317AF"/>
    <w:rsid w:val="006469F9"/>
    <w:rsid w:val="006473F9"/>
    <w:rsid w:val="006475B9"/>
    <w:rsid w:val="00647E04"/>
    <w:rsid w:val="00657A12"/>
    <w:rsid w:val="0066544C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6521"/>
    <w:rsid w:val="007330D4"/>
    <w:rsid w:val="00735477"/>
    <w:rsid w:val="0076622B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2611C"/>
    <w:rsid w:val="0084350B"/>
    <w:rsid w:val="008514CF"/>
    <w:rsid w:val="00860D28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04CBE"/>
    <w:rsid w:val="0094721D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475D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76C70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E5E39"/>
    <w:rsid w:val="00AF5A86"/>
    <w:rsid w:val="00AF608F"/>
    <w:rsid w:val="00B026C6"/>
    <w:rsid w:val="00B10314"/>
    <w:rsid w:val="00B43DE4"/>
    <w:rsid w:val="00B62F72"/>
    <w:rsid w:val="00B63865"/>
    <w:rsid w:val="00B646EE"/>
    <w:rsid w:val="00B8155A"/>
    <w:rsid w:val="00B9487A"/>
    <w:rsid w:val="00BB48C9"/>
    <w:rsid w:val="00BF22D5"/>
    <w:rsid w:val="00C038A1"/>
    <w:rsid w:val="00C05542"/>
    <w:rsid w:val="00C10312"/>
    <w:rsid w:val="00C13884"/>
    <w:rsid w:val="00C13AFD"/>
    <w:rsid w:val="00C14339"/>
    <w:rsid w:val="00C20EB8"/>
    <w:rsid w:val="00C32466"/>
    <w:rsid w:val="00C57806"/>
    <w:rsid w:val="00C65A0D"/>
    <w:rsid w:val="00C679E0"/>
    <w:rsid w:val="00C72A94"/>
    <w:rsid w:val="00C72C0E"/>
    <w:rsid w:val="00C75B53"/>
    <w:rsid w:val="00C8194A"/>
    <w:rsid w:val="00C820E6"/>
    <w:rsid w:val="00C826BA"/>
    <w:rsid w:val="00C86981"/>
    <w:rsid w:val="00C86E73"/>
    <w:rsid w:val="00C92DC4"/>
    <w:rsid w:val="00C95810"/>
    <w:rsid w:val="00CB4297"/>
    <w:rsid w:val="00CB513C"/>
    <w:rsid w:val="00CB6F12"/>
    <w:rsid w:val="00CB6F6A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C5192"/>
    <w:rsid w:val="00ED5E71"/>
    <w:rsid w:val="00ED77AF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84374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2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E1E48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4E1E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"/>
    <w:link w:val="1"/>
    <w:qFormat/>
    <w:rsid w:val="004E1E4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c">
    <w:name w:val="Название Знак"/>
    <w:basedOn w:val="a0"/>
    <w:uiPriority w:val="10"/>
    <w:rsid w:val="004E1E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b"/>
    <w:rsid w:val="004E1E48"/>
    <w:rPr>
      <w:rFonts w:ascii="Arial" w:eastAsia="Lucida Sans Unicode" w:hAnsi="Arial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2023-08-24T03:23:00Z</cp:lastPrinted>
  <dcterms:created xsi:type="dcterms:W3CDTF">2020-09-25T04:33:00Z</dcterms:created>
  <dcterms:modified xsi:type="dcterms:W3CDTF">2025-03-04T08:14:00Z</dcterms:modified>
</cp:coreProperties>
</file>