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F6" w:rsidRPr="00A14CF6" w:rsidRDefault="00A14CF6" w:rsidP="00A14CF6">
      <w:pPr>
        <w:spacing w:after="0" w:line="240" w:lineRule="exact"/>
        <w:ind w:right="5466"/>
        <w:contextualSpacing/>
        <w:rPr>
          <w:rFonts w:ascii="Times New Roman" w:hAnsi="Times New Roman"/>
          <w:b/>
          <w:sz w:val="24"/>
          <w:szCs w:val="24"/>
        </w:rPr>
      </w:pPr>
    </w:p>
    <w:p w:rsidR="00A14CF6" w:rsidRPr="00A14CF6" w:rsidRDefault="00A14CF6" w:rsidP="00A14CF6">
      <w:pPr>
        <w:spacing w:after="0" w:line="240" w:lineRule="exact"/>
        <w:ind w:right="5466"/>
        <w:contextualSpacing/>
        <w:rPr>
          <w:rFonts w:ascii="Times New Roman" w:hAnsi="Times New Roman"/>
          <w:b/>
          <w:sz w:val="24"/>
          <w:szCs w:val="24"/>
        </w:rPr>
      </w:pPr>
      <w:r w:rsidRPr="00A14CF6">
        <w:rPr>
          <w:rFonts w:ascii="Times New Roman" w:hAnsi="Times New Roman"/>
          <w:b/>
          <w:sz w:val="24"/>
          <w:szCs w:val="24"/>
        </w:rPr>
        <w:t>ИНФОРМАЦИЯ</w:t>
      </w:r>
    </w:p>
    <w:p w:rsidR="00A14CF6" w:rsidRPr="00A14CF6" w:rsidRDefault="00A14CF6" w:rsidP="00A14CF6">
      <w:pPr>
        <w:spacing w:after="0" w:line="240" w:lineRule="exact"/>
        <w:ind w:right="5245"/>
        <w:jc w:val="both"/>
        <w:rPr>
          <w:rFonts w:ascii="Times New Roman" w:hAnsi="Times New Roman"/>
          <w:sz w:val="24"/>
          <w:szCs w:val="24"/>
        </w:rPr>
      </w:pPr>
      <w:r w:rsidRPr="00A14CF6">
        <w:rPr>
          <w:rFonts w:ascii="Times New Roman" w:hAnsi="Times New Roman"/>
          <w:sz w:val="24"/>
          <w:szCs w:val="24"/>
        </w:rPr>
        <w:t xml:space="preserve">для размещения на сайте прокуратуры Томской области в разделе «Правовое просвещение» </w:t>
      </w:r>
    </w:p>
    <w:p w:rsidR="00A14CF6" w:rsidRDefault="00A14CF6" w:rsidP="00A14CF6">
      <w:pPr>
        <w:spacing w:after="0" w:line="240" w:lineRule="auto"/>
      </w:pPr>
    </w:p>
    <w:p w:rsidR="00DE5F70" w:rsidRDefault="00DE5F70" w:rsidP="00A14C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14CF6">
        <w:rPr>
          <w:rFonts w:ascii="Times New Roman" w:hAnsi="Times New Roman" w:cs="Times New Roman"/>
          <w:sz w:val="24"/>
          <w:szCs w:val="24"/>
        </w:rPr>
        <w:t>«Порядок предоставления инвалидам средств технической реабилитации»</w:t>
      </w:r>
    </w:p>
    <w:bookmarkEnd w:id="0"/>
    <w:p w:rsidR="00A14CF6" w:rsidRPr="00A14CF6" w:rsidRDefault="00A14CF6" w:rsidP="00A1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F70" w:rsidRPr="00A14CF6" w:rsidRDefault="00DE5F70" w:rsidP="00A1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F6">
        <w:rPr>
          <w:rFonts w:ascii="Times New Roman" w:hAnsi="Times New Roman" w:cs="Times New Roman"/>
          <w:sz w:val="24"/>
          <w:szCs w:val="24"/>
        </w:rPr>
        <w:t>Распоряжением Правительства РФ от 30.12.2005 № 2347-р утвержден федеральный Перечень реабилитационных мероприятий, технических средств реабилитации и услуг, предоставляемых инвалиду за счет средств федерального бюджета.</w:t>
      </w:r>
    </w:p>
    <w:p w:rsidR="00DE5F70" w:rsidRPr="00A14CF6" w:rsidRDefault="00DE5F70" w:rsidP="00A1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F6">
        <w:rPr>
          <w:rFonts w:ascii="Times New Roman" w:hAnsi="Times New Roman" w:cs="Times New Roman"/>
          <w:sz w:val="24"/>
          <w:szCs w:val="24"/>
        </w:rPr>
        <w:t>В целях получения необходимых средств реабилитации из данного Перечня у лица при обращении за указанной услугой должна быть действующая группа инвалидности.</w:t>
      </w:r>
    </w:p>
    <w:p w:rsidR="00DE5F70" w:rsidRPr="00A14CF6" w:rsidRDefault="00DE5F70" w:rsidP="00A1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F6">
        <w:rPr>
          <w:rFonts w:ascii="Times New Roman" w:hAnsi="Times New Roman" w:cs="Times New Roman"/>
          <w:sz w:val="24"/>
          <w:szCs w:val="24"/>
        </w:rPr>
        <w:t>С соответствующими документами, подтверждающими данный статус, лицу необходимо обратиться в территориальный орган ФСС РФ по месту жительства или месту регистрации.</w:t>
      </w:r>
    </w:p>
    <w:p w:rsidR="00DE5F70" w:rsidRPr="00A14CF6" w:rsidRDefault="00DE5F70" w:rsidP="00A1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F6">
        <w:rPr>
          <w:rFonts w:ascii="Times New Roman" w:hAnsi="Times New Roman" w:cs="Times New Roman"/>
          <w:sz w:val="24"/>
          <w:szCs w:val="24"/>
        </w:rPr>
        <w:t>В вышеуказанный орган необходимо предоставить следующий пакет документов: заявление, паспорт, свидетельство о рождении (для лиц, не достигших 14-летнего возраста), документы, подтверждающие место жительства; программу реабилитации, содержащую рекомендации по обеспечению техническими средствами реабилитации.</w:t>
      </w:r>
    </w:p>
    <w:p w:rsidR="00DE5F70" w:rsidRPr="00A14CF6" w:rsidRDefault="00DE5F70" w:rsidP="00A1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F6">
        <w:rPr>
          <w:rFonts w:ascii="Times New Roman" w:hAnsi="Times New Roman" w:cs="Times New Roman"/>
          <w:sz w:val="24"/>
          <w:szCs w:val="24"/>
        </w:rPr>
        <w:t>Заявление на предоставление технических средств реабилитации можно подать через единый портал «</w:t>
      </w:r>
      <w:proofErr w:type="spellStart"/>
      <w:r w:rsidRPr="00A14CF6">
        <w:rPr>
          <w:rFonts w:ascii="Times New Roman" w:hAnsi="Times New Roman" w:cs="Times New Roman"/>
          <w:sz w:val="24"/>
          <w:szCs w:val="24"/>
        </w:rPr>
        <w:t>Госуслуги.ру</w:t>
      </w:r>
      <w:proofErr w:type="spellEnd"/>
      <w:r w:rsidRPr="00A14CF6">
        <w:rPr>
          <w:rFonts w:ascii="Times New Roman" w:hAnsi="Times New Roman" w:cs="Times New Roman"/>
          <w:sz w:val="24"/>
          <w:szCs w:val="24"/>
        </w:rPr>
        <w:t>» или через МФЦ.</w:t>
      </w:r>
    </w:p>
    <w:p w:rsidR="00757B96" w:rsidRDefault="00DE5F70" w:rsidP="00A1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CF6">
        <w:rPr>
          <w:rFonts w:ascii="Times New Roman" w:hAnsi="Times New Roman" w:cs="Times New Roman"/>
          <w:sz w:val="24"/>
          <w:szCs w:val="24"/>
        </w:rPr>
        <w:t>Заявление рассматривается в течение 15 дней и при наличии соответствующих оснований, лицо будет поставлено на учет в качестве нуждающегося в средствах реабилитации.</w:t>
      </w:r>
    </w:p>
    <w:p w:rsidR="00A14CF6" w:rsidRDefault="00A14CF6" w:rsidP="00A14C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CF6" w:rsidRDefault="00A14CF6" w:rsidP="00A14CF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 района</w:t>
      </w:r>
    </w:p>
    <w:p w:rsidR="00A14CF6" w:rsidRDefault="00A14CF6" w:rsidP="00A14CF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14CF6" w:rsidRPr="00A14CF6" w:rsidRDefault="00A14CF6" w:rsidP="00A14CF6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советник юстиции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В.А. Русаков</w:t>
      </w:r>
    </w:p>
    <w:sectPr w:rsidR="00A14CF6" w:rsidRPr="00A1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6A"/>
    <w:rsid w:val="00757B96"/>
    <w:rsid w:val="0089526A"/>
    <w:rsid w:val="00A14CF6"/>
    <w:rsid w:val="00D468BE"/>
    <w:rsid w:val="00D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2022-06-28T09:48:00Z</dcterms:created>
  <dcterms:modified xsi:type="dcterms:W3CDTF">2022-06-28T09:48:00Z</dcterms:modified>
</cp:coreProperties>
</file>